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Listening / Physical description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1. My monster has a big head, 3 eyes, a red face and 4 arms.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His hair is long, curly and blond. He isn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t clean. He has a small green mouth and enormous feet.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 hasn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t got a nose.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2. My monster is very tall. She is pink and hairy. She has one big orange eye and a small nose. She has a big mouth, one tooth, pointy ears, no arms and three feet.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3. My monster is big. He has four small ears, one big purple eye, two horns, six teeth and fourteen toes.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4. My monster has a very long body. He has got an oval head, a big pointy nose, 2 big fluorescent yellow eyes. He has got glasses on. He has a small mouth, six arms and only one leg.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5. My monster has fuzzy blue hair, raised on his head, a flat nose, a disgusting hairy spot on his nose, and his tongue is green. He has got one arm with a lot of fingers. He has got two long legs with very large feet.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hension orale: les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 xml:space="preserve">ves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coutent et dessinent les monstres au fur et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mesure.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Avantage de la baladodiffusion si disponible: ils travaillent chacun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leur rythme.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Pour les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ves rapides: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parer des questions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poser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leur(s) camarade(s) pour deviner le monstre. (jeu du qui est-ce?)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Diff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renciation:</w:t>
      </w:r>
    </w:p>
    <w:p>
      <w:pPr>
        <w:pStyle w:val="Body"/>
        <w:numPr>
          <w:ilvl w:val="0"/>
          <w:numId w:val="2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Une fois qu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ils ont termin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la compr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hension, les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ves experts peuvent cr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er 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autres monstres et s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enregistrer.</w:t>
      </w:r>
    </w:p>
    <w:p>
      <w:pPr>
        <w:pStyle w:val="Body"/>
        <w:numPr>
          <w:ilvl w:val="0"/>
          <w:numId w:val="3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Donner aux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ves plus faibles les images et ils associent descriptions et images.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Cette activit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peut </w:t>
      </w:r>
      <w:r>
        <w:rPr>
          <w:rFonts w:ascii="Arial Unicode MS" w:cs="Arial Unicode MS" w:hAnsi="Helvetica" w:eastAsia="Arial Unicode MS" w:hint="default"/>
          <w:rtl w:val="0"/>
        </w:rPr>
        <w:t>ê</w:t>
      </w:r>
      <w:r>
        <w:rPr>
          <w:rFonts w:ascii="Helvetica" w:cs="Arial Unicode MS" w:hAnsi="Arial Unicode MS" w:eastAsia="Arial Unicode MS"/>
          <w:rtl w:val="0"/>
        </w:rPr>
        <w:t>tre li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e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la f</w:t>
      </w:r>
      <w:r>
        <w:rPr>
          <w:rFonts w:ascii="Arial Unicode MS" w:cs="Arial Unicode MS" w:hAnsi="Helvetica" w:eastAsia="Arial Unicode MS" w:hint="default"/>
          <w:rtl w:val="0"/>
        </w:rPr>
        <w:t>ê</w:t>
      </w:r>
      <w:r>
        <w:rPr>
          <w:rFonts w:ascii="Helvetica" w:cs="Arial Unicode MS" w:hAnsi="Arial Unicode MS" w:eastAsia="Arial Unicode MS"/>
          <w:rtl w:val="0"/>
        </w:rPr>
        <w:t xml:space="preserve">te de Halloween et/ou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exploitation de 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album </w:t>
      </w:r>
      <w:r>
        <w:rPr>
          <w:rFonts w:ascii="Arial Unicode MS" w:cs="Arial Unicode MS" w:hAnsi="Helvetica" w:eastAsia="Arial Unicode MS" w:hint="default"/>
          <w:rtl w:val="0"/>
        </w:rPr>
        <w:t>‘</w:t>
      </w:r>
      <w:r>
        <w:rPr>
          <w:rFonts w:ascii="Helvetica" w:cs="Arial Unicode MS" w:hAnsi="Arial Unicode MS" w:eastAsia="Arial Unicode MS"/>
          <w:rtl w:val="0"/>
        </w:rPr>
        <w:t>Where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my baby?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, Julie Ashworth / John Clark.Ed. Footsteps, CollinsELT, 1992.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‘</w:t>
      </w:r>
      <w:r>
        <w:rPr>
          <w:rFonts w:ascii="Helvetica" w:cs="Arial Unicode MS" w:hAnsi="Arial Unicode MS" w:eastAsia="Arial Unicode MS"/>
          <w:rtl w:val="0"/>
        </w:rPr>
        <w:t>The Gruffalo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,Julia Donaldson &amp; Axel Scheffler, MacMillan.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‘</w:t>
      </w:r>
      <w:r>
        <w:rPr>
          <w:rFonts w:ascii="Helvetica" w:cs="Arial Unicode MS" w:hAnsi="Arial Unicode MS" w:eastAsia="Arial Unicode MS"/>
          <w:rtl w:val="0"/>
        </w:rPr>
        <w:t>I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m coming to get you!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, Tony Ross, Andersen Press.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Pour un jeu de loto avec des monstres, voir: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http://jt44.free.fr/mno/monstres-loto1.pdf</w:t>
        </w:r>
      </w:hyperlink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Dash">
    <w:name w:val="Dash"/>
    <w:next w:val="Dash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jt44.free.fr/mno/monstres-loto1.pdf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