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77" w:rsidRDefault="00404377" w:rsidP="00404377">
      <w:r>
        <w:t>1- Méthodologie clé en main : On va s’intéresser dans la longue manipulation qui va suivre aux nombres décimaux. Nous allons vous proposer une méthodologie pas à pas avec les élèves. Chaque étape que nous allons faire ensemble sera discutée pour faire apparaitre les difficultés, les questions ou les remarques qu’elle génère. Il s’agit de faire la genèse du nombre décimal.</w:t>
      </w:r>
    </w:p>
    <w:p w:rsidR="00404377" w:rsidRDefault="00404377" w:rsidP="00404377"/>
    <w:p w:rsidR="00404377" w:rsidRDefault="00404377" w:rsidP="00404377">
      <w:r>
        <w:t>2- CORPUS THEORIQUE : Pourquoi les nombres décimaux : c’est la grande nouveauté du cycle 3 (par rapport au cycle 2) en ce qui concerne les nombres.</w:t>
      </w:r>
    </w:p>
    <w:p w:rsidR="00404377" w:rsidRDefault="00404377" w:rsidP="00404377">
      <w:r>
        <w:t>Difficultés pour les élèves : pour lire, écrire, comparer et opérer sur des nombres décimaux. L’apparition d’une virgule dans un nombre déstabilise les élèves et peut perturber les acquis antérieurs.</w:t>
      </w:r>
    </w:p>
    <w:p w:rsidR="00404377" w:rsidRDefault="00404377" w:rsidP="00404377">
      <w:r>
        <w:t>Difficultés pour les enseignants : transmettre, expliquer, faire comprendre cette notion sur les nombres qui possèdent une virgule.</w:t>
      </w:r>
    </w:p>
    <w:p w:rsidR="00404377" w:rsidRDefault="00404377" w:rsidP="00404377">
      <w:r>
        <w:t xml:space="preserve">Les démarches des manuels : Les nombres à virgule sont évoqués dans les manuels scolaires par </w:t>
      </w:r>
      <w:r w:rsidR="00C750B9">
        <w:t xml:space="preserve">les </w:t>
      </w:r>
      <w:r>
        <w:t>nombres décimaux. Ils sont vus par les auteurs comme une classe particulière des nombres rationnels. C’est pour cela que les nombres décimaux sont introduits, souvent, par les fractions décimales. La virgule n’est alors qu’un outil qui permet de passer de la forme fractionnaire à la forme décimale. Mais ces deux expressions dissimulent pourtant des connaissances pointues en mathématiques qui ne sont pas explicitées et donc pas comprises par les élèves. (</w:t>
      </w:r>
      <w:proofErr w:type="gramStart"/>
      <w:r>
        <w:t>emboîtement</w:t>
      </w:r>
      <w:proofErr w:type="gramEnd"/>
      <w:r>
        <w:t xml:space="preserve"> des classes numériques)</w:t>
      </w:r>
    </w:p>
    <w:p w:rsidR="00404377" w:rsidRDefault="00404377" w:rsidP="00404377">
      <w:r>
        <w:t xml:space="preserve">Objectif : comprendre la virgule </w:t>
      </w:r>
      <w:r w:rsidR="004D4182">
        <w:t>(</w:t>
      </w:r>
      <w:r w:rsidR="004D4182" w:rsidRPr="004D4182">
        <w:rPr>
          <w:b/>
          <w:u w:val="single"/>
        </w:rPr>
        <w:t>ce signe d’apparence insignifiant</w:t>
      </w:r>
      <w:r w:rsidR="004D4182">
        <w:t xml:space="preserve">) </w:t>
      </w:r>
      <w:r>
        <w:t xml:space="preserve">et </w:t>
      </w:r>
      <w:r w:rsidR="004D4182">
        <w:t xml:space="preserve">qui porte sur ses épaules un </w:t>
      </w:r>
      <w:r w:rsidR="004D4182" w:rsidRPr="004D4182">
        <w:rPr>
          <w:b/>
          <w:u w:val="single"/>
        </w:rPr>
        <w:t xml:space="preserve">ensemble de </w:t>
      </w:r>
      <w:r w:rsidRPr="004D4182">
        <w:rPr>
          <w:b/>
          <w:u w:val="single"/>
        </w:rPr>
        <w:t xml:space="preserve">notions </w:t>
      </w:r>
      <w:r w:rsidR="004D4182" w:rsidRPr="004D4182">
        <w:rPr>
          <w:b/>
          <w:u w:val="single"/>
        </w:rPr>
        <w:t>mathématiques riches et complexes</w:t>
      </w:r>
      <w:r w:rsidR="004D4182">
        <w:t>.</w:t>
      </w:r>
    </w:p>
    <w:p w:rsidR="00404377" w:rsidRDefault="00404377" w:rsidP="00404377">
      <w:r>
        <w:t xml:space="preserve">Remarque : </w:t>
      </w:r>
      <w:r w:rsidRPr="006935EC">
        <w:rPr>
          <w:color w:val="FF0000"/>
        </w:rPr>
        <w:t xml:space="preserve">La </w:t>
      </w:r>
      <w:r w:rsidRPr="004D4182">
        <w:rPr>
          <w:b/>
          <w:color w:val="FF0000"/>
        </w:rPr>
        <w:t>virgule</w:t>
      </w:r>
      <w:r w:rsidRPr="006935EC">
        <w:rPr>
          <w:color w:val="FF0000"/>
        </w:rPr>
        <w:t xml:space="preserve"> ne s’impose que dans le seul domaine qui est le « continu ». C’est le passage obligé pour représenter un nombre décimal. Nous ferons le choix, pourtant, de présenter la virgule dans le « discontinu ».</w:t>
      </w:r>
    </w:p>
    <w:p w:rsidR="00404377" w:rsidRDefault="00404377" w:rsidP="00404377"/>
    <w:p w:rsidR="00404377" w:rsidRDefault="00404377" w:rsidP="00404377">
      <w:r>
        <w:t xml:space="preserve">3- Dessin d’un kilo de sucre en morceaux et d’1 kilo de sucre en poudre : donne m’en 3. Facile dans le premier cas, incompréhensible dans le second. </w:t>
      </w:r>
      <w:r w:rsidR="006935EC">
        <w:t>S</w:t>
      </w:r>
      <w:r>
        <w:t xml:space="preserve">’agit-il de 3 grammes, de 3 grains, de 3 pincées, de 3 poignées, de 3 tasses, de 3 décagrammes ? </w:t>
      </w:r>
    </w:p>
    <w:p w:rsidR="00404377" w:rsidRDefault="00404377" w:rsidP="00404377">
      <w:r>
        <w:t>Cet exemple illustre bien la di</w:t>
      </w:r>
      <w:r w:rsidR="006935EC">
        <w:t>ff</w:t>
      </w:r>
      <w:r>
        <w:t>érence entre les deux situations :</w:t>
      </w:r>
    </w:p>
    <w:p w:rsidR="00404377" w:rsidRDefault="00404377" w:rsidP="00404377">
      <w:r>
        <w:t>Dans le premier cas, il s’agit du discontinu, du dénombrable, c’est-à-dire des morceaux pour lesquels les « uns » sont constitués. Ces « uns » sont visibles, autonomes. Nous pouvons les déplacer individuellement et à chaque geste que nous faisons nous énonçons un nombre en incrémentant : +1, +1, c’est le comptage.</w:t>
      </w:r>
    </w:p>
    <w:p w:rsidR="00404377" w:rsidRDefault="00404377" w:rsidP="00404377">
      <w:r>
        <w:t>Nous sommes dans le domaine des éléments discrets. (</w:t>
      </w:r>
      <w:proofErr w:type="gramStart"/>
      <w:r>
        <w:t>trois</w:t>
      </w:r>
      <w:proofErr w:type="gramEnd"/>
      <w:r>
        <w:t xml:space="preserve"> pommes, trois enfants, trois clés). Le comptage est associé au pointage. C’est le champ de la mathématique.</w:t>
      </w:r>
    </w:p>
    <w:p w:rsidR="00404377" w:rsidRDefault="00404377" w:rsidP="00404377">
      <w:r>
        <w:t xml:space="preserve">Dans le second cas, il s’agit du continu. C’est alors le domaine de la physique classique de la vie quotidienne, pour lequel, les « uns » n’ont pas de présence visuelle. C’est une quantité de matière non dénombrable. </w:t>
      </w:r>
    </w:p>
    <w:p w:rsidR="00404377" w:rsidRPr="006935EC" w:rsidRDefault="00404377" w:rsidP="00404377">
      <w:pPr>
        <w:rPr>
          <w:color w:val="FF0000"/>
        </w:rPr>
      </w:pPr>
      <w:r w:rsidRPr="006935EC">
        <w:rPr>
          <w:color w:val="FF0000"/>
        </w:rPr>
        <w:t>Dans le discontinu, on compte, alors que dans le continu, c’est-à-dire dans les grandeurs, on mesure.</w:t>
      </w:r>
    </w:p>
    <w:p w:rsidR="006935EC" w:rsidRDefault="006935EC" w:rsidP="00404377"/>
    <w:p w:rsidR="00404377" w:rsidRDefault="00404377" w:rsidP="00404377">
      <w:r>
        <w:t>4- L’arbitraire et le conventionnel de la mesure du continu</w:t>
      </w:r>
    </w:p>
    <w:p w:rsidR="003A2A42" w:rsidRDefault="003A2A42" w:rsidP="003A2A42">
      <w:r>
        <w:t>La morphologie de nos dix doigts est à l’origine du système décimal adopté depuis des siècles dans le discontinu. Mais, dans le continu, aucun procédé de mesure n’existait sous forme de système universel sur le mode décimal. Lorsqu’on mesurait et que l’étalon était trop grand pour la fin du découpage, la démarche spontanée consistait à couper en deux, en trois . . .</w:t>
      </w:r>
    </w:p>
    <w:p w:rsidR="003A2A42" w:rsidRDefault="00E31C9B" w:rsidP="00404377">
      <w:r>
        <w:lastRenderedPageBreak/>
        <w:t>Partager en dix n’a rien de naturel. Ce système métrique est pourtant très fonctionnel et ingénieux. Mais la simplicité des conversions par la pratique du tableau dissimule les raisonnements nécessaires pour les comprendre. Les procédés d’utilisation du tableau demandent simplement d’appliquer. Ajouter des zéros ou déplacer la virgule est trop souvent appris sous la forme d’un automatisme, sans comprendre la portée réelle de cette activité appelée « conversion » qui repose sur l’équivalence numérique.</w:t>
      </w:r>
    </w:p>
    <w:p w:rsidR="006935EC" w:rsidRDefault="00404377" w:rsidP="00404377">
      <w:r>
        <w:t>Dans le continu, les « uns » varient suivant le choix de la personne qui parle. Cette personne doit décider de l’unité qu’elle va utiliser pour énoncer un nombre. Ce choix est alors le moyen de parler de la matière.</w:t>
      </w:r>
    </w:p>
    <w:p w:rsidR="00404377" w:rsidRDefault="00404377" w:rsidP="00404377">
      <w:r>
        <w:t>Ces unités fusionnent dès qu’il y en a deux ou trois. Si nous parlons de trois seaux de haricots verts pour exprimer la totalité d’une récolte, de trois tasses de lait nécessaires pour faire la sauce, nous avons utilisé des étalons arbitraires mais concrets.</w:t>
      </w:r>
    </w:p>
    <w:p w:rsidR="00404377" w:rsidRDefault="00404377" w:rsidP="00404377">
      <w:pPr>
        <w:rPr>
          <w:color w:val="FF0000"/>
        </w:rPr>
      </w:pPr>
      <w:r w:rsidRPr="006935EC">
        <w:rPr>
          <w:color w:val="FF0000"/>
        </w:rPr>
        <w:t>Ce sont les scientifiques français, au moment de la Révolution, lorsqu’ils ont créé le système métrique qui ont fait coïncider le continu et le discontinu dans un même système à base dix.</w:t>
      </w:r>
    </w:p>
    <w:p w:rsidR="00E31C9B" w:rsidRPr="00E31C9B" w:rsidRDefault="00E31C9B" w:rsidP="00404377">
      <w:r>
        <w:t>Mais on pourrait dire aussi : trois kilos de haricots verts, trois décilitres de lait. Cette fois les étalons sont conventionnels puisqu’ils s’appuient sur le système métrique. Ils ont été appris. Ils réclament pour les chiffrer, d’opter pour le système métrique et d’utiliser des instruments mesureurs conventionnels. (Les anglais n’ont pas opté pour notre système métrique)</w:t>
      </w:r>
    </w:p>
    <w:p w:rsidR="006935EC" w:rsidRDefault="006935EC" w:rsidP="00404377"/>
    <w:p w:rsidR="00404377" w:rsidRDefault="00404377" w:rsidP="00404377">
      <w:r>
        <w:t>5- Qu’est-ce que mesurer ?</w:t>
      </w:r>
    </w:p>
    <w:p w:rsidR="00404377" w:rsidRDefault="00404377" w:rsidP="00404377">
      <w:r>
        <w:t>Rendre du continu, discontinu pour exprimer une quantité de matière à partir d’une unité-étalon choisie. Il s’agit de reporter l’étalon sans chevauchement ni dépassement un certain nombre de fois et de les compter. Pour les étalons conventionnels, une graduation est nécessaire</w:t>
      </w:r>
    </w:p>
    <w:p w:rsidR="00404377" w:rsidRDefault="00404377" w:rsidP="00404377">
      <w:r>
        <w:t>La physique de base repose sur cette volonté de vouloir chi</w:t>
      </w:r>
      <w:r w:rsidR="006935EC">
        <w:t>ff</w:t>
      </w:r>
      <w:r>
        <w:t>rer les phénomènes du continu dans lesquels nous vivons. Il a donc fallu créer une grande variété d’instruments adaptés à chacun de ces phénomènes. Si on analyse bien la langue française, on constate que le nom des instruments créés est formé d’une sonorité qui renvoie au domaine étudié et du mot « mètre ». (</w:t>
      </w:r>
      <w:proofErr w:type="gramStart"/>
      <w:r>
        <w:t>chronomètre</w:t>
      </w:r>
      <w:proofErr w:type="gramEnd"/>
      <w:r>
        <w:t>, altimètre…)</w:t>
      </w:r>
    </w:p>
    <w:p w:rsidR="00404377" w:rsidRPr="006935EC" w:rsidRDefault="00404377" w:rsidP="006935EC">
      <w:pPr>
        <w:spacing w:after="0"/>
        <w:rPr>
          <w:color w:val="FF0000"/>
          <w:sz w:val="24"/>
          <w:szCs w:val="24"/>
        </w:rPr>
      </w:pPr>
      <w:r w:rsidRPr="006935EC">
        <w:rPr>
          <w:color w:val="FF0000"/>
          <w:sz w:val="24"/>
          <w:szCs w:val="24"/>
        </w:rPr>
        <w:t>Pourquoi chiffrer des phénomènes qui ne sont pas dénombrables ?</w:t>
      </w:r>
    </w:p>
    <w:p w:rsidR="00404377" w:rsidRPr="006935EC" w:rsidRDefault="00404377" w:rsidP="006935EC">
      <w:pPr>
        <w:spacing w:after="0"/>
        <w:rPr>
          <w:color w:val="FF0000"/>
          <w:sz w:val="24"/>
          <w:szCs w:val="24"/>
        </w:rPr>
      </w:pPr>
      <w:r w:rsidRPr="006935EC">
        <w:rPr>
          <w:color w:val="FF0000"/>
          <w:sz w:val="24"/>
          <w:szCs w:val="24"/>
        </w:rPr>
        <w:t>Comparer deux quantités de matière ne peut se faire que grâce à des nombres.</w:t>
      </w:r>
    </w:p>
    <w:p w:rsidR="00404377" w:rsidRDefault="00404377" w:rsidP="00404377"/>
    <w:p w:rsidR="00404377" w:rsidRDefault="00404377" w:rsidP="00404377">
      <w:r>
        <w:t>6- Continu-discontinu</w:t>
      </w:r>
    </w:p>
    <w:p w:rsidR="00404377" w:rsidRDefault="00404377" w:rsidP="00404377">
      <w:r>
        <w:t>Dans le discontinu le comptage commence par « un ». Dans le continu, par « zéro » (exemple d’une règle graduée : commencer par 0 n’est pas simple)</w:t>
      </w:r>
    </w:p>
    <w:p w:rsidR="00404377" w:rsidRDefault="00404377" w:rsidP="00404377">
      <w:r>
        <w:t>Dans le discontinu, le nombre annoncé tombe juste : combien de moutons ? Dans le continu, jamais : combien pèses-tu ?</w:t>
      </w:r>
    </w:p>
    <w:p w:rsidR="00404377" w:rsidRDefault="00404377" w:rsidP="00404377">
      <w:r>
        <w:t>D’où le principe des encadrements qui utilisent :</w:t>
      </w:r>
    </w:p>
    <w:p w:rsidR="00404377" w:rsidRPr="006935EC" w:rsidRDefault="00404377" w:rsidP="006935EC">
      <w:pPr>
        <w:spacing w:after="0"/>
        <w:rPr>
          <w:b/>
        </w:rPr>
      </w:pPr>
      <w:r w:rsidRPr="006935EC">
        <w:rPr>
          <w:b/>
        </w:rPr>
        <w:t>- Fractions d’unités (un litre et demi, ¾ d’heure)</w:t>
      </w:r>
    </w:p>
    <w:p w:rsidR="00404377" w:rsidRPr="006935EC" w:rsidRDefault="00404377" w:rsidP="006935EC">
      <w:pPr>
        <w:spacing w:after="0"/>
        <w:rPr>
          <w:b/>
        </w:rPr>
      </w:pPr>
      <w:r w:rsidRPr="006935EC">
        <w:rPr>
          <w:b/>
        </w:rPr>
        <w:t>- La virgule pour le système métrique : 1,70 m</w:t>
      </w:r>
    </w:p>
    <w:p w:rsidR="00404377" w:rsidRPr="006935EC" w:rsidRDefault="00404377" w:rsidP="006935EC">
      <w:pPr>
        <w:spacing w:after="0"/>
        <w:rPr>
          <w:b/>
        </w:rPr>
      </w:pPr>
      <w:r w:rsidRPr="006935EC">
        <w:rPr>
          <w:b/>
        </w:rPr>
        <w:t>- Une graduation de plus en plus fine sur une droite</w:t>
      </w:r>
    </w:p>
    <w:p w:rsidR="006935EC" w:rsidRDefault="006935EC" w:rsidP="006935EC">
      <w:pPr>
        <w:spacing w:after="0"/>
      </w:pPr>
    </w:p>
    <w:p w:rsidR="00404377" w:rsidRDefault="00404377" w:rsidP="00404377">
      <w:r>
        <w:t>Dans le discontinu, nombres entiers naturels : 1,3 vache n’a aucun sens (dans la nature on ne compte que du discontinu) D’où la pratique de présenter la virgule et les nombres décimaux aux élèves par le continu : d’où également des obstacles pour les élèves qui n’ont pas les repères pour les franchir)</w:t>
      </w:r>
    </w:p>
    <w:p w:rsidR="00404377" w:rsidRDefault="00404377" w:rsidP="00404377">
      <w:r>
        <w:lastRenderedPageBreak/>
        <w:t>Cardinal-ordinal : synchronisation des deux aspects dans le discontinu (si on compte des bols, le premier est le 1, le deuxième est le 2… Dans le continu : Le nouveau-né vit en ordinal sa première année, alors que son âge (c’est-à-dire son cardinal) est à « zéro ».</w:t>
      </w:r>
    </w:p>
    <w:p w:rsidR="00404377" w:rsidRPr="006935EC" w:rsidRDefault="00404377" w:rsidP="00404377">
      <w:pPr>
        <w:rPr>
          <w:color w:val="FF0000"/>
        </w:rPr>
      </w:pPr>
      <w:r w:rsidRPr="006935EC">
        <w:rPr>
          <w:color w:val="FF0000"/>
        </w:rPr>
        <w:t>Mais la raison principale pour laquelle nous aborderons les décimaux et la virgule par le discontinu : ce sont les différents aspects du « un » dans le continu (représentation de l’unité) :</w:t>
      </w:r>
    </w:p>
    <w:p w:rsidR="00404377" w:rsidRDefault="00404377" w:rsidP="006935EC">
      <w:pPr>
        <w:spacing w:after="0"/>
      </w:pPr>
      <w:r>
        <w:t>— une durée, un intervalle, une quantité de liquide</w:t>
      </w:r>
    </w:p>
    <w:p w:rsidR="00404377" w:rsidRDefault="00404377" w:rsidP="006935EC">
      <w:pPr>
        <w:spacing w:after="0"/>
      </w:pPr>
      <w:r>
        <w:t>— un point sur lequel va être inscrit le chi</w:t>
      </w:r>
      <w:r w:rsidR="006935EC">
        <w:t>ff</w:t>
      </w:r>
      <w:r>
        <w:t>re « un »</w:t>
      </w:r>
    </w:p>
    <w:p w:rsidR="00404377" w:rsidRDefault="00404377" w:rsidP="006935EC">
      <w:pPr>
        <w:spacing w:after="0"/>
      </w:pPr>
      <w:r>
        <w:t>— une autre durée, un autre intervalle, qui succède au premier, en utilisant les fractions ou la virgule.</w:t>
      </w:r>
    </w:p>
    <w:p w:rsidR="00404377" w:rsidRDefault="00404377" w:rsidP="00404377"/>
    <w:p w:rsidR="00404377" w:rsidRDefault="00404377" w:rsidP="00404377">
      <w:r>
        <w:t>Lorsque nous parlons, nous employons indi</w:t>
      </w:r>
      <w:r w:rsidR="006935EC">
        <w:t>ff</w:t>
      </w:r>
      <w:r>
        <w:t>éremment l’un ou l’autre de ces aspects. Mais lorsque nous travaillons dans ce domaine, nous devons être conscients des problèmes qu’il pose.</w:t>
      </w:r>
    </w:p>
    <w:p w:rsidR="00404377" w:rsidRDefault="00404377" w:rsidP="00404377">
      <w:r>
        <w:t>Illustrations :</w:t>
      </w:r>
    </w:p>
    <w:p w:rsidR="00404377" w:rsidRDefault="00404377" w:rsidP="00404377">
      <w:r>
        <w:t>- L’âge du bébé est 6 mois, le grand frère dit non il n’est pas plus grand que moi j’ai 3 ans. Comment expliquer la di</w:t>
      </w:r>
      <w:r w:rsidR="007705AA">
        <w:t>ff</w:t>
      </w:r>
      <w:r>
        <w:t>érence d’unités entre années et « mois » ?</w:t>
      </w:r>
    </w:p>
    <w:p w:rsidR="00404377" w:rsidRDefault="00404377" w:rsidP="00404377">
      <w:r>
        <w:t xml:space="preserve">- Le temps s’écoule, les mois se succèdent, le bébé grandit, il s’agit bien d’une durée. Enfin le jour de son anniversaire arrive. Ce « 1 » punctiforme est valable exclusivement à ce jour et cette bougie visible est le symbole de son année écoulée. </w:t>
      </w:r>
      <w:r w:rsidRPr="00043642">
        <w:rPr>
          <w:b/>
        </w:rPr>
        <w:t>Il y a décalage entre le « 1 » réel qui dure et sa représentation visible chi</w:t>
      </w:r>
      <w:r w:rsidR="00596C0D" w:rsidRPr="00043642">
        <w:rPr>
          <w:b/>
        </w:rPr>
        <w:t>ff</w:t>
      </w:r>
      <w:r w:rsidRPr="00043642">
        <w:rPr>
          <w:b/>
        </w:rPr>
        <w:t>rée sur un point, toujours situé au terme, à l’extrémité de cette unité.</w:t>
      </w:r>
      <w:r>
        <w:t xml:space="preserve"> De plus, durant une bonne partie de l’intervalle suivant, pour exprimer son âge on dira : un an et demi (c’est une question que se posent beaucoup d’enfants</w:t>
      </w:r>
      <w:r w:rsidR="00162E5E">
        <w:t> : combien de temps dure ce demi ?</w:t>
      </w:r>
      <w:r>
        <w:t>)</w:t>
      </w:r>
    </w:p>
    <w:p w:rsidR="00404377" w:rsidRDefault="00404377" w:rsidP="00404377">
      <w:r>
        <w:t>- Autre exemple avec la règle graduée : montre-moi un centimètre. Ce n’est pas indiquer un point mais bien un intervalle.</w:t>
      </w:r>
    </w:p>
    <w:p w:rsidR="00404377" w:rsidRDefault="00404377" w:rsidP="00404377"/>
    <w:p w:rsidR="00404377" w:rsidRDefault="00404377" w:rsidP="00404377">
      <w:r>
        <w:t>7- Remplir le tableau des différences entre le continu et le discontinu : mettre en regard les différents aspects contradictoires des deux notions : continu et discontinu</w:t>
      </w:r>
    </w:p>
    <w:p w:rsidR="006935EC" w:rsidRDefault="006935EC" w:rsidP="00404377"/>
    <w:p w:rsidR="006935EC" w:rsidRDefault="006935EC" w:rsidP="00404377"/>
    <w:p w:rsidR="006935EC" w:rsidRDefault="006935EC" w:rsidP="00404377"/>
    <w:p w:rsidR="00404377" w:rsidRDefault="00404377" w:rsidP="00404377">
      <w:r>
        <w:t>8- MANIPULATION : Etape 1 : Préalable : fabriquer des objets-étalons</w:t>
      </w:r>
    </w:p>
    <w:p w:rsidR="00404377" w:rsidRPr="006935EC" w:rsidRDefault="00404377" w:rsidP="00404377">
      <w:pPr>
        <w:rPr>
          <w:sz w:val="32"/>
          <w:szCs w:val="32"/>
        </w:rPr>
      </w:pPr>
      <w:r w:rsidRPr="006935EC">
        <w:rPr>
          <w:sz w:val="32"/>
          <w:szCs w:val="32"/>
        </w:rPr>
        <w:t>Deux grandes affiches au tableau : qu’est-ce que cela fait apparaitre comme question ? Chaque personne qui s’interroge sur une difficulté possible l’écrit sans rien dire.</w:t>
      </w:r>
    </w:p>
    <w:p w:rsidR="00404377" w:rsidRPr="006935EC" w:rsidRDefault="00404377" w:rsidP="00404377">
      <w:pPr>
        <w:rPr>
          <w:sz w:val="28"/>
          <w:szCs w:val="28"/>
        </w:rPr>
      </w:pPr>
      <w:r w:rsidRPr="006935EC">
        <w:rPr>
          <w:sz w:val="28"/>
          <w:szCs w:val="28"/>
        </w:rPr>
        <w:t>Une idée d’activité : chaque personne qui pourrait avoir une idée d’activité en écrit le titre.</w:t>
      </w:r>
    </w:p>
    <w:p w:rsidR="00404377" w:rsidRPr="006935EC" w:rsidRDefault="00404377" w:rsidP="00404377">
      <w:pPr>
        <w:rPr>
          <w:sz w:val="28"/>
          <w:szCs w:val="28"/>
        </w:rPr>
      </w:pPr>
      <w:r w:rsidRPr="006935EC">
        <w:rPr>
          <w:sz w:val="28"/>
          <w:szCs w:val="28"/>
        </w:rPr>
        <w:t>A la fin de chaque étape, on fait un point rapide</w:t>
      </w:r>
    </w:p>
    <w:p w:rsidR="00404377" w:rsidRDefault="00404377" w:rsidP="00404377">
      <w:r>
        <w:t xml:space="preserve">Pour aborder les décimaux, l’élève doit fabriquer lui-même les objets étalons qu’il va manipuler. Les élèves doivent se familiariser avec les objets : ces manipulations ont été faites en cycle 2 (mais pas forcément). En tout cas, </w:t>
      </w:r>
      <w:r w:rsidRPr="00FF239B">
        <w:rPr>
          <w:highlight w:val="yellow"/>
        </w:rPr>
        <w:t>les élèves,</w:t>
      </w:r>
      <w:r>
        <w:t xml:space="preserve"> </w:t>
      </w:r>
      <w:r w:rsidRPr="009111B2">
        <w:rPr>
          <w:highlight w:val="yellow"/>
        </w:rPr>
        <w:t>avant d’aborder les décimaux doivent avoir une connaissance parfaite de la numération des entiers en base 10.</w:t>
      </w:r>
    </w:p>
    <w:p w:rsidR="00404377" w:rsidRDefault="00404377" w:rsidP="00404377"/>
    <w:p w:rsidR="00404377" w:rsidRPr="00CE3A24" w:rsidRDefault="00404377" w:rsidP="00404377">
      <w:pPr>
        <w:rPr>
          <w:color w:val="FF0000"/>
        </w:rPr>
      </w:pPr>
      <w:r w:rsidRPr="00CE3A24">
        <w:rPr>
          <w:color w:val="FF0000"/>
        </w:rPr>
        <w:t>Nous pouvons définir :</w:t>
      </w:r>
    </w:p>
    <w:p w:rsidR="00404377" w:rsidRPr="00CE3A24" w:rsidRDefault="00404377" w:rsidP="00404377">
      <w:pPr>
        <w:rPr>
          <w:color w:val="FF0000"/>
        </w:rPr>
      </w:pPr>
      <w:r w:rsidRPr="00CE3A24">
        <w:rPr>
          <w:color w:val="FF0000"/>
        </w:rPr>
        <w:t>a) l’étalon qui sert à mesurer le continu C’est soit un étalon arbitraire en utilisant n’importe quel objet comme « un ». Soit un étalon conventionnel par exemple le mètre dans le système métrique.</w:t>
      </w:r>
    </w:p>
    <w:p w:rsidR="00404377" w:rsidRPr="00CE3A24" w:rsidRDefault="00404377" w:rsidP="00404377">
      <w:pPr>
        <w:rPr>
          <w:color w:val="FF0000"/>
        </w:rPr>
      </w:pPr>
      <w:r w:rsidRPr="00CE3A24">
        <w:rPr>
          <w:color w:val="FF0000"/>
        </w:rPr>
        <w:t>b) Dans le discontinu, l’entité est un « un ». Dans ce cas, on ne parle pas d’étalon, c’est l’unité.</w:t>
      </w:r>
    </w:p>
    <w:p w:rsidR="00404377" w:rsidRDefault="00404377" w:rsidP="00404377"/>
    <w:p w:rsidR="00404377" w:rsidRDefault="00404377" w:rsidP="00404377">
      <w:r>
        <w:t>OBJET-DENOMINATION-PLACE-ECRITURE</w:t>
      </w:r>
    </w:p>
    <w:p w:rsidR="00404377" w:rsidRPr="006935EC" w:rsidRDefault="00404377" w:rsidP="00404377">
      <w:pPr>
        <w:rPr>
          <w:b/>
          <w:color w:val="00B050"/>
          <w:sz w:val="28"/>
          <w:szCs w:val="28"/>
        </w:rPr>
      </w:pPr>
      <w:r w:rsidRPr="006935EC">
        <w:rPr>
          <w:b/>
          <w:color w:val="00B050"/>
          <w:sz w:val="28"/>
          <w:szCs w:val="28"/>
        </w:rPr>
        <w:t xml:space="preserve">Que peuvent-ils faire d’abord ? </w:t>
      </w:r>
      <w:proofErr w:type="gramStart"/>
      <w:r w:rsidRPr="006935EC">
        <w:rPr>
          <w:b/>
          <w:color w:val="00B050"/>
          <w:sz w:val="28"/>
          <w:szCs w:val="28"/>
        </w:rPr>
        <w:t>que</w:t>
      </w:r>
      <w:proofErr w:type="gramEnd"/>
      <w:r w:rsidRPr="006935EC">
        <w:rPr>
          <w:b/>
          <w:color w:val="00B050"/>
          <w:sz w:val="28"/>
          <w:szCs w:val="28"/>
        </w:rPr>
        <w:t xml:space="preserve"> peut-on leur demande</w:t>
      </w:r>
      <w:r w:rsidR="00BF6CBE">
        <w:rPr>
          <w:b/>
          <w:color w:val="00B050"/>
          <w:sz w:val="28"/>
          <w:szCs w:val="28"/>
        </w:rPr>
        <w:t>r</w:t>
      </w:r>
      <w:r w:rsidRPr="006935EC">
        <w:rPr>
          <w:b/>
          <w:color w:val="00B050"/>
          <w:sz w:val="28"/>
          <w:szCs w:val="28"/>
        </w:rPr>
        <w:t xml:space="preserve"> ? (stagiaires par 3) Les </w:t>
      </w:r>
      <w:proofErr w:type="spellStart"/>
      <w:r w:rsidRPr="006935EC">
        <w:rPr>
          <w:b/>
          <w:color w:val="00B050"/>
          <w:sz w:val="28"/>
          <w:szCs w:val="28"/>
        </w:rPr>
        <w:t>pré-requis</w:t>
      </w:r>
      <w:proofErr w:type="spellEnd"/>
      <w:r w:rsidRPr="006935EC">
        <w:rPr>
          <w:b/>
          <w:color w:val="00B050"/>
          <w:sz w:val="28"/>
          <w:szCs w:val="28"/>
        </w:rPr>
        <w:t> :</w:t>
      </w:r>
    </w:p>
    <w:p w:rsidR="00404377" w:rsidRPr="00BF6CBE" w:rsidRDefault="00404377" w:rsidP="00404377">
      <w:pPr>
        <w:rPr>
          <w:b/>
          <w:color w:val="00B050"/>
          <w:sz w:val="28"/>
          <w:szCs w:val="28"/>
        </w:rPr>
      </w:pPr>
      <w:r w:rsidRPr="006935EC">
        <w:rPr>
          <w:b/>
          <w:color w:val="00B050"/>
          <w:sz w:val="28"/>
          <w:szCs w:val="28"/>
        </w:rPr>
        <w:t>Donner un tas de pailles, cailloux, coquillages, allumettes, réglettes et les dénombrer : trouver une manière de les dénombrer et de les donner à lire le plus rapidement possible sur la table. Arriver à ce système très pratique de la base 10.</w:t>
      </w:r>
    </w:p>
    <w:p w:rsidR="00404377" w:rsidRDefault="00404377" w:rsidP="00CE3A24">
      <w:pPr>
        <w:pStyle w:val="Paragraphedeliste"/>
        <w:numPr>
          <w:ilvl w:val="0"/>
          <w:numId w:val="1"/>
        </w:numPr>
        <w:spacing w:after="0"/>
      </w:pPr>
      <w:r w:rsidRPr="00CE3A24">
        <w:rPr>
          <w:b/>
        </w:rPr>
        <w:t>Intégrer La notion de système</w:t>
      </w:r>
      <w:r>
        <w:t xml:space="preserve"> : la fabrication des étalons en base dix n’admet aucune exception. Verbalisation de la notion de système.</w:t>
      </w:r>
    </w:p>
    <w:p w:rsidR="00404377" w:rsidRDefault="00404377" w:rsidP="00CE3A24">
      <w:pPr>
        <w:spacing w:after="0"/>
      </w:pPr>
      <w:r>
        <w:t>— Combien faut-il d’unités pour faire une dizaine ?</w:t>
      </w:r>
    </w:p>
    <w:p w:rsidR="00404377" w:rsidRDefault="00404377" w:rsidP="00CE3A24">
      <w:pPr>
        <w:spacing w:after="0"/>
      </w:pPr>
      <w:r>
        <w:t>— Combien faut-il de dizaines pour faire une centaine ?</w:t>
      </w:r>
    </w:p>
    <w:p w:rsidR="00404377" w:rsidRDefault="00404377" w:rsidP="00CE3A24">
      <w:pPr>
        <w:spacing w:after="0"/>
      </w:pPr>
      <w:r>
        <w:t>— Si je détache une centaine, cela donne combien de dizaines ?</w:t>
      </w:r>
    </w:p>
    <w:p w:rsidR="00404377" w:rsidRDefault="00404377" w:rsidP="00CE3A24">
      <w:pPr>
        <w:spacing w:after="0"/>
      </w:pPr>
      <w:r>
        <w:t>Les regroupements se réalisent toujours par dix et lorsqu’on sépare les éléments groupés, ils donnent systématiquement dix éléments libres. La répétition en boucle des questions suivies des réponses toujours identiques permet de prendre conscience de la systématisation des actions et conduit à cette notion de système.</w:t>
      </w:r>
    </w:p>
    <w:p w:rsidR="00404377" w:rsidRDefault="00404377" w:rsidP="00CE3A24">
      <w:pPr>
        <w:spacing w:after="0"/>
      </w:pPr>
      <w:r>
        <w:t>— Qu’est-ce qu’un système ?</w:t>
      </w:r>
    </w:p>
    <w:p w:rsidR="00404377" w:rsidRDefault="00404377" w:rsidP="00CE3A24">
      <w:pPr>
        <w:spacing w:after="0"/>
      </w:pPr>
      <w:r>
        <w:t>— C’est quelque chose qui se répète toujours pareil.</w:t>
      </w:r>
    </w:p>
    <w:p w:rsidR="00404377" w:rsidRDefault="00404377" w:rsidP="00CE3A24">
      <w:pPr>
        <w:spacing w:after="0"/>
      </w:pPr>
      <w:r>
        <w:t>— C’est quand on fait toujours la même chose.</w:t>
      </w:r>
    </w:p>
    <w:p w:rsidR="00404377" w:rsidRDefault="00404377" w:rsidP="00CE3A24">
      <w:pPr>
        <w:spacing w:after="0"/>
      </w:pPr>
      <w:r>
        <w:t>— Qu’est-ce qui est toujours pareil ?</w:t>
      </w:r>
    </w:p>
    <w:p w:rsidR="00404377" w:rsidRDefault="00404377" w:rsidP="00CE3A24">
      <w:pPr>
        <w:spacing w:after="0"/>
      </w:pPr>
      <w:r>
        <w:t>— Lorsque je fais des paquets ou que je coupe c’est toujours par dix.</w:t>
      </w:r>
    </w:p>
    <w:p w:rsidR="00404377" w:rsidRDefault="00404377" w:rsidP="00CE3A24">
      <w:pPr>
        <w:spacing w:after="0"/>
      </w:pPr>
    </w:p>
    <w:p w:rsidR="00404377" w:rsidRDefault="00404377" w:rsidP="00CE3A24">
      <w:pPr>
        <w:pStyle w:val="Paragraphedeliste"/>
        <w:numPr>
          <w:ilvl w:val="0"/>
          <w:numId w:val="1"/>
        </w:numPr>
        <w:spacing w:after="0"/>
      </w:pPr>
      <w:r>
        <w:t xml:space="preserve"> </w:t>
      </w:r>
      <w:r w:rsidRPr="00D159D6">
        <w:rPr>
          <w:b/>
        </w:rPr>
        <w:t>nommer les étalons</w:t>
      </w:r>
      <w:r>
        <w:t xml:space="preserve"> (unité, dizaine, centaine) : c’est l’unité qui sert de pivot aux dénominations. Fabriquer des étiquettes</w:t>
      </w:r>
    </w:p>
    <w:p w:rsidR="00CE3A24" w:rsidRDefault="00CE3A24" w:rsidP="00CE3A24">
      <w:pPr>
        <w:pStyle w:val="Paragraphedeliste"/>
        <w:spacing w:after="0"/>
      </w:pPr>
    </w:p>
    <w:p w:rsidR="00404377" w:rsidRDefault="00404377" w:rsidP="00CE3A24">
      <w:pPr>
        <w:pStyle w:val="Paragraphedeliste"/>
        <w:numPr>
          <w:ilvl w:val="0"/>
          <w:numId w:val="1"/>
        </w:numPr>
        <w:spacing w:after="0"/>
      </w:pPr>
      <w:r>
        <w:t xml:space="preserve"> </w:t>
      </w:r>
      <w:r w:rsidRPr="00D159D6">
        <w:rPr>
          <w:b/>
        </w:rPr>
        <w:t>ranger, classer</w:t>
      </w:r>
      <w:r>
        <w:t xml:space="preserve"> (sériation sur un « tapis numérique ») Conception d’un premier tableau. on va procéder par un rangement par ordre décroissant, ce qui permettra de mettre les objets dans des cases. On va ainsi générer un tableau, non pas sur des écritures, mais d’après des objets bien visibles qui ne vont présenter aucune ambigüité au niveau de leurs tailles (le </w:t>
      </w:r>
      <w:proofErr w:type="spellStart"/>
      <w:r>
        <w:t>Cuisenaire</w:t>
      </w:r>
      <w:proofErr w:type="spellEnd"/>
      <w:r>
        <w:t xml:space="preserve"> sera intéressant à cet égard)</w:t>
      </w:r>
    </w:p>
    <w:p w:rsidR="00CE3A24" w:rsidRDefault="00CE3A24" w:rsidP="00CE3A24">
      <w:pPr>
        <w:spacing w:after="0"/>
      </w:pPr>
    </w:p>
    <w:p w:rsidR="00404377" w:rsidRDefault="00404377" w:rsidP="00CE3A24">
      <w:pPr>
        <w:pStyle w:val="Paragraphedeliste"/>
        <w:numPr>
          <w:ilvl w:val="0"/>
          <w:numId w:val="1"/>
        </w:numPr>
        <w:spacing w:after="0"/>
      </w:pPr>
      <w:r>
        <w:t xml:space="preserve"> </w:t>
      </w:r>
      <w:r w:rsidRPr="00D159D6">
        <w:rPr>
          <w:b/>
        </w:rPr>
        <w:t>écrire les nombres</w:t>
      </w:r>
      <w:r>
        <w:t xml:space="preserve"> (en fin de procédure)</w:t>
      </w:r>
    </w:p>
    <w:p w:rsidR="00CE3A24" w:rsidRDefault="00CE3A24" w:rsidP="00CE3A24"/>
    <w:p w:rsidR="00404377" w:rsidRDefault="00404377" w:rsidP="00404377">
      <w:r>
        <w:t>CHOIX DU MATERIEL : Les pailles : peu couteux, sectionnable, quantité importante, unités réelles (discontinu) qui deviennent du continu quand on les coupe (perdent leur utilité)</w:t>
      </w:r>
    </w:p>
    <w:p w:rsidR="00404377" w:rsidRPr="00CE3A24" w:rsidRDefault="00404377" w:rsidP="00404377">
      <w:pPr>
        <w:rPr>
          <w:color w:val="FF0000"/>
        </w:rPr>
      </w:pPr>
      <w:r w:rsidRPr="00CE3A24">
        <w:rPr>
          <w:color w:val="FF0000"/>
        </w:rPr>
        <w:t>Comprendre la virgule, ce sera faire concorder :</w:t>
      </w:r>
    </w:p>
    <w:p w:rsidR="00404377" w:rsidRPr="00CE3A24" w:rsidRDefault="00404377" w:rsidP="00404377">
      <w:pPr>
        <w:rPr>
          <w:color w:val="FF0000"/>
        </w:rPr>
      </w:pPr>
      <w:r w:rsidRPr="00CE3A24">
        <w:rPr>
          <w:color w:val="FF0000"/>
        </w:rPr>
        <w:t>— d’un côté le matériel, dans lequel la distinction entre les « objets entiers » et les « objets coupés » est évidente.</w:t>
      </w:r>
    </w:p>
    <w:p w:rsidR="00404377" w:rsidRPr="00CE3A24" w:rsidRDefault="00404377" w:rsidP="00404377">
      <w:pPr>
        <w:rPr>
          <w:color w:val="FF0000"/>
        </w:rPr>
      </w:pPr>
      <w:r w:rsidRPr="00CE3A24">
        <w:rPr>
          <w:color w:val="FF0000"/>
        </w:rPr>
        <w:lastRenderedPageBreak/>
        <w:t>— de l’autre, l’écriture : elle devient nécessaire pour permettre la di</w:t>
      </w:r>
      <w:r w:rsidR="00CE3A24">
        <w:rPr>
          <w:color w:val="FF0000"/>
        </w:rPr>
        <w:t>ff</w:t>
      </w:r>
      <w:r w:rsidRPr="00CE3A24">
        <w:rPr>
          <w:color w:val="FF0000"/>
        </w:rPr>
        <w:t>érenciation entre la « partie entière » et la « partie décimale ».</w:t>
      </w:r>
    </w:p>
    <w:p w:rsidR="00404377" w:rsidRPr="00D159D6" w:rsidRDefault="00404377" w:rsidP="00CE3A24">
      <w:pPr>
        <w:jc w:val="center"/>
        <w:rPr>
          <w:i/>
          <w:sz w:val="24"/>
          <w:szCs w:val="24"/>
        </w:rPr>
      </w:pPr>
      <w:r w:rsidRPr="00D159D6">
        <w:rPr>
          <w:i/>
          <w:sz w:val="24"/>
          <w:szCs w:val="24"/>
        </w:rPr>
        <w:t>Rangement du matériel sur une table centrale</w:t>
      </w:r>
    </w:p>
    <w:p w:rsidR="00404377" w:rsidRDefault="00404377" w:rsidP="00404377"/>
    <w:p w:rsidR="00404377" w:rsidRPr="00CE3A24" w:rsidRDefault="00404377" w:rsidP="00404377">
      <w:pPr>
        <w:rPr>
          <w:b/>
        </w:rPr>
      </w:pPr>
      <w:r w:rsidRPr="00CE3A24">
        <w:rPr>
          <w:b/>
        </w:rPr>
        <w:t xml:space="preserve">9- MANIPULATION : Etape 2 : Le PARTAGE </w:t>
      </w:r>
    </w:p>
    <w:p w:rsidR="00404377" w:rsidRPr="00D62CCF" w:rsidRDefault="00404377" w:rsidP="00D62CCF">
      <w:pPr>
        <w:spacing w:after="0"/>
        <w:rPr>
          <w:b/>
          <w:color w:val="00B050"/>
        </w:rPr>
      </w:pPr>
      <w:r w:rsidRPr="00D62CCF">
        <w:rPr>
          <w:b/>
          <w:color w:val="00B050"/>
        </w:rPr>
        <w:t xml:space="preserve">Matériel : </w:t>
      </w:r>
    </w:p>
    <w:p w:rsidR="00404377" w:rsidRPr="00D62CCF" w:rsidRDefault="00404377" w:rsidP="00D62CCF">
      <w:pPr>
        <w:spacing w:after="0"/>
        <w:rPr>
          <w:b/>
          <w:color w:val="00B050"/>
        </w:rPr>
      </w:pPr>
      <w:r w:rsidRPr="00D62CCF">
        <w:rPr>
          <w:b/>
          <w:color w:val="00B050"/>
        </w:rPr>
        <w:t>- des pailles isolées.</w:t>
      </w:r>
    </w:p>
    <w:p w:rsidR="00404377" w:rsidRPr="00D62CCF" w:rsidRDefault="00404377" w:rsidP="00D62CCF">
      <w:pPr>
        <w:spacing w:after="0"/>
        <w:rPr>
          <w:b/>
          <w:color w:val="00B050"/>
        </w:rPr>
      </w:pPr>
      <w:r w:rsidRPr="00D62CCF">
        <w:rPr>
          <w:b/>
          <w:color w:val="00B050"/>
        </w:rPr>
        <w:t>- des pailles regroupées en dizaines (fabriqués par les enfants à l’aide d’élastiques).</w:t>
      </w:r>
    </w:p>
    <w:p w:rsidR="00404377" w:rsidRPr="00D62CCF" w:rsidRDefault="00404377" w:rsidP="00D62CCF">
      <w:pPr>
        <w:spacing w:after="0"/>
        <w:rPr>
          <w:b/>
          <w:color w:val="00B050"/>
        </w:rPr>
      </w:pPr>
      <w:r w:rsidRPr="00D62CCF">
        <w:rPr>
          <w:b/>
          <w:color w:val="00B050"/>
        </w:rPr>
        <w:t>- des pailles regroupées en centaines (10 paquets de 10 dizaines).</w:t>
      </w:r>
    </w:p>
    <w:p w:rsidR="00404377" w:rsidRPr="00D62CCF" w:rsidRDefault="00404377" w:rsidP="00D62CCF">
      <w:pPr>
        <w:spacing w:after="0"/>
        <w:rPr>
          <w:b/>
          <w:color w:val="00B050"/>
        </w:rPr>
      </w:pPr>
      <w:r w:rsidRPr="00D62CCF">
        <w:rPr>
          <w:b/>
          <w:color w:val="00B050"/>
        </w:rPr>
        <w:t>- des ciseaux</w:t>
      </w:r>
    </w:p>
    <w:p w:rsidR="00404377" w:rsidRPr="00D62CCF" w:rsidRDefault="00404377" w:rsidP="00D62CCF">
      <w:pPr>
        <w:spacing w:after="0"/>
        <w:rPr>
          <w:b/>
          <w:color w:val="00B050"/>
        </w:rPr>
      </w:pPr>
      <w:r w:rsidRPr="00D62CCF">
        <w:rPr>
          <w:b/>
          <w:color w:val="00B050"/>
        </w:rPr>
        <w:t>- Sachets, élastiques, gobelets</w:t>
      </w:r>
      <w:r w:rsidR="00D072B1">
        <w:rPr>
          <w:b/>
          <w:color w:val="00B050"/>
        </w:rPr>
        <w:t xml:space="preserve"> (représentant les personnes)</w:t>
      </w:r>
      <w:r w:rsidR="008B1AA6">
        <w:rPr>
          <w:b/>
          <w:color w:val="00B050"/>
        </w:rPr>
        <w:t xml:space="preserve"> </w:t>
      </w:r>
      <w:r w:rsidRPr="00D62CCF">
        <w:rPr>
          <w:b/>
          <w:color w:val="00B050"/>
        </w:rPr>
        <w:t>…</w:t>
      </w:r>
    </w:p>
    <w:p w:rsidR="00404377" w:rsidRDefault="00404377" w:rsidP="00404377"/>
    <w:p w:rsidR="00404377" w:rsidRDefault="00404377" w:rsidP="00404377">
      <w:r>
        <w:t>Il faut partager 257 en 8 personnes (257 écrit au tableau) et chacun doit avoir le même nombre de pailles</w:t>
      </w:r>
    </w:p>
    <w:p w:rsidR="00404377" w:rsidRDefault="00404377" w:rsidP="00404377">
      <w:r>
        <w:t xml:space="preserve">1 stagiaire du groupe note </w:t>
      </w:r>
      <w:r w:rsidR="00D072B1">
        <w:t>chaque étape réalisée</w:t>
      </w:r>
      <w:r>
        <w:t xml:space="preserve"> par son groupe</w:t>
      </w:r>
      <w:r w:rsidR="00D072B1">
        <w:t>, précisément.</w:t>
      </w:r>
      <w:r w:rsidR="00462F7D">
        <w:t xml:space="preserve"> Prendre le matériel nécessaire.</w:t>
      </w:r>
      <w:r w:rsidR="00E53547">
        <w:t xml:space="preserve"> On stoppe quand non ne peut plus partager les pailles.</w:t>
      </w:r>
    </w:p>
    <w:p w:rsidR="00404377" w:rsidRDefault="00DD4398" w:rsidP="00DD4398">
      <w:pPr>
        <w:pStyle w:val="Paragraphedeliste"/>
        <w:numPr>
          <w:ilvl w:val="0"/>
          <w:numId w:val="2"/>
        </w:numPr>
      </w:pPr>
      <w:r>
        <w:t>Je n’ai que deux centaines donc je prends toutes les dizaines des paquets.</w:t>
      </w:r>
    </w:p>
    <w:p w:rsidR="00DD4398" w:rsidRDefault="00DD4398" w:rsidP="00DD4398">
      <w:pPr>
        <w:pStyle w:val="Paragraphedeliste"/>
        <w:numPr>
          <w:ilvl w:val="0"/>
          <w:numId w:val="2"/>
        </w:numPr>
      </w:pPr>
      <w:r>
        <w:t>On obtient 25 dizaines : chaque personne en reçoit 3</w:t>
      </w:r>
      <w:r w:rsidR="00D072B1">
        <w:t xml:space="preserve"> et il en reste 1 </w:t>
      </w:r>
    </w:p>
    <w:p w:rsidR="00D072B1" w:rsidRDefault="00D072B1" w:rsidP="00DD4398">
      <w:pPr>
        <w:pStyle w:val="Paragraphedeliste"/>
        <w:numPr>
          <w:ilvl w:val="0"/>
          <w:numId w:val="2"/>
        </w:numPr>
      </w:pPr>
      <w:r>
        <w:t>On ne peut la donner à une seule personne donc on enlève l’élastique et on regroupe les unités</w:t>
      </w:r>
      <w:r w:rsidR="00BE6991">
        <w:t> : 17</w:t>
      </w:r>
    </w:p>
    <w:p w:rsidR="00BE6991" w:rsidRDefault="00BE6991" w:rsidP="00DD4398">
      <w:pPr>
        <w:pStyle w:val="Paragraphedeliste"/>
        <w:numPr>
          <w:ilvl w:val="0"/>
          <w:numId w:val="2"/>
        </w:numPr>
      </w:pPr>
      <w:r>
        <w:t>On les partage, on en donne deux à chacun et il en reste 1</w:t>
      </w:r>
    </w:p>
    <w:p w:rsidR="00462F7D" w:rsidRDefault="00462F7D" w:rsidP="00462F7D"/>
    <w:p w:rsidR="00462F7D" w:rsidRPr="00462F7D" w:rsidRDefault="00462F7D" w:rsidP="00462F7D">
      <w:pPr>
        <w:rPr>
          <w:b/>
        </w:rPr>
      </w:pPr>
      <w:r w:rsidRPr="00462F7D">
        <w:rPr>
          <w:b/>
          <w:highlight w:val="yellow"/>
        </w:rPr>
        <w:t>Alors qu’est-ce qu’on peut faire ?</w:t>
      </w:r>
      <w:r w:rsidR="00C521F0">
        <w:rPr>
          <w:b/>
          <w:highlight w:val="yellow"/>
        </w:rPr>
        <w:t xml:space="preserve"> MOMENT COLLECTIF (regroupement)</w:t>
      </w:r>
    </w:p>
    <w:p w:rsidR="00404377" w:rsidRDefault="00C521F0" w:rsidP="00404377">
      <w:r w:rsidRPr="00C521F0">
        <w:rPr>
          <w:b/>
          <w:color w:val="FF0000"/>
        </w:rPr>
        <w:t>Rôle de l’enseignant 1 : Emmener les élèves à l’idée de couper.</w:t>
      </w:r>
      <w:r>
        <w:rPr>
          <w:b/>
          <w:color w:val="FF0000"/>
        </w:rPr>
        <w:t xml:space="preserve"> </w:t>
      </w:r>
      <w:r w:rsidR="00462F7D">
        <w:t xml:space="preserve">Rappel de la consigne : on doit </w:t>
      </w:r>
      <w:r w:rsidR="00462F7D" w:rsidRPr="00462F7D">
        <w:rPr>
          <w:b/>
          <w:sz w:val="28"/>
          <w:szCs w:val="28"/>
        </w:rPr>
        <w:t>tout</w:t>
      </w:r>
      <w:r w:rsidR="00462F7D">
        <w:t xml:space="preserve"> partager et tout le monde doit avoir </w:t>
      </w:r>
      <w:r w:rsidR="00462F7D" w:rsidRPr="00462F7D">
        <w:rPr>
          <w:b/>
          <w:sz w:val="28"/>
          <w:szCs w:val="28"/>
        </w:rPr>
        <w:t>exactement</w:t>
      </w:r>
      <w:r w:rsidR="00462F7D">
        <w:t xml:space="preserve"> le même nombre de paille.</w:t>
      </w:r>
      <w:r w:rsidR="00E53547">
        <w:t xml:space="preserve"> </w:t>
      </w:r>
    </w:p>
    <w:p w:rsidR="00E53547" w:rsidRPr="00864C5F" w:rsidRDefault="00E53547" w:rsidP="00404377">
      <w:pPr>
        <w:rPr>
          <w:b/>
          <w:color w:val="FF0000"/>
          <w:sz w:val="24"/>
          <w:szCs w:val="24"/>
        </w:rPr>
      </w:pPr>
      <w:r w:rsidRPr="00864C5F">
        <w:rPr>
          <w:b/>
          <w:color w:val="FF0000"/>
          <w:sz w:val="24"/>
          <w:szCs w:val="24"/>
        </w:rPr>
        <w:t>Moment charnière</w:t>
      </w:r>
      <w:r w:rsidR="00C521F0">
        <w:rPr>
          <w:b/>
          <w:color w:val="FF0000"/>
          <w:sz w:val="24"/>
          <w:szCs w:val="24"/>
        </w:rPr>
        <w:t> : rôle de l’enseignant 2 (rappel de la notion de système en base 10)</w:t>
      </w:r>
    </w:p>
    <w:p w:rsidR="00E53547" w:rsidRDefault="00E53547" w:rsidP="00404377">
      <w:r>
        <w:t>On coupe en combien ? Les élèves diront sûrement : par 8</w:t>
      </w:r>
    </w:p>
    <w:p w:rsidR="00E53547" w:rsidRPr="00E53547" w:rsidRDefault="00E53547" w:rsidP="00E53547">
      <w:pPr>
        <w:spacing w:after="0" w:line="283" w:lineRule="auto"/>
        <w:jc w:val="both"/>
        <w:rPr>
          <w:rFonts w:eastAsia="Arial" w:cstheme="minorHAnsi"/>
          <w:lang w:eastAsia="fr-FR"/>
        </w:rPr>
      </w:pPr>
      <w:r w:rsidRPr="00E53547">
        <w:rPr>
          <w:rFonts w:eastAsia="Arial" w:cstheme="minorHAnsi"/>
          <w:lang w:eastAsia="fr-FR"/>
        </w:rPr>
        <w:t xml:space="preserve">On laisse cette réponse en suspens et on revient alors à l’aspect systématique de la numération en base dix. On groupe par paquet de 10 en allant de droite à gauche. (Plus on « grossit » plus on inscrit le nombre à gauche). Là on veut couper la paille donc aller vers un élément plus petit. </w:t>
      </w:r>
      <w:r w:rsidRPr="00E53547">
        <w:rPr>
          <w:rFonts w:eastAsia="Arial" w:cstheme="minorHAnsi"/>
          <w:highlight w:val="yellow"/>
          <w:lang w:eastAsia="fr-FR"/>
        </w:rPr>
        <w:t>A-t-on le droit de couper en 8 dans ce système ?</w:t>
      </w:r>
      <w:r w:rsidR="00EC6923" w:rsidRPr="00C521F0">
        <w:rPr>
          <w:rFonts w:eastAsia="Arial" w:cstheme="minorHAnsi"/>
          <w:lang w:eastAsia="fr-FR"/>
        </w:rPr>
        <w:t xml:space="preserve"> A</w:t>
      </w:r>
      <w:r w:rsidR="00EC6923" w:rsidRPr="00E53547">
        <w:rPr>
          <w:rFonts w:eastAsia="Arial" w:cstheme="minorHAnsi"/>
          <w:lang w:eastAsia="fr-FR"/>
        </w:rPr>
        <w:t>lors partageons en 10</w:t>
      </w:r>
      <w:r w:rsidR="00EC6923" w:rsidRPr="00C521F0">
        <w:rPr>
          <w:rFonts w:eastAsia="Arial" w:cstheme="minorHAnsi"/>
          <w:lang w:eastAsia="fr-FR"/>
        </w:rPr>
        <w:t>.</w:t>
      </w:r>
      <w:r w:rsidRPr="00E53547">
        <w:rPr>
          <w:rFonts w:eastAsia="Arial" w:cstheme="minorHAnsi"/>
          <w:lang w:eastAsia="fr-FR"/>
        </w:rPr>
        <w:t xml:space="preserve"> Refaire toute la numération en base dix à propos des nombres entiers.</w:t>
      </w:r>
    </w:p>
    <w:p w:rsidR="00864C5F" w:rsidRPr="00864C5F" w:rsidRDefault="00864C5F" w:rsidP="00864C5F">
      <w:pPr>
        <w:spacing w:after="0" w:line="271" w:lineRule="auto"/>
        <w:ind w:left="700" w:hanging="351"/>
        <w:rPr>
          <w:rFonts w:eastAsia="Arial" w:cstheme="minorHAnsi"/>
          <w:lang w:eastAsia="fr-FR"/>
        </w:rPr>
      </w:pPr>
      <w:r w:rsidRPr="00864C5F">
        <w:rPr>
          <w:rFonts w:eastAsia="Arial" w:cstheme="minorHAnsi"/>
          <w:lang w:eastAsia="fr-FR"/>
        </w:rPr>
        <w:t>— Quand on a un panier de 1 000 et qu’on retire les pailles du panier on obtient 10 sachets qui sont les centaines.</w:t>
      </w:r>
    </w:p>
    <w:p w:rsidR="00864C5F" w:rsidRPr="00864C5F" w:rsidRDefault="00864C5F" w:rsidP="00864C5F">
      <w:pPr>
        <w:spacing w:after="0" w:line="251" w:lineRule="auto"/>
        <w:ind w:left="700" w:hanging="351"/>
        <w:rPr>
          <w:rFonts w:eastAsia="Arial" w:cstheme="minorHAnsi"/>
          <w:lang w:eastAsia="fr-FR"/>
        </w:rPr>
      </w:pPr>
      <w:r w:rsidRPr="00864C5F">
        <w:rPr>
          <w:rFonts w:eastAsia="Arial" w:cstheme="minorHAnsi"/>
          <w:lang w:eastAsia="fr-FR"/>
        </w:rPr>
        <w:t>— Si j’ouvre le sachet des centaines, et que je prends les pailles j’ai 10 paquets de pailles entourés avec un élastique.</w:t>
      </w:r>
    </w:p>
    <w:p w:rsidR="00864C5F" w:rsidRPr="00864C5F" w:rsidRDefault="00864C5F" w:rsidP="00864C5F">
      <w:pPr>
        <w:spacing w:after="0" w:line="0" w:lineRule="atLeast"/>
        <w:ind w:left="360"/>
        <w:rPr>
          <w:rFonts w:eastAsia="Arial" w:cstheme="minorHAnsi"/>
          <w:lang w:eastAsia="fr-FR"/>
        </w:rPr>
      </w:pPr>
      <w:r w:rsidRPr="00864C5F">
        <w:rPr>
          <w:rFonts w:eastAsia="Arial" w:cstheme="minorHAnsi"/>
          <w:lang w:eastAsia="fr-FR"/>
        </w:rPr>
        <w:t>— Si je prends une dizaine et que je retire l’élastique, j’obtiens 10 unités.</w:t>
      </w:r>
    </w:p>
    <w:p w:rsidR="00864C5F" w:rsidRPr="00864C5F" w:rsidRDefault="00864C5F" w:rsidP="00864C5F">
      <w:pPr>
        <w:spacing w:after="0" w:line="12" w:lineRule="exact"/>
        <w:rPr>
          <w:rFonts w:eastAsia="Times New Roman" w:cstheme="minorHAnsi"/>
          <w:lang w:eastAsia="fr-FR"/>
        </w:rPr>
      </w:pPr>
    </w:p>
    <w:p w:rsidR="00864C5F" w:rsidRPr="00864C5F" w:rsidRDefault="00864C5F" w:rsidP="00864C5F">
      <w:pPr>
        <w:spacing w:after="0" w:line="262" w:lineRule="auto"/>
        <w:ind w:left="700" w:hanging="351"/>
        <w:rPr>
          <w:rFonts w:eastAsia="Arial" w:cstheme="minorHAnsi"/>
          <w:lang w:eastAsia="fr-FR"/>
        </w:rPr>
      </w:pPr>
      <w:r w:rsidRPr="00864C5F">
        <w:rPr>
          <w:rFonts w:eastAsia="Arial" w:cstheme="minorHAnsi"/>
          <w:lang w:eastAsia="fr-FR"/>
        </w:rPr>
        <w:t>— Si je prends une unité, je ne peux pas retirer l’élastique ! Alors qu’est-ce que je fais ? Je la coupe ! En combien ? En 10 !</w:t>
      </w:r>
    </w:p>
    <w:p w:rsidR="00864C5F" w:rsidRPr="00864C5F" w:rsidRDefault="00864C5F" w:rsidP="00864C5F">
      <w:pPr>
        <w:spacing w:after="0" w:line="35" w:lineRule="exact"/>
        <w:rPr>
          <w:rFonts w:eastAsia="Times New Roman" w:cstheme="minorHAnsi"/>
          <w:lang w:eastAsia="fr-FR"/>
        </w:rPr>
      </w:pPr>
    </w:p>
    <w:p w:rsidR="00E53547" w:rsidRPr="00C521F0" w:rsidRDefault="00864C5F" w:rsidP="00864C5F">
      <w:pPr>
        <w:rPr>
          <w:rFonts w:eastAsia="Arial" w:cstheme="minorHAnsi"/>
          <w:highlight w:val="yellow"/>
          <w:lang w:eastAsia="fr-FR"/>
        </w:rPr>
      </w:pPr>
      <w:r w:rsidRPr="00C521F0">
        <w:rPr>
          <w:rFonts w:eastAsia="Arial" w:cstheme="minorHAnsi"/>
          <w:highlight w:val="yellow"/>
          <w:lang w:eastAsia="fr-FR"/>
        </w:rPr>
        <w:t>Cette notion de système est très importante. C’est sur cette notion que va se construire la virgule</w:t>
      </w:r>
    </w:p>
    <w:p w:rsidR="00864C5F" w:rsidRPr="00C521F0" w:rsidRDefault="00C521F0" w:rsidP="00864C5F">
      <w:pPr>
        <w:rPr>
          <w:b/>
          <w:color w:val="FF0000"/>
        </w:rPr>
      </w:pPr>
      <w:r w:rsidRPr="00C521F0">
        <w:rPr>
          <w:b/>
          <w:color w:val="FF0000"/>
        </w:rPr>
        <w:t>Rôle de l’enseignant 3 : introduire la notion d’égalité</w:t>
      </w:r>
    </w:p>
    <w:p w:rsidR="00C521F0" w:rsidRDefault="00C521F0" w:rsidP="00864C5F">
      <w:r>
        <w:t>L’enseignant coupe la paille en dix mais de façon aléatoire pour que les morceaux soient inégaux. Les élèves devraient réagir en disant que tout le monde n’a pas les même</w:t>
      </w:r>
      <w:r w:rsidR="0019319B">
        <w:t>s</w:t>
      </w:r>
      <w:r>
        <w:t xml:space="preserve"> morceaux.</w:t>
      </w:r>
    </w:p>
    <w:p w:rsidR="009A15D5" w:rsidRDefault="009A15D5" w:rsidP="00864C5F">
      <w:r>
        <w:t xml:space="preserve">Donner un </w:t>
      </w:r>
      <w:r w:rsidRPr="009A15D5">
        <w:rPr>
          <w:b/>
        </w:rPr>
        <w:t>gabarit</w:t>
      </w:r>
      <w:r>
        <w:t xml:space="preserve"> (en expliquant qu’il a été mesuré pour partager la paille en 10)</w:t>
      </w:r>
    </w:p>
    <w:p w:rsidR="009A15D5" w:rsidRDefault="009A15D5" w:rsidP="009A15D5">
      <w:pPr>
        <w:pStyle w:val="Paragraphedeliste"/>
        <w:numPr>
          <w:ilvl w:val="0"/>
          <w:numId w:val="3"/>
        </w:numPr>
      </w:pPr>
      <w:r>
        <w:lastRenderedPageBreak/>
        <w:t>On redistribue, il reste 2 morceaux. Que fait-on ?</w:t>
      </w:r>
    </w:p>
    <w:p w:rsidR="009A15D5" w:rsidRDefault="009A15D5" w:rsidP="009A15D5">
      <w:pPr>
        <w:pStyle w:val="Paragraphedeliste"/>
        <w:numPr>
          <w:ilvl w:val="0"/>
          <w:numId w:val="3"/>
        </w:numPr>
      </w:pPr>
      <w:r>
        <w:t>Le système est intransigeant ! Il faut encore partager en 10. C’est impératif (le rappeler autant de fois que nécessaire)</w:t>
      </w:r>
    </w:p>
    <w:p w:rsidR="009A15D5" w:rsidRDefault="009A15D5" w:rsidP="009A15D5">
      <w:pPr>
        <w:pStyle w:val="Paragraphedeliste"/>
        <w:numPr>
          <w:ilvl w:val="0"/>
          <w:numId w:val="3"/>
        </w:numPr>
      </w:pPr>
      <w:r>
        <w:t>On continue le processus : 20 tout-petits morceaux partagés. Il en reste 4 (le découpage devient compliqué mais les élèves ont compris le processus)</w:t>
      </w:r>
    </w:p>
    <w:p w:rsidR="00FF7CA1" w:rsidRPr="00FF7CA1" w:rsidRDefault="00FF7CA1" w:rsidP="00FF7CA1">
      <w:pPr>
        <w:rPr>
          <w:b/>
          <w:sz w:val="24"/>
          <w:szCs w:val="24"/>
        </w:rPr>
      </w:pPr>
      <w:r w:rsidRPr="00FF7CA1">
        <w:rPr>
          <w:b/>
          <w:sz w:val="24"/>
          <w:szCs w:val="24"/>
        </w:rPr>
        <w:t>Conclusion : à la fin de la séance, chaque personne-gobelet se retrouve avec 1 dizaine, 2 unités et des morceaux de tailles différentes : petits, tout-petits et minuscules (impossible à avoir !)</w:t>
      </w:r>
    </w:p>
    <w:p w:rsidR="00FF7CA1" w:rsidRDefault="00FF7CA1" w:rsidP="00FF7CA1">
      <w:pPr>
        <w:spacing w:line="1" w:lineRule="exact"/>
        <w:rPr>
          <w:rFonts w:ascii="Times New Roman" w:eastAsia="Times New Roman" w:hAnsi="Times New Roman"/>
        </w:rPr>
      </w:pPr>
    </w:p>
    <w:p w:rsidR="00FF7CA1" w:rsidRPr="00FF7CA1" w:rsidRDefault="00FF7CA1" w:rsidP="00FF7CA1">
      <w:pPr>
        <w:spacing w:line="276" w:lineRule="auto"/>
        <w:jc w:val="both"/>
        <w:rPr>
          <w:rFonts w:ascii="Arial" w:eastAsia="Arial" w:hAnsi="Arial"/>
          <w:sz w:val="24"/>
        </w:rPr>
      </w:pPr>
      <w:r>
        <w:rPr>
          <w:rFonts w:ascii="Arial" w:eastAsia="Arial" w:hAnsi="Arial"/>
          <w:sz w:val="24"/>
        </w:rPr>
        <w:t>Notre positionnement par rapport à nos élèves est, sans imposer, sans contraindre, sans rabâcher, d’amener les élèves à découvrir par eux-mêmes les trois points fondamentaux sur lesquels toute la suite de l’apprentissage va reposer :</w:t>
      </w:r>
    </w:p>
    <w:p w:rsidR="00FF7CA1" w:rsidRPr="00FF7CA1" w:rsidRDefault="00FF7CA1" w:rsidP="00FF7CA1">
      <w:pPr>
        <w:numPr>
          <w:ilvl w:val="0"/>
          <w:numId w:val="4"/>
        </w:numPr>
        <w:tabs>
          <w:tab w:val="left" w:pos="700"/>
        </w:tabs>
        <w:spacing w:after="0" w:line="0" w:lineRule="atLeast"/>
        <w:ind w:left="700" w:hanging="296"/>
        <w:rPr>
          <w:rFonts w:ascii="Arial" w:eastAsia="Arial" w:hAnsi="Arial"/>
          <w:sz w:val="24"/>
          <w:highlight w:val="yellow"/>
        </w:rPr>
      </w:pPr>
      <w:r w:rsidRPr="00FF7CA1">
        <w:rPr>
          <w:rFonts w:ascii="Arial" w:eastAsia="Arial" w:hAnsi="Arial"/>
          <w:sz w:val="24"/>
          <w:highlight w:val="yellow"/>
        </w:rPr>
        <w:t>Le côté systématique des actions.</w:t>
      </w:r>
    </w:p>
    <w:p w:rsidR="00FF7CA1" w:rsidRPr="00FF7CA1" w:rsidRDefault="00FF7CA1" w:rsidP="00FF7CA1">
      <w:pPr>
        <w:spacing w:after="0" w:line="97" w:lineRule="exact"/>
        <w:rPr>
          <w:rFonts w:ascii="Arial" w:eastAsia="Arial" w:hAnsi="Arial"/>
          <w:sz w:val="24"/>
          <w:highlight w:val="yellow"/>
        </w:rPr>
      </w:pPr>
    </w:p>
    <w:p w:rsidR="00FF7CA1" w:rsidRPr="00FF7CA1" w:rsidRDefault="00FF7CA1" w:rsidP="00FF7CA1">
      <w:pPr>
        <w:numPr>
          <w:ilvl w:val="0"/>
          <w:numId w:val="4"/>
        </w:numPr>
        <w:tabs>
          <w:tab w:val="left" w:pos="700"/>
        </w:tabs>
        <w:spacing w:after="0" w:line="0" w:lineRule="atLeast"/>
        <w:ind w:left="700" w:hanging="296"/>
        <w:rPr>
          <w:rFonts w:ascii="Arial" w:eastAsia="Arial" w:hAnsi="Arial"/>
          <w:sz w:val="24"/>
          <w:highlight w:val="yellow"/>
        </w:rPr>
      </w:pPr>
      <w:r w:rsidRPr="00FF7CA1">
        <w:rPr>
          <w:rFonts w:ascii="Arial" w:eastAsia="Arial" w:hAnsi="Arial"/>
          <w:sz w:val="24"/>
          <w:highlight w:val="yellow"/>
        </w:rPr>
        <w:t>L’obligation de faire des morceaux égaux.</w:t>
      </w:r>
    </w:p>
    <w:p w:rsidR="00FF7CA1" w:rsidRPr="00FF7CA1" w:rsidRDefault="00FF7CA1" w:rsidP="00FF7CA1">
      <w:pPr>
        <w:spacing w:after="0" w:line="97" w:lineRule="exact"/>
        <w:rPr>
          <w:rFonts w:ascii="Arial" w:eastAsia="Arial" w:hAnsi="Arial"/>
          <w:sz w:val="24"/>
          <w:highlight w:val="yellow"/>
        </w:rPr>
      </w:pPr>
    </w:p>
    <w:p w:rsidR="00FF7CA1" w:rsidRDefault="00FF7CA1" w:rsidP="00FF7CA1">
      <w:pPr>
        <w:numPr>
          <w:ilvl w:val="0"/>
          <w:numId w:val="4"/>
        </w:numPr>
        <w:tabs>
          <w:tab w:val="left" w:pos="700"/>
        </w:tabs>
        <w:spacing w:after="0" w:line="0" w:lineRule="atLeast"/>
        <w:ind w:left="700" w:hanging="296"/>
        <w:rPr>
          <w:rFonts w:ascii="Arial" w:eastAsia="Arial" w:hAnsi="Arial"/>
          <w:sz w:val="24"/>
        </w:rPr>
      </w:pPr>
      <w:r w:rsidRPr="00FF7CA1">
        <w:rPr>
          <w:rFonts w:ascii="Arial" w:eastAsia="Arial" w:hAnsi="Arial"/>
          <w:sz w:val="24"/>
          <w:highlight w:val="yellow"/>
        </w:rPr>
        <w:t>L’intervention d’un nombre unique : 10</w:t>
      </w:r>
      <w:r>
        <w:rPr>
          <w:rFonts w:ascii="Arial" w:eastAsia="Arial" w:hAnsi="Arial"/>
          <w:sz w:val="24"/>
        </w:rPr>
        <w:t>.</w:t>
      </w:r>
    </w:p>
    <w:p w:rsidR="00404377" w:rsidRDefault="00404377" w:rsidP="00404377"/>
    <w:p w:rsidR="00FF7CA1" w:rsidRDefault="008D4097" w:rsidP="00404377">
      <w:r>
        <w:t>10- MANIPULATION : Etape 3 : NOMMER, RECONNAITRE, RACONTER</w:t>
      </w:r>
      <w:r w:rsidR="00C30713">
        <w:t xml:space="preserve"> (en 3 temps)</w:t>
      </w:r>
    </w:p>
    <w:p w:rsidR="00C30713" w:rsidRDefault="00C30713" w:rsidP="00404377">
      <w:r>
        <w:t>TEMPS 1 : Donner un nom à chacun des objets fabriqués</w:t>
      </w:r>
      <w:r w:rsidR="00C5406E">
        <w:t xml:space="preserve"> et comprendre la signification du suffixe –« </w:t>
      </w:r>
      <w:proofErr w:type="spellStart"/>
      <w:r w:rsidR="00C5406E">
        <w:t>ième</w:t>
      </w:r>
      <w:proofErr w:type="spellEnd"/>
      <w:r w:rsidR="00C5406E">
        <w:t> »</w:t>
      </w:r>
    </w:p>
    <w:p w:rsidR="00C30713" w:rsidRPr="00C30713" w:rsidRDefault="00C30713" w:rsidP="00C30713">
      <w:pPr>
        <w:tabs>
          <w:tab w:val="left" w:pos="200"/>
        </w:tabs>
        <w:spacing w:after="0" w:line="202" w:lineRule="auto"/>
        <w:rPr>
          <w:rFonts w:ascii="Arial" w:eastAsia="Arial" w:hAnsi="Arial" w:cs="Arial"/>
          <w:b/>
          <w:color w:val="00B050"/>
          <w:sz w:val="24"/>
          <w:szCs w:val="20"/>
          <w:lang w:eastAsia="fr-FR"/>
        </w:rPr>
      </w:pPr>
      <w:r w:rsidRPr="00C30713">
        <w:rPr>
          <w:rFonts w:ascii="Arial" w:eastAsia="Arial" w:hAnsi="Arial" w:cs="Arial"/>
          <w:b/>
          <w:color w:val="00B050"/>
          <w:sz w:val="24"/>
          <w:szCs w:val="20"/>
          <w:lang w:eastAsia="fr-FR"/>
        </w:rPr>
        <w:t xml:space="preserve">Matériel : </w:t>
      </w:r>
    </w:p>
    <w:p w:rsidR="00C30713" w:rsidRPr="00C30713" w:rsidRDefault="00C30713" w:rsidP="00C30713">
      <w:pPr>
        <w:tabs>
          <w:tab w:val="left" w:pos="200"/>
        </w:tabs>
        <w:spacing w:after="0" w:line="202" w:lineRule="auto"/>
        <w:rPr>
          <w:rFonts w:ascii="Arial" w:eastAsia="Arial" w:hAnsi="Arial" w:cs="Arial"/>
          <w:b/>
          <w:color w:val="00B050"/>
          <w:sz w:val="24"/>
          <w:szCs w:val="20"/>
          <w:lang w:eastAsia="fr-FR"/>
        </w:rPr>
      </w:pPr>
      <w:r w:rsidRPr="00C30713">
        <w:rPr>
          <w:rFonts w:ascii="Arial" w:eastAsia="Arial" w:hAnsi="Arial" w:cs="Arial"/>
          <w:b/>
          <w:color w:val="00B050"/>
          <w:sz w:val="24"/>
          <w:szCs w:val="20"/>
          <w:lang w:eastAsia="fr-FR"/>
        </w:rPr>
        <w:t xml:space="preserve">- </w:t>
      </w:r>
      <w:r>
        <w:rPr>
          <w:rFonts w:ascii="Arial" w:eastAsia="Arial" w:hAnsi="Arial" w:cs="Arial"/>
          <w:b/>
          <w:color w:val="00B050"/>
          <w:sz w:val="24"/>
          <w:szCs w:val="20"/>
          <w:lang w:eastAsia="fr-FR"/>
        </w:rPr>
        <w:tab/>
      </w:r>
      <w:r>
        <w:rPr>
          <w:rFonts w:ascii="Arial" w:eastAsia="Arial" w:hAnsi="Arial" w:cs="Arial"/>
          <w:b/>
          <w:color w:val="00B050"/>
          <w:sz w:val="24"/>
          <w:szCs w:val="20"/>
          <w:lang w:eastAsia="fr-FR"/>
        </w:rPr>
        <w:tab/>
      </w:r>
      <w:r w:rsidRPr="00C30713">
        <w:rPr>
          <w:rFonts w:ascii="Arial" w:eastAsia="Arial" w:hAnsi="Arial" w:cs="Arial"/>
          <w:b/>
          <w:color w:val="00B050"/>
          <w:sz w:val="24"/>
          <w:szCs w:val="20"/>
          <w:lang w:eastAsia="fr-FR"/>
        </w:rPr>
        <w:t>les pailles entières et découpées.</w:t>
      </w:r>
    </w:p>
    <w:p w:rsidR="00C30713" w:rsidRPr="00C30713" w:rsidRDefault="00C30713" w:rsidP="00C30713">
      <w:pPr>
        <w:spacing w:after="0" w:line="56" w:lineRule="exact"/>
        <w:rPr>
          <w:rFonts w:ascii="Arial" w:eastAsia="Arial" w:hAnsi="Arial" w:cs="Arial"/>
          <w:b/>
          <w:color w:val="00B050"/>
          <w:sz w:val="24"/>
          <w:szCs w:val="20"/>
          <w:lang w:eastAsia="fr-FR"/>
        </w:rPr>
      </w:pPr>
    </w:p>
    <w:p w:rsidR="00C30713" w:rsidRPr="00C30713" w:rsidRDefault="00C30713" w:rsidP="00C30713">
      <w:pPr>
        <w:numPr>
          <w:ilvl w:val="1"/>
          <w:numId w:val="5"/>
        </w:numPr>
        <w:tabs>
          <w:tab w:val="left" w:pos="1300"/>
        </w:tabs>
        <w:spacing w:after="0" w:line="202" w:lineRule="auto"/>
        <w:rPr>
          <w:rFonts w:ascii="Arial" w:eastAsia="Arial" w:hAnsi="Arial" w:cs="Arial"/>
          <w:b/>
          <w:color w:val="00B050"/>
          <w:sz w:val="24"/>
          <w:szCs w:val="20"/>
          <w:lang w:eastAsia="fr-FR"/>
        </w:rPr>
      </w:pPr>
      <w:r w:rsidRPr="00C30713">
        <w:rPr>
          <w:rFonts w:ascii="Arial" w:eastAsia="Arial" w:hAnsi="Arial" w:cs="Arial"/>
          <w:b/>
          <w:color w:val="00B050"/>
          <w:sz w:val="24"/>
          <w:szCs w:val="20"/>
          <w:lang w:eastAsia="fr-FR"/>
        </w:rPr>
        <w:t>les huit gobelets-personnages</w:t>
      </w:r>
    </w:p>
    <w:p w:rsidR="00C30713" w:rsidRPr="00C30713" w:rsidRDefault="00C30713" w:rsidP="00C30713">
      <w:pPr>
        <w:numPr>
          <w:ilvl w:val="1"/>
          <w:numId w:val="5"/>
        </w:numPr>
        <w:tabs>
          <w:tab w:val="left" w:pos="1300"/>
        </w:tabs>
        <w:spacing w:after="0" w:line="0" w:lineRule="atLeast"/>
        <w:rPr>
          <w:rFonts w:ascii="Arial" w:eastAsia="Arial" w:hAnsi="Arial" w:cs="Arial"/>
          <w:b/>
          <w:color w:val="00B050"/>
          <w:sz w:val="24"/>
          <w:szCs w:val="20"/>
          <w:lang w:eastAsia="fr-FR"/>
        </w:rPr>
      </w:pPr>
      <w:r w:rsidRPr="00C30713">
        <w:rPr>
          <w:rFonts w:ascii="Arial" w:eastAsia="Arial" w:hAnsi="Arial" w:cs="Arial"/>
          <w:b/>
          <w:color w:val="00B050"/>
          <w:sz w:val="24"/>
          <w:szCs w:val="20"/>
          <w:lang w:eastAsia="fr-FR"/>
        </w:rPr>
        <w:t>des étiquettes.</w:t>
      </w:r>
    </w:p>
    <w:p w:rsidR="00C30713" w:rsidRPr="00C30713" w:rsidRDefault="00C30713" w:rsidP="00C30713">
      <w:pPr>
        <w:spacing w:after="0" w:line="12" w:lineRule="exact"/>
        <w:rPr>
          <w:rFonts w:ascii="Arial" w:eastAsia="Arial" w:hAnsi="Arial" w:cs="Arial"/>
          <w:b/>
          <w:color w:val="00B050"/>
          <w:sz w:val="24"/>
          <w:szCs w:val="20"/>
          <w:lang w:eastAsia="fr-FR"/>
        </w:rPr>
      </w:pPr>
    </w:p>
    <w:p w:rsidR="00C30713" w:rsidRPr="00C30713" w:rsidRDefault="00C30713" w:rsidP="00C30713">
      <w:pPr>
        <w:numPr>
          <w:ilvl w:val="1"/>
          <w:numId w:val="5"/>
        </w:numPr>
        <w:tabs>
          <w:tab w:val="left" w:pos="1300"/>
        </w:tabs>
        <w:spacing w:after="0" w:line="0" w:lineRule="atLeast"/>
        <w:rPr>
          <w:rFonts w:ascii="Arial" w:eastAsia="Arial" w:hAnsi="Arial" w:cs="Arial"/>
          <w:b/>
          <w:color w:val="00B050"/>
          <w:sz w:val="24"/>
          <w:szCs w:val="20"/>
          <w:lang w:eastAsia="fr-FR"/>
        </w:rPr>
      </w:pPr>
      <w:r w:rsidRPr="00C30713">
        <w:rPr>
          <w:rFonts w:ascii="Arial" w:eastAsia="Arial" w:hAnsi="Arial" w:cs="Arial"/>
          <w:b/>
          <w:color w:val="00B050"/>
          <w:sz w:val="24"/>
          <w:szCs w:val="20"/>
          <w:lang w:eastAsia="fr-FR"/>
        </w:rPr>
        <w:t>un sac en tissu</w:t>
      </w:r>
    </w:p>
    <w:p w:rsidR="00C30713" w:rsidRPr="00C30713" w:rsidRDefault="00C30713" w:rsidP="00C30713">
      <w:pPr>
        <w:numPr>
          <w:ilvl w:val="1"/>
          <w:numId w:val="5"/>
        </w:numPr>
        <w:tabs>
          <w:tab w:val="left" w:pos="1300"/>
        </w:tabs>
        <w:spacing w:after="0" w:line="0" w:lineRule="atLeast"/>
        <w:rPr>
          <w:rFonts w:ascii="Arial" w:eastAsia="Arial" w:hAnsi="Arial" w:cs="Arial"/>
          <w:b/>
          <w:color w:val="00B050"/>
          <w:sz w:val="24"/>
          <w:szCs w:val="20"/>
          <w:lang w:eastAsia="fr-FR"/>
        </w:rPr>
      </w:pPr>
      <w:r w:rsidRPr="00C30713">
        <w:rPr>
          <w:rFonts w:ascii="Arial" w:eastAsia="Arial" w:hAnsi="Arial" w:cs="Arial"/>
          <w:b/>
          <w:color w:val="00B050"/>
          <w:sz w:val="24"/>
          <w:szCs w:val="20"/>
          <w:lang w:eastAsia="fr-FR"/>
        </w:rPr>
        <w:t>des ciseaux</w:t>
      </w:r>
    </w:p>
    <w:p w:rsidR="00C30713" w:rsidRDefault="00C30713" w:rsidP="00C30713"/>
    <w:p w:rsidR="00C5406E" w:rsidRPr="00125F97" w:rsidRDefault="00125F97" w:rsidP="00C30713">
      <w:pPr>
        <w:rPr>
          <w:b/>
          <w:color w:val="7030A0"/>
        </w:rPr>
      </w:pPr>
      <w:r w:rsidRPr="00125F97">
        <w:rPr>
          <w:b/>
          <w:color w:val="7030A0"/>
        </w:rPr>
        <w:t>Consigne : A</w:t>
      </w:r>
      <w:r w:rsidR="00B82306" w:rsidRPr="00125F97">
        <w:rPr>
          <w:b/>
          <w:color w:val="7030A0"/>
        </w:rPr>
        <w:t xml:space="preserve"> partir du partage déjà effectué (257) Il faut donner un nom à tous les morceaux.</w:t>
      </w:r>
    </w:p>
    <w:p w:rsidR="00B82306" w:rsidRDefault="00B82306" w:rsidP="00C30713">
      <w:r>
        <w:t>Les élèves savent déjà que le paquet de 10 pailles s’appellent les dizaines, une paille seule l’unité et le plus gros morceau de paille coupé</w:t>
      </w:r>
      <w:r w:rsidR="00125F97">
        <w:t xml:space="preserve"> ? En combien a-t-on coupé la paille-unité pour avoir ce morceau ? en 10. </w:t>
      </w:r>
    </w:p>
    <w:p w:rsidR="00125F97" w:rsidRDefault="00125F97" w:rsidP="00C30713">
      <w:pPr>
        <w:rPr>
          <w:color w:val="FF0000"/>
        </w:rPr>
      </w:pPr>
      <w:r w:rsidRPr="00125F97">
        <w:rPr>
          <w:color w:val="FF0000"/>
        </w:rPr>
        <w:t xml:space="preserve">Sur les ciseaux j’attache </w:t>
      </w:r>
      <w:r w:rsidRPr="00125F97">
        <w:rPr>
          <w:b/>
          <w:color w:val="00B050"/>
        </w:rPr>
        <w:t>l’étiquette « </w:t>
      </w:r>
      <w:proofErr w:type="spellStart"/>
      <w:r w:rsidRPr="00125F97">
        <w:rPr>
          <w:b/>
          <w:color w:val="00B050"/>
        </w:rPr>
        <w:t>ième</w:t>
      </w:r>
      <w:proofErr w:type="spellEnd"/>
      <w:r w:rsidRPr="00125F97">
        <w:rPr>
          <w:b/>
          <w:color w:val="00B050"/>
        </w:rPr>
        <w:t> »,</w:t>
      </w:r>
      <w:r w:rsidRPr="00125F97">
        <w:rPr>
          <w:color w:val="00B050"/>
        </w:rPr>
        <w:t xml:space="preserve"> </w:t>
      </w:r>
      <w:r w:rsidRPr="00125F97">
        <w:rPr>
          <w:color w:val="FF0000"/>
        </w:rPr>
        <w:t>le son que j’entends quand je coupe l’unité avec des ciseaux.</w:t>
      </w:r>
      <w:r>
        <w:rPr>
          <w:color w:val="FF0000"/>
        </w:rPr>
        <w:t xml:space="preserve"> Les ciseaux est l’outil à fabriquer des </w:t>
      </w:r>
      <w:proofErr w:type="spellStart"/>
      <w:r>
        <w:rPr>
          <w:color w:val="FF0000"/>
        </w:rPr>
        <w:t>ièmes</w:t>
      </w:r>
      <w:proofErr w:type="spellEnd"/>
      <w:r>
        <w:rPr>
          <w:color w:val="FF0000"/>
        </w:rPr>
        <w:t>.</w:t>
      </w:r>
      <w:r w:rsidRPr="00125F97">
        <w:rPr>
          <w:color w:val="FF0000"/>
        </w:rPr>
        <w:t xml:space="preserve"> </w:t>
      </w:r>
    </w:p>
    <w:p w:rsidR="00125F97" w:rsidRDefault="00125F97" w:rsidP="00C30713">
      <w:pPr>
        <w:rPr>
          <w:b/>
          <w:color w:val="FF0000"/>
        </w:rPr>
      </w:pPr>
      <w:r w:rsidRPr="00125F97">
        <w:rPr>
          <w:color w:val="FF0000"/>
        </w:rPr>
        <w:t xml:space="preserve">Puisque j’ai coupé </w:t>
      </w:r>
      <w:r>
        <w:rPr>
          <w:color w:val="FF0000"/>
        </w:rPr>
        <w:t xml:space="preserve">l’unité </w:t>
      </w:r>
      <w:r w:rsidRPr="00125F97">
        <w:rPr>
          <w:color w:val="FF0000"/>
        </w:rPr>
        <w:t>en 10, j’appellerai</w:t>
      </w:r>
      <w:r>
        <w:rPr>
          <w:color w:val="FF0000"/>
        </w:rPr>
        <w:t xml:space="preserve"> le morceau</w:t>
      </w:r>
      <w:r w:rsidRPr="00125F97">
        <w:rPr>
          <w:color w:val="FF0000"/>
        </w:rPr>
        <w:t xml:space="preserve"> : </w:t>
      </w:r>
      <w:r w:rsidRPr="00125F97">
        <w:rPr>
          <w:b/>
          <w:color w:val="FF0000"/>
        </w:rPr>
        <w:t>dixième</w:t>
      </w:r>
    </w:p>
    <w:p w:rsidR="00125F97" w:rsidRPr="00125F97" w:rsidRDefault="00125F97" w:rsidP="00C30713">
      <w:pPr>
        <w:rPr>
          <w:b/>
          <w:color w:val="00B050"/>
        </w:rPr>
      </w:pPr>
      <w:r w:rsidRPr="00125F97">
        <w:rPr>
          <w:b/>
          <w:color w:val="00B050"/>
        </w:rPr>
        <w:t>J’écris dixième sur une autre étiquette.</w:t>
      </w:r>
    </w:p>
    <w:p w:rsidR="00125F97" w:rsidRDefault="00125F97" w:rsidP="00C30713">
      <w:r>
        <w:t>Prendre le morceau plus petit (centième) sans le nommer. Comment l’appeler ? Beaucoup diront « dixièmes » probablement puisqu’on a aussi coupé en 10 un morceau de paille pour l’obtenir.</w:t>
      </w:r>
    </w:p>
    <w:p w:rsidR="00125F97" w:rsidRPr="00125F97" w:rsidRDefault="00125F97" w:rsidP="00C30713">
      <w:r>
        <w:t>Pour fabriquer le morceau j’ai coupé une entité en dix. Mais quelle est l’unité de mon système ? La paille. Le mot à trouver est toujours relatif à l’unité.</w:t>
      </w:r>
    </w:p>
    <w:p w:rsidR="00A24F53" w:rsidRPr="00A24F53" w:rsidRDefault="00A24F53" w:rsidP="00A24F53">
      <w:pPr>
        <w:spacing w:after="0" w:line="0" w:lineRule="atLeast"/>
        <w:rPr>
          <w:rFonts w:eastAsia="Arial" w:cstheme="minorHAnsi"/>
          <w:lang w:eastAsia="fr-FR"/>
        </w:rPr>
      </w:pPr>
      <w:r w:rsidRPr="00A24F53">
        <w:rPr>
          <w:rFonts w:eastAsia="Arial" w:cstheme="minorHAnsi"/>
          <w:lang w:eastAsia="fr-FR"/>
        </w:rPr>
        <w:t>La question qui peut se poser est la suivante : comment faire trouver ce principe par les élèves ?</w:t>
      </w:r>
    </w:p>
    <w:p w:rsidR="00A24F53" w:rsidRPr="00A24F53" w:rsidRDefault="00A24F53" w:rsidP="00A24F53">
      <w:pPr>
        <w:spacing w:after="0" w:line="71" w:lineRule="exact"/>
        <w:rPr>
          <w:rFonts w:eastAsia="Times New Roman" w:cstheme="minorHAnsi"/>
          <w:lang w:eastAsia="fr-FR"/>
        </w:rPr>
      </w:pPr>
    </w:p>
    <w:p w:rsidR="00A24F53" w:rsidRDefault="00A24F53" w:rsidP="00A24F53">
      <w:pPr>
        <w:spacing w:after="0" w:line="0" w:lineRule="atLeast"/>
        <w:rPr>
          <w:rFonts w:eastAsia="Arial" w:cstheme="minorHAnsi"/>
          <w:lang w:eastAsia="fr-FR"/>
        </w:rPr>
      </w:pPr>
      <w:r w:rsidRPr="00A24F53">
        <w:rPr>
          <w:rFonts w:eastAsia="Arial" w:cstheme="minorHAnsi"/>
          <w:lang w:eastAsia="fr-FR"/>
        </w:rPr>
        <w:t>C’est-à-dire comment leur faire trouver le mot « centième » ?</w:t>
      </w:r>
    </w:p>
    <w:p w:rsidR="00A24F53" w:rsidRPr="00A24F53" w:rsidRDefault="00A24F53" w:rsidP="00A24F53">
      <w:pPr>
        <w:spacing w:after="0" w:line="0" w:lineRule="atLeast"/>
        <w:rPr>
          <w:rFonts w:eastAsia="Arial" w:cstheme="minorHAnsi"/>
          <w:lang w:eastAsia="fr-FR"/>
        </w:rPr>
      </w:pPr>
    </w:p>
    <w:p w:rsidR="00A24F53" w:rsidRPr="00A24F53" w:rsidRDefault="00A24F53" w:rsidP="00A24F53">
      <w:pPr>
        <w:spacing w:after="0"/>
        <w:ind w:right="220"/>
        <w:jc w:val="both"/>
        <w:rPr>
          <w:rFonts w:eastAsia="Arial" w:cstheme="minorHAnsi"/>
          <w:lang w:eastAsia="fr-FR"/>
        </w:rPr>
      </w:pPr>
      <w:r w:rsidRPr="00A24F53">
        <w:rPr>
          <w:rFonts w:eastAsia="Arial" w:cstheme="minorHAnsi"/>
          <w:lang w:eastAsia="fr-FR"/>
        </w:rPr>
        <w:t>Il n’y a pas d’autres solutions que de découper un grand nombre de dixièmes. Si on en prend 10 et qu’on les enfile les uns derrière les autres ou que nous les collons sur le cahier, nous allons reconstituer l’unité ! De la même façon si on prend 10 dixièmes et qu’on les coupe chacun en 10, on peut les enfiler ou les coller pour reconstituer l’unité. Ils vont compter les morceaux, il y en a 100.</w:t>
      </w:r>
    </w:p>
    <w:p w:rsidR="00A24F53" w:rsidRPr="00A24F53" w:rsidRDefault="00A24F53" w:rsidP="00A24F53">
      <w:pPr>
        <w:spacing w:after="0" w:line="2" w:lineRule="exact"/>
        <w:rPr>
          <w:rFonts w:eastAsia="Times New Roman" w:cstheme="minorHAnsi"/>
          <w:lang w:eastAsia="fr-FR"/>
        </w:rPr>
      </w:pPr>
    </w:p>
    <w:p w:rsidR="00A24F53" w:rsidRPr="00A24F53" w:rsidRDefault="00A24F53" w:rsidP="00A24F53">
      <w:pPr>
        <w:spacing w:after="0" w:line="0" w:lineRule="atLeast"/>
        <w:rPr>
          <w:rFonts w:eastAsia="Arial" w:cstheme="minorHAnsi"/>
          <w:lang w:eastAsia="fr-FR"/>
        </w:rPr>
      </w:pPr>
      <w:r w:rsidRPr="00A24F53">
        <w:rPr>
          <w:rFonts w:eastAsia="Arial" w:cstheme="minorHAnsi"/>
          <w:lang w:eastAsia="fr-FR"/>
        </w:rPr>
        <w:t>L’enfant qui fait cela aura compris ce qu’est un centième.</w:t>
      </w:r>
    </w:p>
    <w:p w:rsidR="00A24F53" w:rsidRPr="00A24F53" w:rsidRDefault="00A24F53" w:rsidP="00A24F53">
      <w:pPr>
        <w:spacing w:after="0" w:line="68" w:lineRule="exact"/>
        <w:rPr>
          <w:rFonts w:eastAsia="Times New Roman" w:cstheme="minorHAnsi"/>
          <w:lang w:eastAsia="fr-FR"/>
        </w:rPr>
      </w:pPr>
    </w:p>
    <w:p w:rsidR="00A24F53" w:rsidRPr="00A24F53" w:rsidRDefault="00A24F53" w:rsidP="00A24F53">
      <w:pPr>
        <w:spacing w:after="0" w:line="295" w:lineRule="auto"/>
        <w:ind w:right="220"/>
        <w:jc w:val="both"/>
        <w:rPr>
          <w:rFonts w:eastAsia="Arial" w:cstheme="minorHAnsi"/>
          <w:lang w:eastAsia="fr-FR"/>
        </w:rPr>
      </w:pPr>
      <w:r w:rsidRPr="00A24F53">
        <w:rPr>
          <w:rFonts w:eastAsia="Arial" w:cstheme="minorHAnsi"/>
          <w:lang w:eastAsia="fr-FR"/>
        </w:rPr>
        <w:lastRenderedPageBreak/>
        <w:t xml:space="preserve">Bien sûr il sera </w:t>
      </w:r>
      <w:proofErr w:type="spellStart"/>
      <w:r w:rsidRPr="00A24F53">
        <w:rPr>
          <w:rFonts w:eastAsia="Arial" w:cstheme="minorHAnsi"/>
          <w:lang w:eastAsia="fr-FR"/>
        </w:rPr>
        <w:t>diﬃcile</w:t>
      </w:r>
      <w:proofErr w:type="spellEnd"/>
      <w:r w:rsidRPr="00A24F53">
        <w:rPr>
          <w:rFonts w:eastAsia="Arial" w:cstheme="minorHAnsi"/>
          <w:lang w:eastAsia="fr-FR"/>
        </w:rPr>
        <w:t xml:space="preserve"> de couper les millièmes. Les élèves peuvent toujours s’y essayer ce qui permettra d’enraciner une réalité concrète : que c’est petit un millième !</w:t>
      </w:r>
    </w:p>
    <w:p w:rsidR="00A24F53" w:rsidRPr="00A24F53" w:rsidRDefault="00A24F53" w:rsidP="00A24F53">
      <w:pPr>
        <w:spacing w:after="0" w:line="1" w:lineRule="exact"/>
        <w:rPr>
          <w:rFonts w:eastAsia="Times New Roman" w:cstheme="minorHAnsi"/>
          <w:lang w:eastAsia="fr-FR"/>
        </w:rPr>
      </w:pPr>
    </w:p>
    <w:p w:rsidR="00A24F53" w:rsidRDefault="00A24F53" w:rsidP="00A24F53">
      <w:pPr>
        <w:spacing w:after="0" w:line="0" w:lineRule="atLeast"/>
        <w:rPr>
          <w:rFonts w:eastAsia="Arial" w:cstheme="minorHAnsi"/>
          <w:lang w:eastAsia="fr-FR"/>
        </w:rPr>
      </w:pPr>
      <w:r w:rsidRPr="00A24F53">
        <w:rPr>
          <w:rFonts w:eastAsia="Arial" w:cstheme="minorHAnsi"/>
          <w:lang w:eastAsia="fr-FR"/>
        </w:rPr>
        <w:t>D’ailleurs une petite remarque :</w:t>
      </w:r>
    </w:p>
    <w:p w:rsidR="00A24F53" w:rsidRPr="00A24F53" w:rsidRDefault="00A24F53" w:rsidP="00A24F53">
      <w:pPr>
        <w:spacing w:after="0" w:line="0" w:lineRule="atLeast"/>
        <w:rPr>
          <w:rFonts w:eastAsia="Arial" w:cstheme="minorHAnsi"/>
          <w:lang w:eastAsia="fr-FR"/>
        </w:rPr>
      </w:pPr>
    </w:p>
    <w:p w:rsidR="00A24F53" w:rsidRPr="00A24F53" w:rsidRDefault="00A24F53" w:rsidP="00A24F53">
      <w:pPr>
        <w:spacing w:after="0" w:line="0" w:lineRule="atLeast"/>
        <w:ind w:left="220"/>
        <w:rPr>
          <w:rFonts w:ascii="Arial" w:eastAsia="Arial" w:hAnsi="Arial" w:cs="Arial"/>
          <w:i/>
          <w:szCs w:val="20"/>
          <w:lang w:eastAsia="fr-FR"/>
        </w:rPr>
      </w:pPr>
      <w:r w:rsidRPr="00A24F53">
        <w:rPr>
          <w:rFonts w:ascii="Arial" w:eastAsia="Arial" w:hAnsi="Arial" w:cs="Arial"/>
          <w:i/>
          <w:szCs w:val="20"/>
          <w:lang w:eastAsia="fr-FR"/>
        </w:rPr>
        <w:t>Pourquoi millième est plus petit que dixième ? J’entends mille, or mille, c’est plus grand que dix ?</w:t>
      </w:r>
    </w:p>
    <w:p w:rsidR="00A24F53" w:rsidRPr="00A24F53" w:rsidRDefault="00A24F53" w:rsidP="00A24F53">
      <w:pPr>
        <w:spacing w:after="0" w:line="294" w:lineRule="auto"/>
        <w:ind w:right="220"/>
        <w:jc w:val="both"/>
        <w:rPr>
          <w:rFonts w:ascii="Arial" w:eastAsia="Arial" w:hAnsi="Arial" w:cs="Arial"/>
          <w:sz w:val="24"/>
          <w:szCs w:val="20"/>
          <w:lang w:eastAsia="fr-FR"/>
        </w:rPr>
      </w:pPr>
      <w:r w:rsidRPr="00A24F53">
        <w:rPr>
          <w:rFonts w:ascii="Arial" w:eastAsia="Arial" w:hAnsi="Arial" w:cs="Arial"/>
          <w:sz w:val="24"/>
          <w:szCs w:val="20"/>
          <w:lang w:eastAsia="fr-FR"/>
        </w:rPr>
        <w:t>Ceux qui ont participé à votre séance savent parfaitement que plus on coupe, certes plus il y a de morceaux, mais plus ils seront petits !</w:t>
      </w:r>
    </w:p>
    <w:p w:rsidR="00A24F53" w:rsidRDefault="00A24F53" w:rsidP="00C30713"/>
    <w:p w:rsidR="00A24F53" w:rsidRDefault="00A24F53" w:rsidP="00C30713">
      <w:r>
        <w:t>On peut en plus essayer de faire réfléchir les élèves sur ce tableau :</w:t>
      </w:r>
    </w:p>
    <w:tbl>
      <w:tblPr>
        <w:tblW w:w="0" w:type="auto"/>
        <w:tblInd w:w="490" w:type="dxa"/>
        <w:tblLayout w:type="fixed"/>
        <w:tblCellMar>
          <w:left w:w="0" w:type="dxa"/>
          <w:right w:w="0" w:type="dxa"/>
        </w:tblCellMar>
        <w:tblLook w:val="0000" w:firstRow="0" w:lastRow="0" w:firstColumn="0" w:lastColumn="0" w:noHBand="0" w:noVBand="0"/>
      </w:tblPr>
      <w:tblGrid>
        <w:gridCol w:w="2980"/>
        <w:gridCol w:w="40"/>
        <w:gridCol w:w="3060"/>
        <w:gridCol w:w="60"/>
        <w:gridCol w:w="2760"/>
        <w:gridCol w:w="20"/>
        <w:gridCol w:w="20"/>
      </w:tblGrid>
      <w:tr w:rsidR="00A24F53" w:rsidRPr="00A24F53" w:rsidTr="008D3D8C">
        <w:trPr>
          <w:trHeight w:val="297"/>
        </w:trPr>
        <w:tc>
          <w:tcPr>
            <w:tcW w:w="2980" w:type="dxa"/>
            <w:vMerge w:val="restart"/>
            <w:tcBorders>
              <w:top w:val="single" w:sz="8" w:space="0" w:color="auto"/>
              <w:left w:val="single" w:sz="8" w:space="0" w:color="auto"/>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7"/>
                <w:sz w:val="24"/>
                <w:szCs w:val="20"/>
                <w:lang w:eastAsia="fr-FR"/>
              </w:rPr>
            </w:pPr>
            <w:r w:rsidRPr="00A24F53">
              <w:rPr>
                <w:rFonts w:ascii="Arial" w:eastAsia="Arial" w:hAnsi="Arial" w:cs="Arial"/>
                <w:w w:val="97"/>
                <w:sz w:val="24"/>
                <w:szCs w:val="20"/>
                <w:lang w:eastAsia="fr-FR"/>
              </w:rPr>
              <w:t>Pour fabriquer le dixième</w:t>
            </w:r>
          </w:p>
        </w:tc>
        <w:tc>
          <w:tcPr>
            <w:tcW w:w="40" w:type="dxa"/>
            <w:tcBorders>
              <w:top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vMerge w:val="restart"/>
            <w:tcBorders>
              <w:top w:val="single" w:sz="8" w:space="0" w:color="auto"/>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9"/>
                <w:sz w:val="24"/>
                <w:szCs w:val="20"/>
                <w:lang w:eastAsia="fr-FR"/>
              </w:rPr>
            </w:pPr>
            <w:r w:rsidRPr="00A24F53">
              <w:rPr>
                <w:rFonts w:ascii="Arial" w:eastAsia="Arial" w:hAnsi="Arial" w:cs="Arial"/>
                <w:w w:val="99"/>
                <w:sz w:val="24"/>
                <w:szCs w:val="20"/>
                <w:lang w:eastAsia="fr-FR"/>
              </w:rPr>
              <w:t>on prend l’unité</w:t>
            </w:r>
          </w:p>
        </w:tc>
        <w:tc>
          <w:tcPr>
            <w:tcW w:w="60" w:type="dxa"/>
            <w:tcBorders>
              <w:top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vMerge w:val="restart"/>
            <w:tcBorders>
              <w:top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b/>
                <w:w w:val="95"/>
                <w:sz w:val="24"/>
                <w:szCs w:val="20"/>
                <w:lang w:eastAsia="fr-FR"/>
              </w:rPr>
            </w:pPr>
            <w:r w:rsidRPr="00A24F53">
              <w:rPr>
                <w:rFonts w:ascii="Arial" w:eastAsia="Arial" w:hAnsi="Arial" w:cs="Arial"/>
                <w:w w:val="95"/>
                <w:sz w:val="24"/>
                <w:szCs w:val="20"/>
                <w:lang w:eastAsia="fr-FR"/>
              </w:rPr>
              <w:t xml:space="preserve">on coupe en </w:t>
            </w:r>
            <w:r w:rsidRPr="00A24F53">
              <w:rPr>
                <w:rFonts w:ascii="Arial" w:eastAsia="Arial" w:hAnsi="Arial" w:cs="Arial"/>
                <w:b/>
                <w:w w:val="95"/>
                <w:sz w:val="24"/>
                <w:szCs w:val="20"/>
                <w:lang w:eastAsia="fr-FR"/>
              </w:rPr>
              <w:t>dix</w:t>
            </w:r>
          </w:p>
        </w:tc>
        <w:tc>
          <w:tcPr>
            <w:tcW w:w="20" w:type="dxa"/>
            <w:tcBorders>
              <w:top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tcBorders>
              <w:top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89"/>
        </w:trPr>
        <w:tc>
          <w:tcPr>
            <w:tcW w:w="2980" w:type="dxa"/>
            <w:vMerge/>
            <w:tcBorders>
              <w:left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4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vMerge/>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6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vMerge/>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shd w:val="clear" w:color="auto" w:fill="000000"/>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89"/>
        </w:trPr>
        <w:tc>
          <w:tcPr>
            <w:tcW w:w="2980" w:type="dxa"/>
            <w:tcBorders>
              <w:left w:val="single" w:sz="8" w:space="0" w:color="auto"/>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4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6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tcBorders>
              <w:bottom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tcBorders>
              <w:bottom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tcBorders>
              <w:bottom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77"/>
        </w:trPr>
        <w:tc>
          <w:tcPr>
            <w:tcW w:w="2980" w:type="dxa"/>
            <w:vMerge w:val="restart"/>
            <w:tcBorders>
              <w:left w:val="single" w:sz="8" w:space="0" w:color="auto"/>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7"/>
                <w:sz w:val="24"/>
                <w:szCs w:val="20"/>
                <w:lang w:eastAsia="fr-FR"/>
              </w:rPr>
            </w:pPr>
            <w:r w:rsidRPr="00A24F53">
              <w:rPr>
                <w:rFonts w:ascii="Arial" w:eastAsia="Arial" w:hAnsi="Arial" w:cs="Arial"/>
                <w:w w:val="97"/>
                <w:sz w:val="24"/>
                <w:szCs w:val="20"/>
                <w:lang w:eastAsia="fr-FR"/>
              </w:rPr>
              <w:t>Pour le dire</w:t>
            </w:r>
          </w:p>
        </w:tc>
        <w:tc>
          <w:tcPr>
            <w:tcW w:w="4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vMerge w:val="restart"/>
            <w:tcBorders>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7"/>
                <w:sz w:val="24"/>
                <w:szCs w:val="20"/>
                <w:lang w:eastAsia="fr-FR"/>
              </w:rPr>
            </w:pPr>
            <w:r w:rsidRPr="00A24F53">
              <w:rPr>
                <w:rFonts w:ascii="Arial" w:eastAsia="Arial" w:hAnsi="Arial" w:cs="Arial"/>
                <w:w w:val="97"/>
                <w:sz w:val="24"/>
                <w:szCs w:val="20"/>
                <w:lang w:eastAsia="fr-FR"/>
              </w:rPr>
              <w:t>c’est l’unité coupée en dix</w:t>
            </w:r>
          </w:p>
        </w:tc>
        <w:tc>
          <w:tcPr>
            <w:tcW w:w="6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vMerge w:val="restart"/>
            <w:shd w:val="clear" w:color="auto" w:fill="auto"/>
            <w:vAlign w:val="bottom"/>
          </w:tcPr>
          <w:p w:rsidR="00A24F53" w:rsidRPr="00A24F53" w:rsidRDefault="00A24F53" w:rsidP="00A24F53">
            <w:pPr>
              <w:spacing w:after="0" w:line="0" w:lineRule="atLeast"/>
              <w:jc w:val="center"/>
              <w:rPr>
                <w:rFonts w:ascii="Arial" w:eastAsia="Arial" w:hAnsi="Arial" w:cs="Arial"/>
                <w:b/>
                <w:sz w:val="24"/>
                <w:szCs w:val="20"/>
                <w:lang w:eastAsia="fr-FR"/>
              </w:rPr>
            </w:pPr>
            <w:r w:rsidRPr="00A24F53">
              <w:rPr>
                <w:rFonts w:ascii="Arial" w:eastAsia="Arial" w:hAnsi="Arial" w:cs="Arial"/>
                <w:sz w:val="24"/>
                <w:szCs w:val="20"/>
                <w:lang w:eastAsia="fr-FR"/>
              </w:rPr>
              <w:t xml:space="preserve">on l’appelle </w:t>
            </w:r>
            <w:r w:rsidRPr="00A24F53">
              <w:rPr>
                <w:rFonts w:ascii="Arial" w:eastAsia="Arial" w:hAnsi="Arial" w:cs="Arial"/>
                <w:b/>
                <w:sz w:val="24"/>
                <w:szCs w:val="20"/>
                <w:lang w:eastAsia="fr-FR"/>
              </w:rPr>
              <w:t>dixième</w:t>
            </w:r>
          </w:p>
        </w:tc>
        <w:tc>
          <w:tcPr>
            <w:tcW w:w="20" w:type="dxa"/>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vMerge w:val="restart"/>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89"/>
        </w:trPr>
        <w:tc>
          <w:tcPr>
            <w:tcW w:w="2980" w:type="dxa"/>
            <w:vMerge/>
            <w:tcBorders>
              <w:left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4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vMerge/>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6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vMerge/>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shd w:val="clear" w:color="auto" w:fill="000000"/>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vMerge/>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89"/>
        </w:trPr>
        <w:tc>
          <w:tcPr>
            <w:tcW w:w="2980" w:type="dxa"/>
            <w:tcBorders>
              <w:left w:val="single" w:sz="8" w:space="0" w:color="auto"/>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4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6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800" w:type="dxa"/>
            <w:gridSpan w:val="3"/>
            <w:tcBorders>
              <w:bottom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77"/>
        </w:trPr>
        <w:tc>
          <w:tcPr>
            <w:tcW w:w="2980" w:type="dxa"/>
            <w:vMerge w:val="restart"/>
            <w:tcBorders>
              <w:left w:val="single" w:sz="8" w:space="0" w:color="auto"/>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6"/>
                <w:sz w:val="24"/>
                <w:szCs w:val="20"/>
                <w:lang w:eastAsia="fr-FR"/>
              </w:rPr>
            </w:pPr>
            <w:r w:rsidRPr="00A24F53">
              <w:rPr>
                <w:rFonts w:ascii="Arial" w:eastAsia="Arial" w:hAnsi="Arial" w:cs="Arial"/>
                <w:w w:val="96"/>
                <w:sz w:val="24"/>
                <w:szCs w:val="20"/>
                <w:lang w:eastAsia="fr-FR"/>
              </w:rPr>
              <w:t>Pour fabriquer le centième</w:t>
            </w:r>
          </w:p>
        </w:tc>
        <w:tc>
          <w:tcPr>
            <w:tcW w:w="4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vMerge w:val="restart"/>
            <w:tcBorders>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7"/>
                <w:sz w:val="24"/>
                <w:szCs w:val="20"/>
                <w:lang w:eastAsia="fr-FR"/>
              </w:rPr>
            </w:pPr>
            <w:r w:rsidRPr="00A24F53">
              <w:rPr>
                <w:rFonts w:ascii="Arial" w:eastAsia="Arial" w:hAnsi="Arial" w:cs="Arial"/>
                <w:w w:val="97"/>
                <w:sz w:val="24"/>
                <w:szCs w:val="20"/>
                <w:lang w:eastAsia="fr-FR"/>
              </w:rPr>
              <w:t>on prend le dixième</w:t>
            </w:r>
          </w:p>
        </w:tc>
        <w:tc>
          <w:tcPr>
            <w:tcW w:w="6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vMerge w:val="restart"/>
            <w:shd w:val="clear" w:color="auto" w:fill="auto"/>
            <w:vAlign w:val="bottom"/>
          </w:tcPr>
          <w:p w:rsidR="00A24F53" w:rsidRPr="00A24F53" w:rsidRDefault="00A24F53" w:rsidP="00A24F53">
            <w:pPr>
              <w:spacing w:after="0" w:line="0" w:lineRule="atLeast"/>
              <w:jc w:val="center"/>
              <w:rPr>
                <w:rFonts w:ascii="Arial" w:eastAsia="Arial" w:hAnsi="Arial" w:cs="Arial"/>
                <w:b/>
                <w:w w:val="95"/>
                <w:sz w:val="24"/>
                <w:szCs w:val="20"/>
                <w:lang w:eastAsia="fr-FR"/>
              </w:rPr>
            </w:pPr>
            <w:r w:rsidRPr="00A24F53">
              <w:rPr>
                <w:rFonts w:ascii="Arial" w:eastAsia="Arial" w:hAnsi="Arial" w:cs="Arial"/>
                <w:w w:val="95"/>
                <w:sz w:val="24"/>
                <w:szCs w:val="20"/>
                <w:lang w:eastAsia="fr-FR"/>
              </w:rPr>
              <w:t xml:space="preserve">on coupe en </w:t>
            </w:r>
            <w:r w:rsidRPr="00A24F53">
              <w:rPr>
                <w:rFonts w:ascii="Arial" w:eastAsia="Arial" w:hAnsi="Arial" w:cs="Arial"/>
                <w:b/>
                <w:w w:val="95"/>
                <w:sz w:val="24"/>
                <w:szCs w:val="20"/>
                <w:lang w:eastAsia="fr-FR"/>
              </w:rPr>
              <w:t>dix</w:t>
            </w:r>
          </w:p>
        </w:tc>
        <w:tc>
          <w:tcPr>
            <w:tcW w:w="20" w:type="dxa"/>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vMerge w:val="restart"/>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89"/>
        </w:trPr>
        <w:tc>
          <w:tcPr>
            <w:tcW w:w="2980" w:type="dxa"/>
            <w:vMerge/>
            <w:tcBorders>
              <w:left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4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vMerge/>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6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vMerge/>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shd w:val="clear" w:color="auto" w:fill="000000"/>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vMerge/>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89"/>
        </w:trPr>
        <w:tc>
          <w:tcPr>
            <w:tcW w:w="2980" w:type="dxa"/>
            <w:tcBorders>
              <w:left w:val="single" w:sz="8" w:space="0" w:color="auto"/>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4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6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800" w:type="dxa"/>
            <w:gridSpan w:val="3"/>
            <w:tcBorders>
              <w:bottom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77"/>
        </w:trPr>
        <w:tc>
          <w:tcPr>
            <w:tcW w:w="2980" w:type="dxa"/>
            <w:vMerge w:val="restart"/>
            <w:tcBorders>
              <w:left w:val="single" w:sz="8" w:space="0" w:color="auto"/>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7"/>
                <w:sz w:val="24"/>
                <w:szCs w:val="20"/>
                <w:lang w:eastAsia="fr-FR"/>
              </w:rPr>
            </w:pPr>
            <w:r w:rsidRPr="00A24F53">
              <w:rPr>
                <w:rFonts w:ascii="Arial" w:eastAsia="Arial" w:hAnsi="Arial" w:cs="Arial"/>
                <w:w w:val="97"/>
                <w:sz w:val="24"/>
                <w:szCs w:val="20"/>
                <w:lang w:eastAsia="fr-FR"/>
              </w:rPr>
              <w:t>Pour le dire</w:t>
            </w:r>
          </w:p>
        </w:tc>
        <w:tc>
          <w:tcPr>
            <w:tcW w:w="4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vMerge w:val="restart"/>
            <w:tcBorders>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5"/>
                <w:sz w:val="24"/>
                <w:szCs w:val="20"/>
                <w:lang w:eastAsia="fr-FR"/>
              </w:rPr>
            </w:pPr>
            <w:r w:rsidRPr="00A24F53">
              <w:rPr>
                <w:rFonts w:ascii="Arial" w:eastAsia="Arial" w:hAnsi="Arial" w:cs="Arial"/>
                <w:w w:val="95"/>
                <w:sz w:val="24"/>
                <w:szCs w:val="20"/>
                <w:lang w:eastAsia="fr-FR"/>
              </w:rPr>
              <w:t>c’est l’unité coupée en 100</w:t>
            </w:r>
          </w:p>
        </w:tc>
        <w:tc>
          <w:tcPr>
            <w:tcW w:w="6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vMerge w:val="restart"/>
            <w:shd w:val="clear" w:color="auto" w:fill="auto"/>
            <w:vAlign w:val="bottom"/>
          </w:tcPr>
          <w:p w:rsidR="00A24F53" w:rsidRPr="00A24F53" w:rsidRDefault="00A24F53" w:rsidP="00A24F53">
            <w:pPr>
              <w:spacing w:after="0" w:line="0" w:lineRule="atLeast"/>
              <w:jc w:val="center"/>
              <w:rPr>
                <w:rFonts w:ascii="Arial" w:eastAsia="Arial" w:hAnsi="Arial" w:cs="Arial"/>
                <w:b/>
                <w:w w:val="98"/>
                <w:sz w:val="24"/>
                <w:szCs w:val="20"/>
                <w:lang w:eastAsia="fr-FR"/>
              </w:rPr>
            </w:pPr>
            <w:r w:rsidRPr="00A24F53">
              <w:rPr>
                <w:rFonts w:ascii="Arial" w:eastAsia="Arial" w:hAnsi="Arial" w:cs="Arial"/>
                <w:w w:val="98"/>
                <w:sz w:val="24"/>
                <w:szCs w:val="20"/>
                <w:lang w:eastAsia="fr-FR"/>
              </w:rPr>
              <w:t xml:space="preserve">on l’appelle le </w:t>
            </w:r>
            <w:r w:rsidRPr="00A24F53">
              <w:rPr>
                <w:rFonts w:ascii="Arial" w:eastAsia="Arial" w:hAnsi="Arial" w:cs="Arial"/>
                <w:b/>
                <w:w w:val="98"/>
                <w:sz w:val="24"/>
                <w:szCs w:val="20"/>
                <w:lang w:eastAsia="fr-FR"/>
              </w:rPr>
              <w:t>centième</w:t>
            </w:r>
          </w:p>
        </w:tc>
        <w:tc>
          <w:tcPr>
            <w:tcW w:w="20" w:type="dxa"/>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vMerge w:val="restart"/>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89"/>
        </w:trPr>
        <w:tc>
          <w:tcPr>
            <w:tcW w:w="2980" w:type="dxa"/>
            <w:vMerge/>
            <w:tcBorders>
              <w:left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4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vMerge/>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6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vMerge/>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shd w:val="clear" w:color="auto" w:fill="000000"/>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vMerge/>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89"/>
        </w:trPr>
        <w:tc>
          <w:tcPr>
            <w:tcW w:w="2980" w:type="dxa"/>
            <w:tcBorders>
              <w:left w:val="single" w:sz="8" w:space="0" w:color="auto"/>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4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6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800" w:type="dxa"/>
            <w:gridSpan w:val="3"/>
            <w:tcBorders>
              <w:bottom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77"/>
        </w:trPr>
        <w:tc>
          <w:tcPr>
            <w:tcW w:w="2980" w:type="dxa"/>
            <w:vMerge w:val="restart"/>
            <w:tcBorders>
              <w:left w:val="single" w:sz="8" w:space="0" w:color="auto"/>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8"/>
                <w:sz w:val="24"/>
                <w:szCs w:val="20"/>
                <w:lang w:eastAsia="fr-FR"/>
              </w:rPr>
            </w:pPr>
            <w:r w:rsidRPr="00A24F53">
              <w:rPr>
                <w:rFonts w:ascii="Arial" w:eastAsia="Arial" w:hAnsi="Arial" w:cs="Arial"/>
                <w:w w:val="98"/>
                <w:sz w:val="24"/>
                <w:szCs w:val="20"/>
                <w:lang w:eastAsia="fr-FR"/>
              </w:rPr>
              <w:t>Pour fabriquer le millième</w:t>
            </w:r>
          </w:p>
        </w:tc>
        <w:tc>
          <w:tcPr>
            <w:tcW w:w="4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vMerge w:val="restart"/>
            <w:tcBorders>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4"/>
                <w:sz w:val="24"/>
                <w:szCs w:val="20"/>
                <w:lang w:eastAsia="fr-FR"/>
              </w:rPr>
            </w:pPr>
            <w:r w:rsidRPr="00A24F53">
              <w:rPr>
                <w:rFonts w:ascii="Arial" w:eastAsia="Arial" w:hAnsi="Arial" w:cs="Arial"/>
                <w:w w:val="94"/>
                <w:sz w:val="24"/>
                <w:szCs w:val="20"/>
                <w:lang w:eastAsia="fr-FR"/>
              </w:rPr>
              <w:t>on prend le centième</w:t>
            </w:r>
          </w:p>
        </w:tc>
        <w:tc>
          <w:tcPr>
            <w:tcW w:w="6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vMerge w:val="restart"/>
            <w:shd w:val="clear" w:color="auto" w:fill="auto"/>
            <w:vAlign w:val="bottom"/>
          </w:tcPr>
          <w:p w:rsidR="00A24F53" w:rsidRPr="00A24F53" w:rsidRDefault="00A24F53" w:rsidP="00A24F53">
            <w:pPr>
              <w:spacing w:after="0" w:line="0" w:lineRule="atLeast"/>
              <w:jc w:val="center"/>
              <w:rPr>
                <w:rFonts w:ascii="Arial" w:eastAsia="Arial" w:hAnsi="Arial" w:cs="Arial"/>
                <w:b/>
                <w:w w:val="95"/>
                <w:sz w:val="24"/>
                <w:szCs w:val="20"/>
                <w:lang w:eastAsia="fr-FR"/>
              </w:rPr>
            </w:pPr>
            <w:r w:rsidRPr="00A24F53">
              <w:rPr>
                <w:rFonts w:ascii="Arial" w:eastAsia="Arial" w:hAnsi="Arial" w:cs="Arial"/>
                <w:w w:val="95"/>
                <w:sz w:val="24"/>
                <w:szCs w:val="20"/>
                <w:lang w:eastAsia="fr-FR"/>
              </w:rPr>
              <w:t xml:space="preserve">on coupe en </w:t>
            </w:r>
            <w:r w:rsidRPr="00A24F53">
              <w:rPr>
                <w:rFonts w:ascii="Arial" w:eastAsia="Arial" w:hAnsi="Arial" w:cs="Arial"/>
                <w:b/>
                <w:w w:val="95"/>
                <w:sz w:val="24"/>
                <w:szCs w:val="20"/>
                <w:lang w:eastAsia="fr-FR"/>
              </w:rPr>
              <w:t>dix</w:t>
            </w:r>
          </w:p>
        </w:tc>
        <w:tc>
          <w:tcPr>
            <w:tcW w:w="20" w:type="dxa"/>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vMerge w:val="restart"/>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89"/>
        </w:trPr>
        <w:tc>
          <w:tcPr>
            <w:tcW w:w="2980" w:type="dxa"/>
            <w:vMerge/>
            <w:tcBorders>
              <w:left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4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vMerge/>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6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vMerge/>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shd w:val="clear" w:color="auto" w:fill="000000"/>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vMerge/>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89"/>
        </w:trPr>
        <w:tc>
          <w:tcPr>
            <w:tcW w:w="2980" w:type="dxa"/>
            <w:tcBorders>
              <w:left w:val="single" w:sz="8" w:space="0" w:color="auto"/>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4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60" w:type="dxa"/>
            <w:tcBorders>
              <w:bottom w:val="single" w:sz="8" w:space="0" w:color="auto"/>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800" w:type="dxa"/>
            <w:gridSpan w:val="3"/>
            <w:tcBorders>
              <w:bottom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r w:rsidR="00A24F53" w:rsidRPr="00A24F53" w:rsidTr="008D3D8C">
        <w:trPr>
          <w:trHeight w:val="277"/>
        </w:trPr>
        <w:tc>
          <w:tcPr>
            <w:tcW w:w="2980" w:type="dxa"/>
            <w:tcBorders>
              <w:left w:val="single" w:sz="8" w:space="0" w:color="auto"/>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7"/>
                <w:sz w:val="24"/>
                <w:szCs w:val="20"/>
                <w:lang w:eastAsia="fr-FR"/>
              </w:rPr>
            </w:pPr>
            <w:r w:rsidRPr="00A24F53">
              <w:rPr>
                <w:rFonts w:ascii="Arial" w:eastAsia="Arial" w:hAnsi="Arial" w:cs="Arial"/>
                <w:w w:val="97"/>
                <w:sz w:val="24"/>
                <w:szCs w:val="20"/>
                <w:lang w:eastAsia="fr-FR"/>
              </w:rPr>
              <w:t>Pour le dire</w:t>
            </w:r>
          </w:p>
        </w:tc>
        <w:tc>
          <w:tcPr>
            <w:tcW w:w="4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3060" w:type="dxa"/>
            <w:tcBorders>
              <w:right w:val="single" w:sz="8" w:space="0" w:color="auto"/>
            </w:tcBorders>
            <w:shd w:val="clear" w:color="auto" w:fill="auto"/>
            <w:vAlign w:val="bottom"/>
          </w:tcPr>
          <w:p w:rsidR="00A24F53" w:rsidRPr="00A24F53" w:rsidRDefault="00A24F53" w:rsidP="00A24F53">
            <w:pPr>
              <w:spacing w:after="0" w:line="0" w:lineRule="atLeast"/>
              <w:jc w:val="center"/>
              <w:rPr>
                <w:rFonts w:ascii="Arial" w:eastAsia="Arial" w:hAnsi="Arial" w:cs="Arial"/>
                <w:w w:val="94"/>
                <w:sz w:val="24"/>
                <w:szCs w:val="20"/>
                <w:lang w:eastAsia="fr-FR"/>
              </w:rPr>
            </w:pPr>
            <w:r w:rsidRPr="00A24F53">
              <w:rPr>
                <w:rFonts w:ascii="Arial" w:eastAsia="Arial" w:hAnsi="Arial" w:cs="Arial"/>
                <w:w w:val="94"/>
                <w:sz w:val="24"/>
                <w:szCs w:val="20"/>
                <w:lang w:eastAsia="fr-FR"/>
              </w:rPr>
              <w:t>c’est l’unité coupée en 1000</w:t>
            </w:r>
          </w:p>
        </w:tc>
        <w:tc>
          <w:tcPr>
            <w:tcW w:w="60" w:type="dxa"/>
            <w:tcBorders>
              <w:right w:val="single" w:sz="8" w:space="0" w:color="auto"/>
            </w:tcBorders>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760" w:type="dxa"/>
            <w:shd w:val="clear" w:color="auto" w:fill="auto"/>
            <w:vAlign w:val="bottom"/>
          </w:tcPr>
          <w:p w:rsidR="00A24F53" w:rsidRPr="00A24F53" w:rsidRDefault="00A24F53" w:rsidP="00A24F53">
            <w:pPr>
              <w:spacing w:after="0" w:line="0" w:lineRule="atLeast"/>
              <w:jc w:val="center"/>
              <w:rPr>
                <w:rFonts w:ascii="Arial" w:eastAsia="Arial" w:hAnsi="Arial" w:cs="Arial"/>
                <w:b/>
                <w:sz w:val="24"/>
                <w:szCs w:val="20"/>
                <w:lang w:eastAsia="fr-FR"/>
              </w:rPr>
            </w:pPr>
            <w:r w:rsidRPr="00A24F53">
              <w:rPr>
                <w:rFonts w:ascii="Arial" w:eastAsia="Arial" w:hAnsi="Arial" w:cs="Arial"/>
                <w:sz w:val="24"/>
                <w:szCs w:val="20"/>
                <w:lang w:eastAsia="fr-FR"/>
              </w:rPr>
              <w:t xml:space="preserve">on l’appelle le </w:t>
            </w:r>
            <w:r w:rsidRPr="00A24F53">
              <w:rPr>
                <w:rFonts w:ascii="Arial" w:eastAsia="Arial" w:hAnsi="Arial" w:cs="Arial"/>
                <w:b/>
                <w:sz w:val="24"/>
                <w:szCs w:val="20"/>
                <w:lang w:eastAsia="fr-FR"/>
              </w:rPr>
              <w:t>millième</w:t>
            </w:r>
          </w:p>
        </w:tc>
        <w:tc>
          <w:tcPr>
            <w:tcW w:w="20" w:type="dxa"/>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c>
          <w:tcPr>
            <w:tcW w:w="20" w:type="dxa"/>
            <w:shd w:val="clear" w:color="auto" w:fill="auto"/>
            <w:vAlign w:val="bottom"/>
          </w:tcPr>
          <w:p w:rsidR="00A24F53" w:rsidRPr="00A24F53" w:rsidRDefault="00A24F53" w:rsidP="00A24F53">
            <w:pPr>
              <w:spacing w:after="0" w:line="0" w:lineRule="atLeast"/>
              <w:rPr>
                <w:rFonts w:ascii="Times New Roman" w:eastAsia="Times New Roman" w:hAnsi="Times New Roman" w:cs="Arial"/>
                <w:sz w:val="24"/>
                <w:szCs w:val="20"/>
                <w:lang w:eastAsia="fr-FR"/>
              </w:rPr>
            </w:pPr>
          </w:p>
        </w:tc>
      </w:tr>
    </w:tbl>
    <w:p w:rsidR="00A24F53" w:rsidRDefault="00A24F53" w:rsidP="00C30713"/>
    <w:p w:rsidR="001D57D1" w:rsidRDefault="00D4327F">
      <w:pPr>
        <w:rPr>
          <w:rFonts w:ascii="Arial" w:eastAsia="Arial" w:hAnsi="Arial"/>
          <w:b/>
          <w:sz w:val="24"/>
        </w:rPr>
      </w:pPr>
      <w:r>
        <w:t xml:space="preserve">TEMPS 2 : </w:t>
      </w:r>
      <w:r>
        <w:rPr>
          <w:rFonts w:ascii="Arial" w:eastAsia="Arial" w:hAnsi="Arial"/>
          <w:b/>
          <w:sz w:val="24"/>
        </w:rPr>
        <w:t xml:space="preserve">passer de l’objet à son nom, et réciproquement (va et vient). </w:t>
      </w:r>
    </w:p>
    <w:p w:rsidR="00D4327F" w:rsidRDefault="00D4327F">
      <w:pPr>
        <w:rPr>
          <w:rFonts w:ascii="Arial" w:eastAsia="Arial" w:hAnsi="Arial"/>
          <w:b/>
          <w:sz w:val="24"/>
        </w:rPr>
      </w:pPr>
      <w:r>
        <w:rPr>
          <w:rFonts w:ascii="Arial" w:eastAsia="Arial" w:hAnsi="Arial"/>
          <w:b/>
          <w:sz w:val="24"/>
        </w:rPr>
        <w:t>Nommer, reconnaître visuellement/tactilement, étiqueter</w:t>
      </w:r>
    </w:p>
    <w:p w:rsidR="001D57D1" w:rsidRPr="001D57D1" w:rsidRDefault="001D57D1" w:rsidP="001D57D1">
      <w:pPr>
        <w:spacing w:after="0" w:line="0" w:lineRule="atLeast"/>
        <w:rPr>
          <w:rFonts w:ascii="Arial" w:eastAsia="Arial" w:hAnsi="Arial" w:cs="Arial"/>
          <w:sz w:val="24"/>
          <w:szCs w:val="20"/>
          <w:lang w:eastAsia="fr-FR"/>
        </w:rPr>
      </w:pPr>
      <w:r w:rsidRPr="001D57D1">
        <w:rPr>
          <w:rFonts w:ascii="Arial" w:eastAsia="Arial" w:hAnsi="Arial" w:cs="Arial"/>
          <w:sz w:val="24"/>
          <w:szCs w:val="20"/>
          <w:lang w:eastAsia="fr-FR"/>
        </w:rPr>
        <w:t>Tous les objets sont créés, les dénominations de ces objets ont été élaborées.</w:t>
      </w:r>
    </w:p>
    <w:p w:rsidR="001D57D1" w:rsidRPr="001D57D1" w:rsidRDefault="001D57D1" w:rsidP="001D57D1">
      <w:pPr>
        <w:spacing w:after="0" w:line="114" w:lineRule="exact"/>
        <w:rPr>
          <w:rFonts w:ascii="Times New Roman" w:eastAsia="Times New Roman" w:hAnsi="Times New Roman" w:cs="Arial"/>
          <w:sz w:val="20"/>
          <w:szCs w:val="20"/>
          <w:lang w:eastAsia="fr-FR"/>
        </w:rPr>
      </w:pPr>
    </w:p>
    <w:p w:rsidR="001D57D1" w:rsidRPr="001D57D1" w:rsidRDefault="001D57D1" w:rsidP="001D57D1">
      <w:pPr>
        <w:spacing w:after="0" w:line="0" w:lineRule="atLeast"/>
        <w:rPr>
          <w:rFonts w:ascii="Arial" w:eastAsia="Arial" w:hAnsi="Arial" w:cs="Arial"/>
          <w:b/>
          <w:color w:val="00B050"/>
          <w:sz w:val="24"/>
          <w:szCs w:val="20"/>
          <w:lang w:eastAsia="fr-FR"/>
        </w:rPr>
      </w:pPr>
      <w:r w:rsidRPr="001D57D1">
        <w:rPr>
          <w:rFonts w:ascii="Arial" w:eastAsia="Arial" w:hAnsi="Arial" w:cs="Arial"/>
          <w:b/>
          <w:color w:val="00B050"/>
          <w:sz w:val="24"/>
          <w:szCs w:val="20"/>
          <w:lang w:eastAsia="fr-FR"/>
        </w:rPr>
        <w:t>Vous donnerez à chaque élève :</w:t>
      </w:r>
    </w:p>
    <w:p w:rsidR="001D57D1" w:rsidRPr="001D57D1" w:rsidRDefault="001D57D1" w:rsidP="001D57D1">
      <w:pPr>
        <w:spacing w:after="0" w:line="59" w:lineRule="exact"/>
        <w:rPr>
          <w:rFonts w:ascii="Times New Roman" w:eastAsia="Times New Roman" w:hAnsi="Times New Roman" w:cs="Arial"/>
          <w:b/>
          <w:color w:val="00B050"/>
          <w:sz w:val="20"/>
          <w:szCs w:val="20"/>
          <w:lang w:eastAsia="fr-FR"/>
        </w:rPr>
      </w:pPr>
    </w:p>
    <w:p w:rsidR="001D57D1" w:rsidRPr="001D57D1" w:rsidRDefault="001D57D1" w:rsidP="001D57D1">
      <w:pPr>
        <w:spacing w:after="0" w:line="0" w:lineRule="atLeast"/>
        <w:ind w:left="360"/>
        <w:rPr>
          <w:rFonts w:ascii="Arial" w:eastAsia="Arial" w:hAnsi="Arial" w:cs="Arial"/>
          <w:b/>
          <w:color w:val="00B050"/>
          <w:sz w:val="24"/>
          <w:szCs w:val="20"/>
          <w:lang w:eastAsia="fr-FR"/>
        </w:rPr>
      </w:pPr>
      <w:r w:rsidRPr="001D57D1">
        <w:rPr>
          <w:rFonts w:ascii="Arial" w:eastAsia="Arial" w:hAnsi="Arial" w:cs="Arial"/>
          <w:b/>
          <w:color w:val="00B050"/>
          <w:sz w:val="24"/>
          <w:szCs w:val="20"/>
          <w:lang w:eastAsia="fr-FR"/>
        </w:rPr>
        <w:t>— 6 étiquettes marquées : centaines, dizaines, unités, dixièmes, centièmes, millièmes.</w:t>
      </w:r>
    </w:p>
    <w:p w:rsidR="001D57D1" w:rsidRPr="001D57D1" w:rsidRDefault="001D57D1" w:rsidP="001D57D1">
      <w:pPr>
        <w:spacing w:after="0" w:line="11" w:lineRule="exact"/>
        <w:rPr>
          <w:rFonts w:ascii="Times New Roman" w:eastAsia="Times New Roman" w:hAnsi="Times New Roman" w:cs="Arial"/>
          <w:b/>
          <w:color w:val="00B050"/>
          <w:sz w:val="20"/>
          <w:szCs w:val="20"/>
          <w:lang w:eastAsia="fr-FR"/>
        </w:rPr>
      </w:pPr>
    </w:p>
    <w:p w:rsidR="001D57D1" w:rsidRPr="001D57D1" w:rsidRDefault="001D57D1" w:rsidP="001D57D1">
      <w:pPr>
        <w:spacing w:after="0" w:line="251" w:lineRule="auto"/>
        <w:ind w:left="700" w:right="220" w:hanging="351"/>
        <w:rPr>
          <w:rFonts w:ascii="Arial" w:eastAsia="Arial" w:hAnsi="Arial" w:cs="Arial"/>
          <w:b/>
          <w:color w:val="00B050"/>
          <w:sz w:val="24"/>
          <w:szCs w:val="20"/>
          <w:lang w:eastAsia="fr-FR"/>
        </w:rPr>
      </w:pPr>
      <w:r w:rsidRPr="001D57D1">
        <w:rPr>
          <w:rFonts w:ascii="Arial" w:eastAsia="Arial" w:hAnsi="Arial" w:cs="Arial"/>
          <w:b/>
          <w:color w:val="00B050"/>
          <w:sz w:val="24"/>
          <w:szCs w:val="20"/>
          <w:lang w:eastAsia="fr-FR"/>
        </w:rPr>
        <w:t>— des pailles entières : à l’unité, en paquet de 10, en paquet de 100. Des morceaux de pailles : dixièmes, centièmes, millièmes.</w:t>
      </w:r>
    </w:p>
    <w:p w:rsidR="001D57D1" w:rsidRDefault="001D57D1" w:rsidP="001D57D1">
      <w:pPr>
        <w:spacing w:after="0" w:line="0" w:lineRule="atLeast"/>
        <w:ind w:left="360"/>
        <w:rPr>
          <w:rFonts w:ascii="Arial" w:eastAsia="Arial" w:hAnsi="Arial" w:cs="Arial"/>
          <w:b/>
          <w:color w:val="00B050"/>
          <w:sz w:val="24"/>
          <w:szCs w:val="20"/>
          <w:lang w:eastAsia="fr-FR"/>
        </w:rPr>
      </w:pPr>
      <w:r w:rsidRPr="001D57D1">
        <w:rPr>
          <w:rFonts w:ascii="Arial" w:eastAsia="Arial" w:hAnsi="Arial" w:cs="Arial"/>
          <w:b/>
          <w:color w:val="00B050"/>
          <w:sz w:val="24"/>
          <w:szCs w:val="20"/>
          <w:lang w:eastAsia="fr-FR"/>
        </w:rPr>
        <w:t>— un petit sac (en tissu) contenant un exemplaire de chaque objet.</w:t>
      </w:r>
    </w:p>
    <w:p w:rsidR="001D57D1" w:rsidRPr="001D57D1" w:rsidRDefault="001D57D1" w:rsidP="001D57D1">
      <w:pPr>
        <w:spacing w:after="0" w:line="0" w:lineRule="atLeast"/>
        <w:ind w:left="360"/>
        <w:rPr>
          <w:rFonts w:ascii="Arial" w:eastAsia="Arial" w:hAnsi="Arial" w:cs="Arial"/>
          <w:b/>
          <w:color w:val="00B050"/>
          <w:sz w:val="24"/>
          <w:szCs w:val="20"/>
          <w:lang w:eastAsia="fr-FR"/>
        </w:rPr>
      </w:pPr>
    </w:p>
    <w:p w:rsidR="001D57D1" w:rsidRPr="001D57D1" w:rsidRDefault="001D57D1" w:rsidP="001D57D1">
      <w:pPr>
        <w:spacing w:after="0" w:line="13" w:lineRule="exact"/>
        <w:rPr>
          <w:rFonts w:ascii="Times New Roman" w:eastAsia="Times New Roman" w:hAnsi="Times New Roman" w:cs="Arial"/>
          <w:sz w:val="20"/>
          <w:szCs w:val="20"/>
          <w:lang w:eastAsia="fr-FR"/>
        </w:rPr>
      </w:pPr>
    </w:p>
    <w:p w:rsidR="001D57D1" w:rsidRPr="001D57D1" w:rsidRDefault="001D57D1" w:rsidP="001D57D1">
      <w:pPr>
        <w:spacing w:after="0" w:line="0" w:lineRule="atLeast"/>
        <w:rPr>
          <w:rFonts w:ascii="Arial" w:eastAsia="Arial" w:hAnsi="Arial" w:cs="Arial"/>
          <w:lang w:eastAsia="fr-FR"/>
        </w:rPr>
      </w:pPr>
      <w:r w:rsidRPr="001D57D1">
        <w:rPr>
          <w:rFonts w:ascii="Arial" w:eastAsia="Arial" w:hAnsi="Arial" w:cs="Arial"/>
          <w:lang w:eastAsia="fr-FR"/>
        </w:rPr>
        <w:t xml:space="preserve">Les étiquettes sont en </w:t>
      </w:r>
      <w:r w:rsidRPr="001D57D1">
        <w:rPr>
          <w:rFonts w:ascii="Arial" w:eastAsia="Arial" w:hAnsi="Arial" w:cs="Arial"/>
          <w:b/>
          <w:lang w:eastAsia="fr-FR"/>
        </w:rPr>
        <w:t>désordre</w:t>
      </w:r>
      <w:r w:rsidRPr="001D57D1">
        <w:rPr>
          <w:rFonts w:ascii="Arial" w:eastAsia="Arial" w:hAnsi="Arial" w:cs="Arial"/>
          <w:lang w:eastAsia="fr-FR"/>
        </w:rPr>
        <w:t xml:space="preserve"> sur la table.</w:t>
      </w:r>
    </w:p>
    <w:p w:rsidR="001D57D1" w:rsidRPr="001D57D1" w:rsidRDefault="001D57D1" w:rsidP="001D57D1">
      <w:pPr>
        <w:spacing w:after="0" w:line="66" w:lineRule="exact"/>
        <w:rPr>
          <w:rFonts w:ascii="Times New Roman" w:eastAsia="Times New Roman" w:hAnsi="Times New Roman" w:cs="Arial"/>
          <w:lang w:eastAsia="fr-FR"/>
        </w:rPr>
      </w:pPr>
    </w:p>
    <w:p w:rsidR="001D57D1" w:rsidRPr="001D57D1" w:rsidRDefault="001D57D1" w:rsidP="001D57D1">
      <w:pPr>
        <w:spacing w:after="0" w:line="0" w:lineRule="atLeast"/>
        <w:rPr>
          <w:rFonts w:ascii="Arial" w:eastAsia="Arial" w:hAnsi="Arial" w:cs="Arial"/>
          <w:lang w:eastAsia="fr-FR"/>
        </w:rPr>
      </w:pPr>
      <w:r w:rsidRPr="001D57D1">
        <w:rPr>
          <w:rFonts w:ascii="Arial" w:eastAsia="Arial" w:hAnsi="Arial" w:cs="Arial"/>
          <w:lang w:eastAsia="fr-FR"/>
        </w:rPr>
        <w:t>Nous pouvons commencer le travail de « va-et-vient » :</w:t>
      </w:r>
    </w:p>
    <w:p w:rsidR="001D57D1" w:rsidRPr="001D57D1" w:rsidRDefault="001D57D1" w:rsidP="001D57D1">
      <w:pPr>
        <w:spacing w:after="0" w:line="114" w:lineRule="exact"/>
        <w:rPr>
          <w:rFonts w:ascii="Times New Roman" w:eastAsia="Times New Roman" w:hAnsi="Times New Roman" w:cs="Arial"/>
          <w:lang w:eastAsia="fr-FR"/>
        </w:rPr>
      </w:pPr>
    </w:p>
    <w:p w:rsidR="001D57D1" w:rsidRPr="001D57D1" w:rsidRDefault="001D57D1" w:rsidP="001D57D1">
      <w:pPr>
        <w:spacing w:after="0" w:line="0" w:lineRule="atLeast"/>
        <w:rPr>
          <w:rFonts w:ascii="Arial" w:eastAsia="Arial" w:hAnsi="Arial" w:cs="Arial"/>
          <w:lang w:eastAsia="fr-FR"/>
        </w:rPr>
      </w:pPr>
      <w:r w:rsidRPr="001D57D1">
        <w:rPr>
          <w:rFonts w:ascii="Arial" w:eastAsia="Arial" w:hAnsi="Arial" w:cs="Arial"/>
          <w:lang w:eastAsia="fr-FR"/>
        </w:rPr>
        <w:t>En montrant un objet :</w:t>
      </w:r>
    </w:p>
    <w:p w:rsidR="001D57D1" w:rsidRPr="001D57D1" w:rsidRDefault="001D57D1" w:rsidP="001D57D1">
      <w:pPr>
        <w:spacing w:after="0" w:line="59" w:lineRule="exact"/>
        <w:rPr>
          <w:rFonts w:ascii="Times New Roman" w:eastAsia="Times New Roman" w:hAnsi="Times New Roman" w:cs="Arial"/>
          <w:lang w:eastAsia="fr-FR"/>
        </w:rPr>
      </w:pPr>
    </w:p>
    <w:p w:rsidR="001D57D1" w:rsidRPr="001D57D1" w:rsidRDefault="001D57D1" w:rsidP="001D57D1">
      <w:pPr>
        <w:numPr>
          <w:ilvl w:val="0"/>
          <w:numId w:val="6"/>
        </w:numPr>
        <w:tabs>
          <w:tab w:val="left" w:pos="160"/>
        </w:tabs>
        <w:spacing w:after="0" w:line="0" w:lineRule="atLeast"/>
        <w:rPr>
          <w:rFonts w:ascii="Arial" w:eastAsia="Arial" w:hAnsi="Arial" w:cs="Arial"/>
          <w:lang w:eastAsia="fr-FR"/>
        </w:rPr>
      </w:pPr>
      <w:r w:rsidRPr="001D57D1">
        <w:rPr>
          <w:rFonts w:ascii="Arial" w:eastAsia="Arial" w:hAnsi="Arial" w:cs="Arial"/>
          <w:i/>
          <w:lang w:eastAsia="fr-FR"/>
        </w:rPr>
        <w:t>Comment s’appelle … ?</w:t>
      </w:r>
    </w:p>
    <w:p w:rsidR="001D57D1" w:rsidRPr="001D57D1" w:rsidRDefault="001D57D1" w:rsidP="001D57D1">
      <w:pPr>
        <w:spacing w:after="0" w:line="14" w:lineRule="exact"/>
        <w:rPr>
          <w:rFonts w:ascii="Arial" w:eastAsia="Arial" w:hAnsi="Arial" w:cs="Arial"/>
          <w:lang w:eastAsia="fr-FR"/>
        </w:rPr>
      </w:pPr>
    </w:p>
    <w:p w:rsidR="001D57D1" w:rsidRPr="001D57D1" w:rsidRDefault="001D57D1" w:rsidP="001D57D1">
      <w:pPr>
        <w:numPr>
          <w:ilvl w:val="0"/>
          <w:numId w:val="6"/>
        </w:numPr>
        <w:tabs>
          <w:tab w:val="left" w:pos="160"/>
        </w:tabs>
        <w:spacing w:after="0" w:line="0" w:lineRule="atLeast"/>
        <w:rPr>
          <w:rFonts w:ascii="Arial" w:eastAsia="Arial" w:hAnsi="Arial" w:cs="Arial"/>
          <w:lang w:eastAsia="fr-FR"/>
        </w:rPr>
      </w:pPr>
      <w:r w:rsidRPr="001D57D1">
        <w:rPr>
          <w:rFonts w:ascii="Arial" w:eastAsia="Arial" w:hAnsi="Arial" w:cs="Arial"/>
          <w:i/>
          <w:lang w:eastAsia="fr-FR"/>
        </w:rPr>
        <w:t>Montre-moi l’étiquette de ceci</w:t>
      </w:r>
      <w:r w:rsidRPr="001D57D1">
        <w:rPr>
          <w:rFonts w:ascii="Arial" w:eastAsia="Arial" w:hAnsi="Arial" w:cs="Arial"/>
          <w:lang w:eastAsia="fr-FR"/>
        </w:rPr>
        <w:t>.</w:t>
      </w:r>
    </w:p>
    <w:p w:rsidR="001D57D1" w:rsidRPr="001D57D1" w:rsidRDefault="001D57D1" w:rsidP="001D57D1">
      <w:pPr>
        <w:spacing w:after="0" w:line="66" w:lineRule="exact"/>
        <w:rPr>
          <w:rFonts w:ascii="Times New Roman" w:eastAsia="Times New Roman" w:hAnsi="Times New Roman" w:cs="Arial"/>
          <w:lang w:eastAsia="fr-FR"/>
        </w:rPr>
      </w:pPr>
    </w:p>
    <w:p w:rsidR="001D57D1" w:rsidRPr="001D57D1" w:rsidRDefault="001D57D1" w:rsidP="001D57D1">
      <w:pPr>
        <w:spacing w:after="0" w:line="0" w:lineRule="atLeast"/>
        <w:rPr>
          <w:rFonts w:ascii="Arial" w:eastAsia="Arial" w:hAnsi="Arial" w:cs="Arial"/>
          <w:lang w:eastAsia="fr-FR"/>
        </w:rPr>
      </w:pPr>
      <w:r w:rsidRPr="001D57D1">
        <w:rPr>
          <w:rFonts w:ascii="Arial" w:eastAsia="Arial" w:hAnsi="Arial" w:cs="Arial"/>
          <w:lang w:eastAsia="fr-FR"/>
        </w:rPr>
        <w:t>En disant le nom d’un objet :</w:t>
      </w:r>
    </w:p>
    <w:p w:rsidR="001D57D1" w:rsidRPr="001D57D1" w:rsidRDefault="001D57D1" w:rsidP="001D57D1">
      <w:pPr>
        <w:spacing w:after="0" w:line="59" w:lineRule="exact"/>
        <w:rPr>
          <w:rFonts w:ascii="Times New Roman" w:eastAsia="Times New Roman" w:hAnsi="Times New Roman" w:cs="Arial"/>
          <w:lang w:eastAsia="fr-FR"/>
        </w:rPr>
      </w:pPr>
    </w:p>
    <w:p w:rsidR="001D57D1" w:rsidRPr="001D57D1" w:rsidRDefault="001D57D1" w:rsidP="001D57D1">
      <w:pPr>
        <w:numPr>
          <w:ilvl w:val="0"/>
          <w:numId w:val="7"/>
        </w:numPr>
        <w:tabs>
          <w:tab w:val="left" w:pos="160"/>
        </w:tabs>
        <w:spacing w:after="0" w:line="0" w:lineRule="atLeast"/>
        <w:rPr>
          <w:rFonts w:ascii="Arial" w:eastAsia="Arial" w:hAnsi="Arial" w:cs="Arial"/>
          <w:lang w:eastAsia="fr-FR"/>
        </w:rPr>
      </w:pPr>
      <w:r w:rsidRPr="001D57D1">
        <w:rPr>
          <w:rFonts w:ascii="Arial" w:eastAsia="Arial" w:hAnsi="Arial" w:cs="Arial"/>
          <w:i/>
          <w:lang w:eastAsia="fr-FR"/>
        </w:rPr>
        <w:t>Cherche dans le sac le centième.</w:t>
      </w:r>
    </w:p>
    <w:p w:rsidR="001D57D1" w:rsidRPr="001D57D1" w:rsidRDefault="001D57D1" w:rsidP="001D57D1">
      <w:pPr>
        <w:spacing w:after="0" w:line="0" w:lineRule="atLeast"/>
        <w:rPr>
          <w:rFonts w:ascii="Arial" w:eastAsia="Arial" w:hAnsi="Arial" w:cs="Arial"/>
          <w:lang w:eastAsia="fr-FR"/>
        </w:rPr>
      </w:pPr>
      <w:r w:rsidRPr="001D57D1">
        <w:rPr>
          <w:rFonts w:ascii="Arial" w:eastAsia="Arial" w:hAnsi="Arial" w:cs="Arial"/>
          <w:lang w:eastAsia="fr-FR"/>
        </w:rPr>
        <w:t>En montrant l’étiquette :</w:t>
      </w:r>
    </w:p>
    <w:p w:rsidR="001D57D1" w:rsidRPr="001D57D1" w:rsidRDefault="001D57D1" w:rsidP="001D57D1">
      <w:pPr>
        <w:spacing w:after="0" w:line="59" w:lineRule="exact"/>
        <w:rPr>
          <w:rFonts w:ascii="Times New Roman" w:eastAsia="Times New Roman" w:hAnsi="Times New Roman" w:cs="Arial"/>
          <w:lang w:eastAsia="fr-FR"/>
        </w:rPr>
      </w:pPr>
    </w:p>
    <w:p w:rsidR="001D57D1" w:rsidRPr="001D57D1" w:rsidRDefault="001D57D1" w:rsidP="001D57D1">
      <w:pPr>
        <w:spacing w:after="0" w:line="0" w:lineRule="atLeast"/>
        <w:rPr>
          <w:rFonts w:ascii="Arial" w:eastAsia="Arial" w:hAnsi="Arial" w:cs="Arial"/>
          <w:lang w:eastAsia="fr-FR"/>
        </w:rPr>
      </w:pPr>
      <w:r w:rsidRPr="001D57D1">
        <w:rPr>
          <w:rFonts w:ascii="Arial" w:eastAsia="Arial" w:hAnsi="Arial" w:cs="Arial"/>
          <w:lang w:eastAsia="fr-FR"/>
        </w:rPr>
        <w:t>- Va chercher ceci dans le sac.</w:t>
      </w:r>
    </w:p>
    <w:p w:rsidR="001D57D1" w:rsidRPr="001D57D1" w:rsidRDefault="001D57D1" w:rsidP="001D57D1">
      <w:pPr>
        <w:spacing w:after="0" w:line="357" w:lineRule="exact"/>
        <w:rPr>
          <w:rFonts w:ascii="Times New Roman" w:eastAsia="Times New Roman" w:hAnsi="Times New Roman" w:cs="Arial"/>
          <w:sz w:val="20"/>
          <w:szCs w:val="20"/>
          <w:lang w:eastAsia="fr-FR"/>
        </w:rPr>
      </w:pPr>
    </w:p>
    <w:p w:rsidR="001D57D1" w:rsidRPr="001D57D1" w:rsidRDefault="001D57D1" w:rsidP="001D57D1">
      <w:pPr>
        <w:spacing w:after="0" w:line="295" w:lineRule="auto"/>
        <w:ind w:right="220"/>
        <w:rPr>
          <w:rFonts w:ascii="Arial" w:eastAsia="Arial" w:hAnsi="Arial" w:cs="Arial"/>
          <w:sz w:val="24"/>
          <w:szCs w:val="20"/>
          <w:lang w:eastAsia="fr-FR"/>
        </w:rPr>
      </w:pPr>
      <w:r w:rsidRPr="001D57D1">
        <w:rPr>
          <w:rFonts w:ascii="Arial" w:eastAsia="Arial" w:hAnsi="Arial" w:cs="Arial"/>
          <w:sz w:val="24"/>
          <w:szCs w:val="20"/>
          <w:lang w:eastAsia="fr-FR"/>
        </w:rPr>
        <w:lastRenderedPageBreak/>
        <w:t>Il faut entraîner les élèves à nommer, à reconnaître au toucher, et à associer ces objets à leur nom-étiquette.</w:t>
      </w:r>
      <w:r>
        <w:rPr>
          <w:rFonts w:ascii="Arial" w:eastAsia="Arial" w:hAnsi="Arial" w:cs="Arial"/>
          <w:sz w:val="24"/>
          <w:szCs w:val="20"/>
          <w:lang w:eastAsia="fr-FR"/>
        </w:rPr>
        <w:t xml:space="preserve"> </w:t>
      </w:r>
      <w:r w:rsidRPr="001D57D1">
        <w:rPr>
          <w:rFonts w:ascii="Arial" w:eastAsia="Arial" w:hAnsi="Arial" w:cs="Arial"/>
          <w:sz w:val="24"/>
          <w:szCs w:val="20"/>
          <w:lang w:eastAsia="fr-FR"/>
        </w:rPr>
        <w:t>On peut reconnaître avec les yeux, avec les mains.</w:t>
      </w:r>
    </w:p>
    <w:p w:rsidR="00D4327F" w:rsidRDefault="00D4327F"/>
    <w:p w:rsidR="00956804" w:rsidRDefault="00956804"/>
    <w:p w:rsidR="00956804" w:rsidRDefault="00956804"/>
    <w:p w:rsidR="001D57D1" w:rsidRDefault="001D57D1">
      <w:r>
        <w:t xml:space="preserve">TEMPS 3 : </w:t>
      </w:r>
      <w:r w:rsidRPr="001D57D1">
        <w:rPr>
          <w:b/>
          <w:sz w:val="28"/>
          <w:szCs w:val="28"/>
        </w:rPr>
        <w:t>Raconter la fabrication de chacun des objets</w:t>
      </w:r>
      <w:r w:rsidR="002B1445">
        <w:rPr>
          <w:b/>
          <w:sz w:val="28"/>
          <w:szCs w:val="28"/>
        </w:rPr>
        <w:t xml:space="preserve"> (importance de la verbalisation, on verra pourquoi plus en détail demain…)</w:t>
      </w:r>
    </w:p>
    <w:p w:rsidR="001D57D1" w:rsidRPr="001D57D1" w:rsidRDefault="001D57D1" w:rsidP="001D57D1">
      <w:pPr>
        <w:spacing w:after="0" w:line="255" w:lineRule="auto"/>
        <w:ind w:right="220"/>
        <w:rPr>
          <w:rFonts w:eastAsia="Arial" w:cstheme="minorHAnsi"/>
          <w:lang w:eastAsia="fr-FR"/>
        </w:rPr>
      </w:pPr>
      <w:r w:rsidRPr="001D57D1">
        <w:rPr>
          <w:rFonts w:eastAsia="Arial" w:cstheme="minorHAnsi"/>
          <w:lang w:eastAsia="fr-FR"/>
        </w:rPr>
        <w:t>A partir de n’importe quel objet, l’élève doit raconter avec ses propres mots, comment il a fait pour le créer. C’est la mise en forme d’un récit temporalisé, il doit verbaliser le film de la construction.</w:t>
      </w:r>
    </w:p>
    <w:p w:rsidR="001D57D1" w:rsidRPr="001D57D1" w:rsidRDefault="001D57D1" w:rsidP="001D57D1">
      <w:pPr>
        <w:spacing w:after="0" w:line="39" w:lineRule="exact"/>
        <w:rPr>
          <w:rFonts w:eastAsia="Times New Roman" w:cstheme="minorHAnsi"/>
          <w:lang w:eastAsia="fr-FR"/>
        </w:rPr>
      </w:pPr>
    </w:p>
    <w:p w:rsidR="001D57D1" w:rsidRPr="001D57D1" w:rsidRDefault="001D57D1" w:rsidP="001D57D1">
      <w:pPr>
        <w:spacing w:after="0" w:line="0" w:lineRule="atLeast"/>
        <w:rPr>
          <w:rFonts w:eastAsia="Arial" w:cstheme="minorHAnsi"/>
          <w:lang w:eastAsia="fr-FR"/>
        </w:rPr>
      </w:pPr>
      <w:r w:rsidRPr="001D57D1">
        <w:rPr>
          <w:rFonts w:eastAsia="Arial" w:cstheme="minorHAnsi"/>
          <w:lang w:eastAsia="fr-FR"/>
        </w:rPr>
        <w:t xml:space="preserve">Il peut y avoir </w:t>
      </w:r>
      <w:r w:rsidRPr="001D57D1">
        <w:rPr>
          <w:rFonts w:eastAsia="Arial" w:cstheme="minorHAnsi"/>
          <w:b/>
          <w:lang w:eastAsia="fr-FR"/>
        </w:rPr>
        <w:t>trois types</w:t>
      </w:r>
      <w:r w:rsidRPr="001D57D1">
        <w:rPr>
          <w:rFonts w:eastAsia="Arial" w:cstheme="minorHAnsi"/>
          <w:lang w:eastAsia="fr-FR"/>
        </w:rPr>
        <w:t xml:space="preserve"> de questionnements :</w:t>
      </w:r>
    </w:p>
    <w:p w:rsidR="001D57D1" w:rsidRPr="001D57D1" w:rsidRDefault="001D57D1" w:rsidP="001D57D1">
      <w:pPr>
        <w:spacing w:after="0" w:line="90" w:lineRule="exact"/>
        <w:rPr>
          <w:rFonts w:eastAsia="Times New Roman" w:cstheme="minorHAnsi"/>
          <w:lang w:eastAsia="fr-FR"/>
        </w:rPr>
      </w:pPr>
    </w:p>
    <w:p w:rsidR="001D57D1" w:rsidRPr="00956804" w:rsidRDefault="001D57D1" w:rsidP="001D57D1">
      <w:pPr>
        <w:pStyle w:val="Paragraphedeliste"/>
        <w:numPr>
          <w:ilvl w:val="0"/>
          <w:numId w:val="10"/>
        </w:numPr>
        <w:tabs>
          <w:tab w:val="left" w:pos="700"/>
        </w:tabs>
        <w:spacing w:after="0" w:line="0" w:lineRule="atLeast"/>
        <w:rPr>
          <w:rFonts w:eastAsia="Arial" w:cstheme="minorHAnsi"/>
          <w:lang w:eastAsia="fr-FR"/>
        </w:rPr>
      </w:pPr>
      <w:r w:rsidRPr="00956804">
        <w:rPr>
          <w:rFonts w:eastAsia="Arial" w:cstheme="minorHAnsi"/>
          <w:lang w:eastAsia="fr-FR"/>
        </w:rPr>
        <w:t>Je connais l’objet de départ, je connais le déroulement de l’action : qu’est-ce que j’obtiens ?</w:t>
      </w:r>
    </w:p>
    <w:p w:rsidR="001D57D1" w:rsidRPr="001D57D1" w:rsidRDefault="001D57D1" w:rsidP="001D57D1">
      <w:pPr>
        <w:spacing w:after="0" w:line="70" w:lineRule="exact"/>
        <w:rPr>
          <w:rFonts w:eastAsia="Arial" w:cstheme="minorHAnsi"/>
          <w:lang w:eastAsia="fr-FR"/>
        </w:rPr>
      </w:pPr>
    </w:p>
    <w:p w:rsidR="001D57D1" w:rsidRPr="001D57D1" w:rsidRDefault="001D57D1" w:rsidP="001D57D1">
      <w:pPr>
        <w:spacing w:after="0" w:line="0" w:lineRule="atLeast"/>
        <w:ind w:left="700"/>
        <w:rPr>
          <w:rFonts w:eastAsia="Arial" w:cstheme="minorHAnsi"/>
          <w:lang w:eastAsia="fr-FR"/>
        </w:rPr>
      </w:pPr>
      <w:r w:rsidRPr="001D57D1">
        <w:rPr>
          <w:rFonts w:eastAsia="Arial" w:cstheme="minorHAnsi"/>
          <w:b/>
          <w:lang w:eastAsia="fr-FR"/>
        </w:rPr>
        <w:t xml:space="preserve">Exemple : </w:t>
      </w:r>
      <w:r w:rsidRPr="001D57D1">
        <w:rPr>
          <w:rFonts w:eastAsia="Arial" w:cstheme="minorHAnsi"/>
          <w:lang w:eastAsia="fr-FR"/>
        </w:rPr>
        <w:t>J’ai dans les mains un dixième. Je le coupe en dix. Qu’est-ce que j’obtiens ?</w:t>
      </w:r>
    </w:p>
    <w:p w:rsidR="001D57D1" w:rsidRPr="00956804" w:rsidRDefault="001D57D1" w:rsidP="001D57D1">
      <w:pPr>
        <w:pStyle w:val="Paragraphedeliste"/>
        <w:numPr>
          <w:ilvl w:val="0"/>
          <w:numId w:val="10"/>
        </w:numPr>
        <w:tabs>
          <w:tab w:val="left" w:pos="700"/>
        </w:tabs>
        <w:spacing w:after="0" w:line="264" w:lineRule="auto"/>
        <w:rPr>
          <w:rFonts w:eastAsia="Arial" w:cstheme="minorHAnsi"/>
          <w:lang w:eastAsia="fr-FR"/>
        </w:rPr>
      </w:pPr>
      <w:r w:rsidRPr="00956804">
        <w:rPr>
          <w:rFonts w:eastAsia="Arial" w:cstheme="minorHAnsi"/>
          <w:lang w:eastAsia="fr-FR"/>
        </w:rPr>
        <w:t xml:space="preserve">Je connais l’objet de départ et je connais l’objet d’arrivée. Quelles est l’action ? </w:t>
      </w:r>
      <w:r w:rsidRPr="00956804">
        <w:rPr>
          <w:rFonts w:eastAsia="Arial" w:cstheme="minorHAnsi"/>
          <w:b/>
          <w:lang w:eastAsia="fr-FR"/>
        </w:rPr>
        <w:t xml:space="preserve">Exemple : </w:t>
      </w:r>
      <w:r w:rsidRPr="00956804">
        <w:rPr>
          <w:rFonts w:eastAsia="Arial" w:cstheme="minorHAnsi"/>
          <w:lang w:eastAsia="fr-FR"/>
        </w:rPr>
        <w:t>J’ai dans la main gauche un centième. J’ai dans la main droite un millième.</w:t>
      </w:r>
      <w:r w:rsidRPr="00956804">
        <w:rPr>
          <w:rFonts w:eastAsia="Arial" w:cstheme="minorHAnsi"/>
          <w:b/>
          <w:lang w:eastAsia="fr-FR"/>
        </w:rPr>
        <w:t xml:space="preserve"> </w:t>
      </w:r>
      <w:r w:rsidRPr="00956804">
        <w:rPr>
          <w:rFonts w:eastAsia="Arial" w:cstheme="minorHAnsi"/>
          <w:lang w:eastAsia="fr-FR"/>
        </w:rPr>
        <w:t>Comment ai-je fait pour passer du premier au second ?</w:t>
      </w:r>
    </w:p>
    <w:p w:rsidR="001D57D1" w:rsidRPr="001D57D1" w:rsidRDefault="001D57D1" w:rsidP="001D57D1">
      <w:pPr>
        <w:spacing w:after="0" w:line="2" w:lineRule="exact"/>
        <w:rPr>
          <w:rFonts w:eastAsia="Arial" w:cstheme="minorHAnsi"/>
          <w:lang w:eastAsia="fr-FR"/>
        </w:rPr>
      </w:pPr>
    </w:p>
    <w:p w:rsidR="001D57D1" w:rsidRPr="001D57D1" w:rsidRDefault="001D57D1" w:rsidP="001D57D1">
      <w:pPr>
        <w:spacing w:after="0" w:line="0" w:lineRule="atLeast"/>
        <w:ind w:left="700"/>
        <w:rPr>
          <w:rFonts w:eastAsia="Arial" w:cstheme="minorHAnsi"/>
          <w:lang w:eastAsia="fr-FR"/>
        </w:rPr>
      </w:pPr>
      <w:r w:rsidRPr="001D57D1">
        <w:rPr>
          <w:rFonts w:eastAsia="Arial" w:cstheme="minorHAnsi"/>
          <w:lang w:eastAsia="fr-FR"/>
        </w:rPr>
        <w:t>Dans ce type de cas, l’élève utilise la réversibilité de la pensée. (</w:t>
      </w:r>
      <w:proofErr w:type="gramStart"/>
      <w:r w:rsidRPr="001D57D1">
        <w:rPr>
          <w:rFonts w:eastAsia="Arial" w:cstheme="minorHAnsi"/>
          <w:lang w:eastAsia="fr-FR"/>
        </w:rPr>
        <w:t>ciseau</w:t>
      </w:r>
      <w:proofErr w:type="gramEnd"/>
      <w:r w:rsidRPr="001D57D1">
        <w:rPr>
          <w:rFonts w:eastAsia="Arial" w:cstheme="minorHAnsi"/>
          <w:lang w:eastAsia="fr-FR"/>
        </w:rPr>
        <w:t xml:space="preserve"> et colle)</w:t>
      </w:r>
    </w:p>
    <w:p w:rsidR="001D57D1" w:rsidRPr="001D57D1" w:rsidRDefault="001D57D1" w:rsidP="001D57D1">
      <w:pPr>
        <w:spacing w:after="0" w:line="49" w:lineRule="exact"/>
        <w:rPr>
          <w:rFonts w:eastAsia="Arial" w:cstheme="minorHAnsi"/>
          <w:lang w:eastAsia="fr-FR"/>
        </w:rPr>
      </w:pPr>
    </w:p>
    <w:p w:rsidR="001D57D1" w:rsidRPr="00956804" w:rsidRDefault="001D57D1" w:rsidP="001D57D1">
      <w:pPr>
        <w:pStyle w:val="Paragraphedeliste"/>
        <w:numPr>
          <w:ilvl w:val="0"/>
          <w:numId w:val="10"/>
        </w:numPr>
        <w:tabs>
          <w:tab w:val="left" w:pos="700"/>
        </w:tabs>
        <w:spacing w:after="0" w:line="0" w:lineRule="atLeast"/>
        <w:rPr>
          <w:rFonts w:eastAsia="Arial" w:cstheme="minorHAnsi"/>
          <w:lang w:eastAsia="fr-FR"/>
        </w:rPr>
      </w:pPr>
      <w:r w:rsidRPr="00956804">
        <w:rPr>
          <w:rFonts w:eastAsia="Arial" w:cstheme="minorHAnsi"/>
          <w:lang w:eastAsia="fr-FR"/>
        </w:rPr>
        <w:t>Je connais l’action et l’objet d’arrivée. Quel est l’objet de départ ?</w:t>
      </w:r>
    </w:p>
    <w:p w:rsidR="001D57D1" w:rsidRPr="001D57D1" w:rsidRDefault="001D57D1" w:rsidP="001D57D1">
      <w:pPr>
        <w:spacing w:after="0" w:line="59" w:lineRule="exact"/>
        <w:rPr>
          <w:rFonts w:eastAsia="Arial" w:cstheme="minorHAnsi"/>
          <w:lang w:eastAsia="fr-FR"/>
        </w:rPr>
      </w:pPr>
    </w:p>
    <w:p w:rsidR="001D57D1" w:rsidRPr="00956804" w:rsidRDefault="001D57D1" w:rsidP="001D57D1">
      <w:pPr>
        <w:spacing w:after="0" w:line="262" w:lineRule="auto"/>
        <w:ind w:left="700"/>
        <w:rPr>
          <w:rFonts w:eastAsia="Arial" w:cstheme="minorHAnsi"/>
          <w:lang w:eastAsia="fr-FR"/>
        </w:rPr>
      </w:pPr>
      <w:r w:rsidRPr="001D57D1">
        <w:rPr>
          <w:rFonts w:eastAsia="Arial" w:cstheme="minorHAnsi"/>
          <w:b/>
          <w:lang w:eastAsia="fr-FR"/>
        </w:rPr>
        <w:t xml:space="preserve">Exemple : </w:t>
      </w:r>
      <w:r w:rsidRPr="001D57D1">
        <w:rPr>
          <w:rFonts w:eastAsia="Arial" w:cstheme="minorHAnsi"/>
          <w:lang w:eastAsia="fr-FR"/>
        </w:rPr>
        <w:t>J’ai pris un objet mystérieux. Je l’ai coupé en dix et j’ai obtenu un millième.</w:t>
      </w:r>
      <w:r w:rsidRPr="001D57D1">
        <w:rPr>
          <w:rFonts w:eastAsia="Arial" w:cstheme="minorHAnsi"/>
          <w:b/>
          <w:lang w:eastAsia="fr-FR"/>
        </w:rPr>
        <w:t xml:space="preserve"> </w:t>
      </w:r>
      <w:r w:rsidRPr="001D57D1">
        <w:rPr>
          <w:rFonts w:eastAsia="Arial" w:cstheme="minorHAnsi"/>
          <w:lang w:eastAsia="fr-FR"/>
        </w:rPr>
        <w:t>Quel était cet objet mystérieux ?</w:t>
      </w:r>
    </w:p>
    <w:p w:rsidR="001D57D1" w:rsidRPr="001D57D1" w:rsidRDefault="001D57D1" w:rsidP="001D57D1">
      <w:pPr>
        <w:spacing w:after="0" w:line="262" w:lineRule="auto"/>
        <w:ind w:left="700"/>
        <w:rPr>
          <w:rFonts w:eastAsia="Arial" w:cstheme="minorHAnsi"/>
          <w:lang w:eastAsia="fr-FR"/>
        </w:rPr>
      </w:pPr>
    </w:p>
    <w:p w:rsidR="001D57D1" w:rsidRPr="001D57D1" w:rsidRDefault="001D57D1" w:rsidP="001D57D1">
      <w:pPr>
        <w:spacing w:after="0" w:line="11" w:lineRule="exact"/>
        <w:rPr>
          <w:rFonts w:eastAsia="Times New Roman" w:cstheme="minorHAnsi"/>
          <w:lang w:eastAsia="fr-FR"/>
        </w:rPr>
      </w:pPr>
    </w:p>
    <w:p w:rsidR="00AA1055" w:rsidRDefault="001D57D1" w:rsidP="001D57D1">
      <w:pPr>
        <w:spacing w:after="0" w:line="0" w:lineRule="atLeast"/>
        <w:rPr>
          <w:rFonts w:eastAsia="Arial" w:cstheme="minorHAnsi"/>
          <w:lang w:eastAsia="fr-FR"/>
        </w:rPr>
      </w:pPr>
      <w:r w:rsidRPr="001D57D1">
        <w:rPr>
          <w:rFonts w:eastAsia="Arial" w:cstheme="minorHAnsi"/>
          <w:lang w:eastAsia="fr-FR"/>
        </w:rPr>
        <w:t>On peut varier cet exercice en utilisant le mime</w:t>
      </w:r>
      <w:r w:rsidRPr="00956804">
        <w:rPr>
          <w:rFonts w:eastAsia="Arial" w:cstheme="minorHAnsi"/>
          <w:lang w:eastAsia="fr-FR"/>
        </w:rPr>
        <w:t xml:space="preserve"> (utilisation des doigts)</w:t>
      </w:r>
      <w:r w:rsidRPr="001D57D1">
        <w:rPr>
          <w:rFonts w:eastAsia="Arial" w:cstheme="minorHAnsi"/>
          <w:lang w:eastAsia="fr-FR"/>
        </w:rPr>
        <w:t xml:space="preserve"> plutôt que la parole.</w:t>
      </w:r>
    </w:p>
    <w:p w:rsidR="00AA1055" w:rsidRPr="00AA1055" w:rsidRDefault="00AA1055" w:rsidP="00AA1055">
      <w:pPr>
        <w:spacing w:after="0" w:line="0" w:lineRule="atLeast"/>
        <w:jc w:val="center"/>
        <w:rPr>
          <w:rFonts w:eastAsia="Arial" w:cstheme="minorHAnsi"/>
          <w:color w:val="FF0000"/>
          <w:lang w:eastAsia="fr-FR"/>
        </w:rPr>
      </w:pPr>
    </w:p>
    <w:p w:rsidR="00000FB0" w:rsidRPr="00AA1055" w:rsidRDefault="00000FB0" w:rsidP="001D57D1">
      <w:pPr>
        <w:spacing w:after="0" w:line="0" w:lineRule="atLeast"/>
        <w:rPr>
          <w:rFonts w:eastAsia="Arial" w:cstheme="minorHAnsi"/>
          <w:color w:val="FF0000"/>
          <w:lang w:eastAsia="fr-FR"/>
        </w:rPr>
      </w:pPr>
    </w:p>
    <w:p w:rsidR="001D57D1" w:rsidRPr="001D57D1" w:rsidRDefault="001D57D1" w:rsidP="001D57D1">
      <w:pPr>
        <w:tabs>
          <w:tab w:val="left" w:pos="1104"/>
        </w:tabs>
        <w:spacing w:after="0" w:line="200" w:lineRule="exact"/>
        <w:rPr>
          <w:rFonts w:eastAsia="Times New Roman" w:cstheme="minorHAnsi"/>
          <w:lang w:eastAsia="fr-FR"/>
        </w:rPr>
      </w:pPr>
      <w:r w:rsidRPr="00956804">
        <w:rPr>
          <w:rFonts w:eastAsia="Times New Roman" w:cstheme="minorHAnsi"/>
          <w:lang w:eastAsia="fr-FR"/>
        </w:rPr>
        <w:tab/>
      </w:r>
    </w:p>
    <w:p w:rsidR="001D57D1" w:rsidRPr="00000FB0" w:rsidRDefault="00956804">
      <w:pPr>
        <w:rPr>
          <w:b/>
          <w:sz w:val="24"/>
          <w:szCs w:val="24"/>
        </w:rPr>
      </w:pPr>
      <w:r w:rsidRPr="00000FB0">
        <w:rPr>
          <w:b/>
          <w:sz w:val="24"/>
          <w:szCs w:val="24"/>
        </w:rPr>
        <w:t>11- MANIPULATION : Etape 4 : Généralisation sur d’autres objets</w:t>
      </w:r>
    </w:p>
    <w:p w:rsidR="00956804" w:rsidRDefault="002B1445">
      <w:pPr>
        <w:rPr>
          <w:sz w:val="24"/>
          <w:szCs w:val="24"/>
        </w:rPr>
      </w:pPr>
      <w:r>
        <w:rPr>
          <w:sz w:val="24"/>
          <w:szCs w:val="24"/>
        </w:rPr>
        <w:t>Pour éviter que les élèves pensent qu’un dixième, c’est un dixième de paille</w:t>
      </w:r>
    </w:p>
    <w:p w:rsidR="00000FB0" w:rsidRPr="00000FB0" w:rsidRDefault="00000FB0">
      <w:pPr>
        <w:rPr>
          <w:b/>
          <w:color w:val="00B050"/>
          <w:sz w:val="24"/>
          <w:szCs w:val="24"/>
        </w:rPr>
      </w:pPr>
      <w:r w:rsidRPr="00000FB0">
        <w:rPr>
          <w:b/>
          <w:color w:val="00B050"/>
          <w:sz w:val="24"/>
          <w:szCs w:val="24"/>
        </w:rPr>
        <w:t>Matériel : bandes de papier, feuille A3 A4, pièces de monnaie, coquillages de tailles différentes</w:t>
      </w:r>
      <w:r w:rsidR="001728D3">
        <w:rPr>
          <w:b/>
          <w:color w:val="00B050"/>
          <w:sz w:val="24"/>
          <w:szCs w:val="24"/>
        </w:rPr>
        <w:t xml:space="preserve"> (symboliser), de l’eau</w:t>
      </w:r>
      <w:r w:rsidR="002D2986">
        <w:rPr>
          <w:b/>
          <w:color w:val="00B050"/>
          <w:sz w:val="24"/>
          <w:szCs w:val="24"/>
        </w:rPr>
        <w:t xml:space="preserve"> (bouteille d’eau et gobelets)</w:t>
      </w:r>
      <w:r w:rsidR="001728D3">
        <w:rPr>
          <w:b/>
          <w:color w:val="00B050"/>
          <w:sz w:val="24"/>
          <w:szCs w:val="24"/>
        </w:rPr>
        <w:t>, du pain</w:t>
      </w:r>
      <w:r w:rsidR="002D2986">
        <w:rPr>
          <w:b/>
          <w:color w:val="00B050"/>
          <w:sz w:val="24"/>
          <w:szCs w:val="24"/>
        </w:rPr>
        <w:t xml:space="preserve"> ou pâte à modeler (+ couteau)</w:t>
      </w:r>
      <w:r w:rsidRPr="00000FB0">
        <w:rPr>
          <w:b/>
          <w:color w:val="00B050"/>
          <w:sz w:val="24"/>
          <w:szCs w:val="24"/>
        </w:rPr>
        <w:t>…</w:t>
      </w:r>
    </w:p>
    <w:p w:rsidR="00000FB0" w:rsidRDefault="001728D3">
      <w:pPr>
        <w:rPr>
          <w:sz w:val="24"/>
          <w:szCs w:val="24"/>
        </w:rPr>
      </w:pPr>
      <w:r>
        <w:rPr>
          <w:sz w:val="24"/>
          <w:szCs w:val="24"/>
        </w:rPr>
        <w:t xml:space="preserve">Consigne : Trouver le dixième d’une unité donnée (imaginer les réflexions des enfants : on peut le faire avec autre chose que des pailles ? </w:t>
      </w:r>
    </w:p>
    <w:p w:rsidR="001728D3" w:rsidRDefault="001728D3">
      <w:pPr>
        <w:rPr>
          <w:sz w:val="24"/>
          <w:szCs w:val="24"/>
        </w:rPr>
      </w:pPr>
      <w:r>
        <w:rPr>
          <w:sz w:val="24"/>
          <w:szCs w:val="24"/>
        </w:rPr>
        <w:t>Ex : la bande de papier (difficulté de proportion, d’égalité… trouver divers moyens pour créer un gabarit…</w:t>
      </w:r>
    </w:p>
    <w:p w:rsidR="001728D3" w:rsidRDefault="001728D3">
      <w:pPr>
        <w:rPr>
          <w:sz w:val="24"/>
          <w:szCs w:val="24"/>
        </w:rPr>
      </w:pPr>
      <w:r>
        <w:rPr>
          <w:sz w:val="24"/>
          <w:szCs w:val="24"/>
        </w:rPr>
        <w:t>PUIS : La monnaie</w:t>
      </w:r>
      <w:r w:rsidR="0009383E">
        <w:rPr>
          <w:sz w:val="24"/>
          <w:szCs w:val="24"/>
        </w:rPr>
        <w:t xml:space="preserve"> (plus abstrait) : pouvez-vous donner un dixième d’euro (symbolisme)</w:t>
      </w:r>
    </w:p>
    <w:p w:rsidR="0009383E" w:rsidRPr="0009383E" w:rsidRDefault="0009383E">
      <w:pPr>
        <w:rPr>
          <w:b/>
          <w:sz w:val="24"/>
          <w:szCs w:val="24"/>
        </w:rPr>
      </w:pPr>
      <w:r w:rsidRPr="0009383E">
        <w:rPr>
          <w:b/>
          <w:sz w:val="24"/>
          <w:szCs w:val="24"/>
        </w:rPr>
        <w:t xml:space="preserve">12- </w:t>
      </w:r>
      <w:r w:rsidR="00897FB6">
        <w:rPr>
          <w:b/>
          <w:sz w:val="24"/>
          <w:szCs w:val="24"/>
        </w:rPr>
        <w:t xml:space="preserve">MANIPULATION : Etape 5 : </w:t>
      </w:r>
      <w:r w:rsidR="003B5960">
        <w:rPr>
          <w:b/>
          <w:sz w:val="24"/>
          <w:szCs w:val="24"/>
        </w:rPr>
        <w:t>Classification et sériation (</w:t>
      </w:r>
      <w:r w:rsidRPr="0009383E">
        <w:rPr>
          <w:b/>
          <w:sz w:val="24"/>
          <w:szCs w:val="24"/>
        </w:rPr>
        <w:t>L’invention de la virgule</w:t>
      </w:r>
      <w:r w:rsidR="003B5960">
        <w:rPr>
          <w:b/>
          <w:sz w:val="24"/>
          <w:szCs w:val="24"/>
        </w:rPr>
        <w:t>)</w:t>
      </w:r>
    </w:p>
    <w:p w:rsidR="00AE7D90" w:rsidRDefault="00A30AEC" w:rsidP="00AE7D90">
      <w:pPr>
        <w:spacing w:line="0" w:lineRule="atLeast"/>
        <w:rPr>
          <w:rFonts w:ascii="Arial" w:eastAsia="Arial" w:hAnsi="Arial" w:cs="Arial"/>
          <w:szCs w:val="20"/>
          <w:lang w:eastAsia="fr-FR"/>
        </w:rPr>
      </w:pPr>
      <w:r>
        <w:rPr>
          <w:sz w:val="24"/>
          <w:szCs w:val="24"/>
        </w:rPr>
        <w:t>On va essayer d’inventer la virgul</w:t>
      </w:r>
      <w:r w:rsidR="00AE7D90">
        <w:rPr>
          <w:rFonts w:ascii="Arial" w:eastAsia="Arial" w:hAnsi="Arial" w:cs="Arial"/>
          <w:szCs w:val="20"/>
          <w:lang w:eastAsia="fr-FR"/>
        </w:rPr>
        <w:t xml:space="preserve">e : </w:t>
      </w:r>
      <w:r w:rsidR="00AE7D90" w:rsidRPr="00AE7D90">
        <w:rPr>
          <w:rFonts w:ascii="Arial" w:eastAsia="Arial" w:hAnsi="Arial" w:cs="Arial"/>
          <w:szCs w:val="20"/>
          <w:lang w:eastAsia="fr-FR"/>
        </w:rPr>
        <w:t>Les élèves vont être confrontés, lors du passage à l’écrit, à la nécessité d’inventer quelque chose.</w:t>
      </w:r>
      <w:r w:rsidR="00AE7D90">
        <w:rPr>
          <w:rFonts w:ascii="Arial" w:eastAsia="Arial" w:hAnsi="Arial" w:cs="Arial"/>
          <w:szCs w:val="20"/>
          <w:lang w:eastAsia="fr-FR"/>
        </w:rPr>
        <w:t xml:space="preserve"> Il s’agit de réinventer le tableau de numération qui est souvent vide de sens. Les conventions de la numération sont connues. Classification, sériation</w:t>
      </w:r>
      <w:r w:rsidR="00290A03">
        <w:rPr>
          <w:rFonts w:ascii="Arial" w:eastAsia="Arial" w:hAnsi="Arial" w:cs="Arial"/>
          <w:szCs w:val="20"/>
          <w:lang w:eastAsia="fr-FR"/>
        </w:rPr>
        <w:t xml:space="preserve"> </w:t>
      </w:r>
      <w:proofErr w:type="gramStart"/>
      <w:r w:rsidR="00290A03">
        <w:rPr>
          <w:rFonts w:ascii="Arial" w:eastAsia="Arial" w:hAnsi="Arial" w:cs="Arial"/>
          <w:szCs w:val="20"/>
          <w:lang w:eastAsia="fr-FR"/>
        </w:rPr>
        <w:t>( les</w:t>
      </w:r>
      <w:proofErr w:type="gramEnd"/>
      <w:r w:rsidR="00290A03">
        <w:rPr>
          <w:rFonts w:ascii="Arial" w:eastAsia="Arial" w:hAnsi="Arial" w:cs="Arial"/>
          <w:szCs w:val="20"/>
          <w:lang w:eastAsia="fr-FR"/>
        </w:rPr>
        <w:t xml:space="preserve"> deux structures logico mathématiques)</w:t>
      </w:r>
      <w:r w:rsidR="00AE7D90">
        <w:rPr>
          <w:rFonts w:ascii="Arial" w:eastAsia="Arial" w:hAnsi="Arial" w:cs="Arial"/>
          <w:szCs w:val="20"/>
          <w:lang w:eastAsia="fr-FR"/>
        </w:rPr>
        <w:t xml:space="preserve"> pour ranger. (</w:t>
      </w:r>
      <w:proofErr w:type="gramStart"/>
      <w:r w:rsidR="00AE7D90">
        <w:rPr>
          <w:rFonts w:ascii="Arial" w:eastAsia="Arial" w:hAnsi="Arial" w:cs="Arial"/>
          <w:szCs w:val="20"/>
          <w:lang w:eastAsia="fr-FR"/>
        </w:rPr>
        <w:t>le</w:t>
      </w:r>
      <w:proofErr w:type="gramEnd"/>
      <w:r w:rsidR="00AE7D90">
        <w:rPr>
          <w:rFonts w:ascii="Arial" w:eastAsia="Arial" w:hAnsi="Arial" w:cs="Arial"/>
          <w:szCs w:val="20"/>
          <w:lang w:eastAsia="fr-FR"/>
        </w:rPr>
        <w:t xml:space="preserve"> tableau de numération en est la synthèse)</w:t>
      </w:r>
    </w:p>
    <w:p w:rsidR="00D35BF0" w:rsidRDefault="00D35BF0" w:rsidP="00D35BF0">
      <w:pPr>
        <w:tabs>
          <w:tab w:val="left" w:pos="200"/>
        </w:tabs>
        <w:spacing w:after="0" w:line="202" w:lineRule="auto"/>
        <w:rPr>
          <w:rFonts w:ascii="Arial" w:eastAsia="Arial" w:hAnsi="Arial" w:cs="Arial"/>
          <w:b/>
          <w:color w:val="00B050"/>
          <w:sz w:val="24"/>
          <w:szCs w:val="20"/>
          <w:lang w:eastAsia="fr-FR"/>
        </w:rPr>
      </w:pPr>
      <w:r w:rsidRPr="00D35BF0">
        <w:rPr>
          <w:rFonts w:ascii="Arial" w:eastAsia="Arial" w:hAnsi="Arial" w:cs="Arial"/>
          <w:b/>
          <w:color w:val="00B050"/>
          <w:sz w:val="24"/>
          <w:szCs w:val="20"/>
          <w:lang w:eastAsia="fr-FR"/>
        </w:rPr>
        <w:t xml:space="preserve">Matériel : </w:t>
      </w:r>
    </w:p>
    <w:p w:rsidR="00D35BF0" w:rsidRPr="00D35BF0" w:rsidRDefault="00D35BF0" w:rsidP="00D35BF0">
      <w:pPr>
        <w:tabs>
          <w:tab w:val="left" w:pos="200"/>
        </w:tabs>
        <w:spacing w:after="0" w:line="202" w:lineRule="auto"/>
        <w:rPr>
          <w:rFonts w:ascii="Arial" w:eastAsia="Arial" w:hAnsi="Arial" w:cs="Arial"/>
          <w:b/>
          <w:color w:val="00B050"/>
          <w:sz w:val="24"/>
          <w:szCs w:val="20"/>
          <w:lang w:eastAsia="fr-FR"/>
        </w:rPr>
      </w:pPr>
      <w:r>
        <w:rPr>
          <w:rFonts w:ascii="Arial" w:eastAsia="Arial" w:hAnsi="Arial" w:cs="Arial"/>
          <w:b/>
          <w:color w:val="00B050"/>
          <w:sz w:val="24"/>
          <w:szCs w:val="20"/>
          <w:lang w:eastAsia="fr-FR"/>
        </w:rPr>
        <w:tab/>
      </w:r>
      <w:r w:rsidRPr="00D35BF0">
        <w:rPr>
          <w:rFonts w:ascii="Arial" w:eastAsia="Arial" w:hAnsi="Arial" w:cs="Arial"/>
          <w:b/>
          <w:color w:val="00B050"/>
          <w:sz w:val="24"/>
          <w:szCs w:val="20"/>
          <w:lang w:eastAsia="fr-FR"/>
        </w:rPr>
        <w:t>- Billets de 100 euros, de 10 euros, pièces de 1 euro, 10 centimes, 1 centime.</w:t>
      </w:r>
    </w:p>
    <w:p w:rsidR="00D35BF0" w:rsidRPr="00D35BF0" w:rsidRDefault="00D35BF0" w:rsidP="00D35BF0">
      <w:pPr>
        <w:spacing w:after="0" w:line="56" w:lineRule="exact"/>
        <w:rPr>
          <w:rFonts w:ascii="Arial" w:eastAsia="Arial" w:hAnsi="Arial" w:cs="Arial"/>
          <w:b/>
          <w:color w:val="00B050"/>
          <w:sz w:val="24"/>
          <w:szCs w:val="20"/>
          <w:lang w:eastAsia="fr-FR"/>
        </w:rPr>
      </w:pPr>
    </w:p>
    <w:p w:rsidR="00D35BF0" w:rsidRPr="00D35BF0" w:rsidRDefault="00D35BF0" w:rsidP="00D35BF0">
      <w:pPr>
        <w:pStyle w:val="Paragraphedeliste"/>
        <w:numPr>
          <w:ilvl w:val="1"/>
          <w:numId w:val="11"/>
        </w:numPr>
        <w:tabs>
          <w:tab w:val="left" w:pos="1281"/>
        </w:tabs>
        <w:spacing w:after="0" w:line="226" w:lineRule="auto"/>
        <w:rPr>
          <w:rFonts w:ascii="Arial" w:eastAsia="Arial" w:hAnsi="Arial" w:cs="Arial"/>
          <w:b/>
          <w:color w:val="00B050"/>
          <w:sz w:val="24"/>
          <w:szCs w:val="20"/>
          <w:lang w:eastAsia="fr-FR"/>
        </w:rPr>
      </w:pPr>
      <w:r>
        <w:rPr>
          <w:rFonts w:ascii="Arial" w:eastAsia="Arial" w:hAnsi="Arial" w:cs="Arial"/>
          <w:b/>
          <w:color w:val="00B050"/>
          <w:sz w:val="24"/>
          <w:szCs w:val="20"/>
          <w:lang w:eastAsia="fr-FR"/>
        </w:rPr>
        <w:t>De</w:t>
      </w:r>
      <w:r w:rsidRPr="00D35BF0">
        <w:rPr>
          <w:rFonts w:ascii="Arial" w:eastAsia="Arial" w:hAnsi="Arial" w:cs="Arial"/>
          <w:b/>
          <w:color w:val="00B050"/>
          <w:sz w:val="24"/>
          <w:szCs w:val="20"/>
          <w:lang w:eastAsia="fr-FR"/>
        </w:rPr>
        <w:t>s pailles regroupées en dizaines, en centaines (fabriqués par les enfants à l’aide d’élastiques).</w:t>
      </w:r>
    </w:p>
    <w:p w:rsidR="00D35BF0" w:rsidRPr="00D35BF0" w:rsidRDefault="00D35BF0" w:rsidP="00D35BF0">
      <w:pPr>
        <w:spacing w:after="0" w:line="2" w:lineRule="exact"/>
        <w:rPr>
          <w:rFonts w:ascii="Arial" w:eastAsia="Arial" w:hAnsi="Arial" w:cs="Arial"/>
          <w:b/>
          <w:color w:val="00B050"/>
          <w:sz w:val="24"/>
          <w:szCs w:val="20"/>
          <w:lang w:eastAsia="fr-FR"/>
        </w:rPr>
      </w:pPr>
    </w:p>
    <w:p w:rsidR="00D35BF0" w:rsidRPr="00D35BF0" w:rsidRDefault="00D35BF0" w:rsidP="00D35BF0">
      <w:pPr>
        <w:numPr>
          <w:ilvl w:val="1"/>
          <w:numId w:val="11"/>
        </w:numPr>
        <w:tabs>
          <w:tab w:val="left" w:pos="1220"/>
        </w:tabs>
        <w:spacing w:after="0" w:line="0" w:lineRule="atLeast"/>
        <w:rPr>
          <w:rFonts w:ascii="Arial" w:eastAsia="Arial" w:hAnsi="Arial" w:cs="Arial"/>
          <w:b/>
          <w:color w:val="00B050"/>
          <w:sz w:val="24"/>
          <w:szCs w:val="20"/>
          <w:lang w:eastAsia="fr-FR"/>
        </w:rPr>
      </w:pPr>
      <w:r>
        <w:rPr>
          <w:rFonts w:ascii="Arial" w:eastAsia="Arial" w:hAnsi="Arial" w:cs="Arial"/>
          <w:b/>
          <w:color w:val="00B050"/>
          <w:sz w:val="24"/>
          <w:szCs w:val="20"/>
          <w:lang w:eastAsia="fr-FR"/>
        </w:rPr>
        <w:t>D</w:t>
      </w:r>
      <w:r w:rsidRPr="00D35BF0">
        <w:rPr>
          <w:rFonts w:ascii="Arial" w:eastAsia="Arial" w:hAnsi="Arial" w:cs="Arial"/>
          <w:b/>
          <w:color w:val="00B050"/>
          <w:sz w:val="24"/>
          <w:szCs w:val="20"/>
          <w:lang w:eastAsia="fr-FR"/>
        </w:rPr>
        <w:t>es pailles unités, dixièmes de paille . . ..</w:t>
      </w:r>
    </w:p>
    <w:p w:rsidR="00D35BF0" w:rsidRPr="00D35BF0" w:rsidRDefault="00D35BF0" w:rsidP="00D35BF0">
      <w:pPr>
        <w:spacing w:after="0" w:line="12" w:lineRule="exact"/>
        <w:rPr>
          <w:rFonts w:ascii="Arial" w:eastAsia="Arial" w:hAnsi="Arial" w:cs="Arial"/>
          <w:b/>
          <w:color w:val="00B050"/>
          <w:sz w:val="24"/>
          <w:szCs w:val="20"/>
          <w:lang w:eastAsia="fr-FR"/>
        </w:rPr>
      </w:pPr>
    </w:p>
    <w:p w:rsidR="00D35BF0" w:rsidRPr="00D35BF0" w:rsidRDefault="00D35BF0" w:rsidP="00D35BF0">
      <w:pPr>
        <w:pStyle w:val="Paragraphedeliste"/>
        <w:numPr>
          <w:ilvl w:val="1"/>
          <w:numId w:val="11"/>
        </w:numPr>
        <w:tabs>
          <w:tab w:val="left" w:pos="200"/>
        </w:tabs>
        <w:spacing w:after="0" w:line="0" w:lineRule="atLeast"/>
        <w:rPr>
          <w:rFonts w:ascii="Arial" w:eastAsia="Arial" w:hAnsi="Arial" w:cs="Arial"/>
          <w:b/>
          <w:color w:val="00B050"/>
          <w:sz w:val="24"/>
          <w:szCs w:val="20"/>
          <w:lang w:eastAsia="fr-FR"/>
        </w:rPr>
      </w:pPr>
      <w:r w:rsidRPr="00D35BF0">
        <w:rPr>
          <w:rFonts w:ascii="Arial" w:eastAsia="Arial" w:hAnsi="Arial" w:cs="Arial"/>
          <w:b/>
          <w:color w:val="00B050"/>
          <w:sz w:val="24"/>
          <w:szCs w:val="20"/>
          <w:lang w:eastAsia="fr-FR"/>
        </w:rPr>
        <w:t>Des feuilles A3.</w:t>
      </w:r>
    </w:p>
    <w:p w:rsidR="00AE7D90" w:rsidRDefault="00AE7D90" w:rsidP="00AE7D90">
      <w:pPr>
        <w:spacing w:line="0" w:lineRule="atLeast"/>
        <w:rPr>
          <w:rFonts w:ascii="Arial" w:eastAsia="Arial" w:hAnsi="Arial" w:cs="Arial"/>
          <w:szCs w:val="20"/>
          <w:lang w:eastAsia="fr-FR"/>
        </w:rPr>
      </w:pPr>
    </w:p>
    <w:p w:rsidR="00526EC9" w:rsidRDefault="00E66EC4" w:rsidP="00E66EC4">
      <w:pPr>
        <w:pStyle w:val="Paragraphedeliste"/>
        <w:numPr>
          <w:ilvl w:val="0"/>
          <w:numId w:val="12"/>
        </w:numPr>
        <w:spacing w:line="0" w:lineRule="atLeast"/>
        <w:rPr>
          <w:rFonts w:ascii="Arial" w:eastAsia="Arial" w:hAnsi="Arial" w:cs="Arial"/>
          <w:szCs w:val="20"/>
          <w:lang w:eastAsia="fr-FR"/>
        </w:rPr>
      </w:pPr>
      <w:r>
        <w:rPr>
          <w:rFonts w:ascii="Arial" w:eastAsia="Arial" w:hAnsi="Arial" w:cs="Arial"/>
          <w:szCs w:val="20"/>
          <w:lang w:eastAsia="fr-FR"/>
        </w:rPr>
        <w:t xml:space="preserve">Classification : on met sur la table les différents objets (pailles et monnaie) demander un classement. Probablement, les pailles d’un côté et la monnaie de l’autre. Mettre les pailles de côté. Classer la monnaie : probablement billets-pièces. Demander un rangement en deux tas : </w:t>
      </w:r>
      <w:r w:rsidR="00290A03">
        <w:rPr>
          <w:rFonts w:ascii="Arial" w:eastAsia="Arial" w:hAnsi="Arial" w:cs="Arial"/>
          <w:szCs w:val="20"/>
          <w:lang w:eastAsia="fr-FR"/>
        </w:rPr>
        <w:t>les euros et les centimes. On rassemble ce qui est pareil. Etiqueter chaque tas. On a le classement voulu qui va permettre de s’approprier le tableau de numération.</w:t>
      </w:r>
    </w:p>
    <w:p w:rsidR="00290A03" w:rsidRDefault="00290A03" w:rsidP="00290A03">
      <w:pPr>
        <w:pStyle w:val="Paragraphedeliste"/>
        <w:numPr>
          <w:ilvl w:val="0"/>
          <w:numId w:val="12"/>
        </w:numPr>
        <w:spacing w:line="0" w:lineRule="atLeast"/>
        <w:rPr>
          <w:rFonts w:ascii="Arial" w:eastAsia="Arial" w:hAnsi="Arial" w:cs="Arial"/>
          <w:szCs w:val="20"/>
          <w:lang w:eastAsia="fr-FR"/>
        </w:rPr>
      </w:pPr>
      <w:r>
        <w:rPr>
          <w:rFonts w:ascii="Arial" w:eastAsia="Arial" w:hAnsi="Arial" w:cs="Arial"/>
          <w:szCs w:val="20"/>
          <w:lang w:eastAsia="fr-FR"/>
        </w:rPr>
        <w:t>Sériation : ranger de gauche à droite tous ces tas de la plus grosse valeur (plus riche) à la moins grande valeur (moins riche) Chaque tas a une place fixée.</w:t>
      </w:r>
      <w:r w:rsidR="001F2EC4">
        <w:rPr>
          <w:rFonts w:ascii="Arial" w:eastAsia="Arial" w:hAnsi="Arial" w:cs="Arial"/>
          <w:szCs w:val="20"/>
          <w:lang w:eastAsia="fr-FR"/>
        </w:rPr>
        <w:t xml:space="preserve"> On obtient et on affiche le tableau suivant :</w:t>
      </w:r>
    </w:p>
    <w:tbl>
      <w:tblPr>
        <w:tblW w:w="0" w:type="auto"/>
        <w:tblInd w:w="2010" w:type="dxa"/>
        <w:tblLayout w:type="fixed"/>
        <w:tblCellMar>
          <w:left w:w="0" w:type="dxa"/>
          <w:right w:w="0" w:type="dxa"/>
        </w:tblCellMar>
        <w:tblLook w:val="0000" w:firstRow="0" w:lastRow="0" w:firstColumn="0" w:lastColumn="0" w:noHBand="0" w:noVBand="0"/>
      </w:tblPr>
      <w:tblGrid>
        <w:gridCol w:w="1240"/>
        <w:gridCol w:w="1080"/>
        <w:gridCol w:w="880"/>
        <w:gridCol w:w="1440"/>
        <w:gridCol w:w="1240"/>
      </w:tblGrid>
      <w:tr w:rsidR="001F2EC4" w:rsidRPr="001F2EC4" w:rsidTr="008D3D8C">
        <w:trPr>
          <w:trHeight w:val="565"/>
        </w:trPr>
        <w:tc>
          <w:tcPr>
            <w:tcW w:w="1240" w:type="dxa"/>
            <w:tcBorders>
              <w:top w:val="single" w:sz="8" w:space="0" w:color="auto"/>
              <w:left w:val="single" w:sz="8" w:space="0" w:color="auto"/>
              <w:right w:val="single" w:sz="8" w:space="0" w:color="auto"/>
            </w:tcBorders>
            <w:shd w:val="clear" w:color="auto" w:fill="auto"/>
            <w:vAlign w:val="bottom"/>
          </w:tcPr>
          <w:p w:rsidR="001F2EC4" w:rsidRPr="001F2EC4" w:rsidRDefault="001F2EC4" w:rsidP="001F2EC4">
            <w:pPr>
              <w:spacing w:after="0" w:line="0" w:lineRule="atLeast"/>
              <w:ind w:left="120"/>
              <w:rPr>
                <w:rFonts w:ascii="Arial" w:eastAsia="Arial" w:hAnsi="Arial" w:cs="Arial"/>
                <w:sz w:val="24"/>
                <w:szCs w:val="20"/>
                <w:lang w:eastAsia="fr-FR"/>
              </w:rPr>
            </w:pPr>
            <w:r w:rsidRPr="001F2EC4">
              <w:rPr>
                <w:rFonts w:ascii="Arial" w:eastAsia="Arial" w:hAnsi="Arial" w:cs="Arial"/>
                <w:sz w:val="24"/>
                <w:szCs w:val="20"/>
                <w:lang w:eastAsia="fr-FR"/>
              </w:rPr>
              <w:t>100 euros</w:t>
            </w:r>
          </w:p>
        </w:tc>
        <w:tc>
          <w:tcPr>
            <w:tcW w:w="1080" w:type="dxa"/>
            <w:tcBorders>
              <w:top w:val="single" w:sz="8" w:space="0" w:color="auto"/>
              <w:right w:val="single" w:sz="8" w:space="0" w:color="auto"/>
            </w:tcBorders>
            <w:shd w:val="clear" w:color="auto" w:fill="auto"/>
            <w:vAlign w:val="bottom"/>
          </w:tcPr>
          <w:p w:rsidR="001F2EC4" w:rsidRPr="001F2EC4" w:rsidRDefault="001F2EC4" w:rsidP="001F2EC4">
            <w:pPr>
              <w:spacing w:after="0" w:line="0" w:lineRule="atLeast"/>
              <w:ind w:left="100"/>
              <w:rPr>
                <w:rFonts w:ascii="Arial" w:eastAsia="Arial" w:hAnsi="Arial" w:cs="Arial"/>
                <w:sz w:val="24"/>
                <w:szCs w:val="20"/>
                <w:lang w:eastAsia="fr-FR"/>
              </w:rPr>
            </w:pPr>
            <w:r w:rsidRPr="001F2EC4">
              <w:rPr>
                <w:rFonts w:ascii="Arial" w:eastAsia="Arial" w:hAnsi="Arial" w:cs="Arial"/>
                <w:sz w:val="24"/>
                <w:szCs w:val="20"/>
                <w:lang w:eastAsia="fr-FR"/>
              </w:rPr>
              <w:t>10 euros</w:t>
            </w:r>
          </w:p>
        </w:tc>
        <w:tc>
          <w:tcPr>
            <w:tcW w:w="880" w:type="dxa"/>
            <w:tcBorders>
              <w:top w:val="single" w:sz="8" w:space="0" w:color="auto"/>
              <w:right w:val="single" w:sz="8" w:space="0" w:color="auto"/>
            </w:tcBorders>
            <w:shd w:val="clear" w:color="auto" w:fill="auto"/>
            <w:vAlign w:val="bottom"/>
          </w:tcPr>
          <w:p w:rsidR="001F2EC4" w:rsidRPr="001F2EC4" w:rsidRDefault="001F2EC4" w:rsidP="001F2EC4">
            <w:pPr>
              <w:spacing w:after="0" w:line="0" w:lineRule="atLeast"/>
              <w:ind w:left="120"/>
              <w:rPr>
                <w:rFonts w:ascii="Arial" w:eastAsia="Arial" w:hAnsi="Arial" w:cs="Arial"/>
                <w:sz w:val="24"/>
                <w:szCs w:val="20"/>
                <w:lang w:eastAsia="fr-FR"/>
              </w:rPr>
            </w:pPr>
            <w:r w:rsidRPr="001F2EC4">
              <w:rPr>
                <w:rFonts w:ascii="Arial" w:eastAsia="Arial" w:hAnsi="Arial" w:cs="Arial"/>
                <w:sz w:val="24"/>
                <w:szCs w:val="20"/>
                <w:lang w:eastAsia="fr-FR"/>
              </w:rPr>
              <w:t>1 euro</w:t>
            </w:r>
          </w:p>
        </w:tc>
        <w:tc>
          <w:tcPr>
            <w:tcW w:w="1440" w:type="dxa"/>
            <w:tcBorders>
              <w:top w:val="single" w:sz="8" w:space="0" w:color="auto"/>
              <w:right w:val="single" w:sz="8" w:space="0" w:color="auto"/>
            </w:tcBorders>
            <w:shd w:val="clear" w:color="auto" w:fill="auto"/>
            <w:vAlign w:val="bottom"/>
          </w:tcPr>
          <w:p w:rsidR="001F2EC4" w:rsidRPr="001F2EC4" w:rsidRDefault="001F2EC4" w:rsidP="001F2EC4">
            <w:pPr>
              <w:spacing w:after="0" w:line="0" w:lineRule="atLeast"/>
              <w:jc w:val="center"/>
              <w:rPr>
                <w:rFonts w:ascii="Arial" w:eastAsia="Arial" w:hAnsi="Arial" w:cs="Arial"/>
                <w:w w:val="91"/>
                <w:sz w:val="24"/>
                <w:szCs w:val="20"/>
                <w:lang w:eastAsia="fr-FR"/>
              </w:rPr>
            </w:pPr>
            <w:r w:rsidRPr="001F2EC4">
              <w:rPr>
                <w:rFonts w:ascii="Arial" w:eastAsia="Arial" w:hAnsi="Arial" w:cs="Arial"/>
                <w:w w:val="91"/>
                <w:sz w:val="24"/>
                <w:szCs w:val="20"/>
                <w:lang w:eastAsia="fr-FR"/>
              </w:rPr>
              <w:t>10 centimes</w:t>
            </w:r>
          </w:p>
        </w:tc>
        <w:tc>
          <w:tcPr>
            <w:tcW w:w="1240" w:type="dxa"/>
            <w:tcBorders>
              <w:top w:val="single" w:sz="8" w:space="0" w:color="auto"/>
              <w:right w:val="single" w:sz="8" w:space="0" w:color="auto"/>
            </w:tcBorders>
            <w:shd w:val="clear" w:color="auto" w:fill="auto"/>
            <w:vAlign w:val="bottom"/>
          </w:tcPr>
          <w:p w:rsidR="001F2EC4" w:rsidRPr="001F2EC4" w:rsidRDefault="001F2EC4" w:rsidP="001F2EC4">
            <w:pPr>
              <w:spacing w:after="0" w:line="0" w:lineRule="atLeast"/>
              <w:jc w:val="center"/>
              <w:rPr>
                <w:rFonts w:ascii="Arial" w:eastAsia="Arial" w:hAnsi="Arial" w:cs="Arial"/>
                <w:w w:val="94"/>
                <w:sz w:val="24"/>
                <w:szCs w:val="20"/>
                <w:lang w:eastAsia="fr-FR"/>
              </w:rPr>
            </w:pPr>
            <w:r w:rsidRPr="001F2EC4">
              <w:rPr>
                <w:rFonts w:ascii="Arial" w:eastAsia="Arial" w:hAnsi="Arial" w:cs="Arial"/>
                <w:w w:val="94"/>
                <w:sz w:val="24"/>
                <w:szCs w:val="20"/>
                <w:lang w:eastAsia="fr-FR"/>
              </w:rPr>
              <w:t>1 centime</w:t>
            </w:r>
          </w:p>
        </w:tc>
      </w:tr>
      <w:tr w:rsidR="001F2EC4" w:rsidRPr="001F2EC4" w:rsidTr="008D3D8C">
        <w:trPr>
          <w:trHeight w:val="310"/>
        </w:trPr>
        <w:tc>
          <w:tcPr>
            <w:tcW w:w="1240" w:type="dxa"/>
            <w:tcBorders>
              <w:left w:val="single" w:sz="8" w:space="0" w:color="auto"/>
              <w:bottom w:val="single" w:sz="8" w:space="0" w:color="auto"/>
              <w:right w:val="single" w:sz="8" w:space="0" w:color="auto"/>
            </w:tcBorders>
            <w:shd w:val="clear" w:color="auto" w:fill="auto"/>
            <w:vAlign w:val="bottom"/>
          </w:tcPr>
          <w:p w:rsidR="001F2EC4" w:rsidRPr="001F2EC4" w:rsidRDefault="001F2EC4" w:rsidP="001F2EC4">
            <w:pPr>
              <w:spacing w:after="0" w:line="0" w:lineRule="atLeast"/>
              <w:rPr>
                <w:rFonts w:ascii="Times New Roman" w:eastAsia="Times New Roman" w:hAnsi="Times New Roman" w:cs="Arial"/>
                <w:sz w:val="24"/>
                <w:szCs w:val="20"/>
                <w:lang w:eastAsia="fr-FR"/>
              </w:rPr>
            </w:pPr>
          </w:p>
        </w:tc>
        <w:tc>
          <w:tcPr>
            <w:tcW w:w="1080" w:type="dxa"/>
            <w:tcBorders>
              <w:bottom w:val="single" w:sz="8" w:space="0" w:color="auto"/>
              <w:right w:val="single" w:sz="8" w:space="0" w:color="auto"/>
            </w:tcBorders>
            <w:shd w:val="clear" w:color="auto" w:fill="auto"/>
            <w:vAlign w:val="bottom"/>
          </w:tcPr>
          <w:p w:rsidR="001F2EC4" w:rsidRPr="001F2EC4" w:rsidRDefault="001F2EC4" w:rsidP="001F2EC4">
            <w:pPr>
              <w:spacing w:after="0" w:line="0" w:lineRule="atLeast"/>
              <w:rPr>
                <w:rFonts w:ascii="Times New Roman" w:eastAsia="Times New Roman" w:hAnsi="Times New Roman" w:cs="Arial"/>
                <w:sz w:val="24"/>
                <w:szCs w:val="20"/>
                <w:lang w:eastAsia="fr-FR"/>
              </w:rPr>
            </w:pPr>
          </w:p>
        </w:tc>
        <w:tc>
          <w:tcPr>
            <w:tcW w:w="880" w:type="dxa"/>
            <w:tcBorders>
              <w:bottom w:val="single" w:sz="8" w:space="0" w:color="auto"/>
              <w:right w:val="single" w:sz="8" w:space="0" w:color="auto"/>
            </w:tcBorders>
            <w:shd w:val="clear" w:color="auto" w:fill="auto"/>
            <w:vAlign w:val="bottom"/>
          </w:tcPr>
          <w:p w:rsidR="001F2EC4" w:rsidRPr="001F2EC4" w:rsidRDefault="001F2EC4" w:rsidP="001F2EC4">
            <w:pPr>
              <w:spacing w:after="0" w:line="0" w:lineRule="atLeast"/>
              <w:rPr>
                <w:rFonts w:ascii="Times New Roman" w:eastAsia="Times New Roman" w:hAnsi="Times New Roman" w:cs="Arial"/>
                <w:sz w:val="24"/>
                <w:szCs w:val="20"/>
                <w:lang w:eastAsia="fr-FR"/>
              </w:rPr>
            </w:pPr>
          </w:p>
        </w:tc>
        <w:tc>
          <w:tcPr>
            <w:tcW w:w="1440" w:type="dxa"/>
            <w:tcBorders>
              <w:bottom w:val="single" w:sz="8" w:space="0" w:color="auto"/>
              <w:right w:val="single" w:sz="8" w:space="0" w:color="auto"/>
            </w:tcBorders>
            <w:shd w:val="clear" w:color="auto" w:fill="auto"/>
            <w:vAlign w:val="bottom"/>
          </w:tcPr>
          <w:p w:rsidR="001F2EC4" w:rsidRPr="001F2EC4" w:rsidRDefault="001F2EC4" w:rsidP="001F2EC4">
            <w:pPr>
              <w:spacing w:after="0" w:line="0" w:lineRule="atLeast"/>
              <w:rPr>
                <w:rFonts w:ascii="Times New Roman" w:eastAsia="Times New Roman" w:hAnsi="Times New Roman" w:cs="Arial"/>
                <w:sz w:val="24"/>
                <w:szCs w:val="20"/>
                <w:lang w:eastAsia="fr-FR"/>
              </w:rPr>
            </w:pPr>
          </w:p>
        </w:tc>
        <w:tc>
          <w:tcPr>
            <w:tcW w:w="1240" w:type="dxa"/>
            <w:tcBorders>
              <w:bottom w:val="single" w:sz="8" w:space="0" w:color="auto"/>
              <w:right w:val="single" w:sz="8" w:space="0" w:color="auto"/>
            </w:tcBorders>
            <w:shd w:val="clear" w:color="auto" w:fill="auto"/>
            <w:vAlign w:val="bottom"/>
          </w:tcPr>
          <w:p w:rsidR="001F2EC4" w:rsidRPr="001F2EC4" w:rsidRDefault="001F2EC4" w:rsidP="001F2EC4">
            <w:pPr>
              <w:spacing w:after="0" w:line="0" w:lineRule="atLeast"/>
              <w:rPr>
                <w:rFonts w:ascii="Times New Roman" w:eastAsia="Times New Roman" w:hAnsi="Times New Roman" w:cs="Arial"/>
                <w:sz w:val="24"/>
                <w:szCs w:val="20"/>
                <w:lang w:eastAsia="fr-FR"/>
              </w:rPr>
            </w:pPr>
          </w:p>
        </w:tc>
      </w:tr>
      <w:tr w:rsidR="001F2EC4" w:rsidRPr="001F2EC4" w:rsidTr="008D3D8C">
        <w:trPr>
          <w:trHeight w:val="545"/>
        </w:trPr>
        <w:tc>
          <w:tcPr>
            <w:tcW w:w="1240" w:type="dxa"/>
            <w:tcBorders>
              <w:left w:val="single" w:sz="8" w:space="0" w:color="auto"/>
              <w:right w:val="single" w:sz="8" w:space="0" w:color="auto"/>
            </w:tcBorders>
            <w:shd w:val="clear" w:color="auto" w:fill="auto"/>
            <w:vAlign w:val="bottom"/>
          </w:tcPr>
          <w:p w:rsidR="001F2EC4" w:rsidRPr="001F2EC4" w:rsidRDefault="001F2EC4" w:rsidP="001F2EC4">
            <w:pPr>
              <w:spacing w:after="0" w:line="0" w:lineRule="atLeast"/>
              <w:ind w:left="140"/>
              <w:rPr>
                <w:rFonts w:ascii="Arial" w:eastAsia="Arial" w:hAnsi="Arial" w:cs="Arial"/>
                <w:sz w:val="24"/>
                <w:szCs w:val="20"/>
                <w:lang w:eastAsia="fr-FR"/>
              </w:rPr>
            </w:pPr>
            <w:r w:rsidRPr="001F2EC4">
              <w:rPr>
                <w:rFonts w:ascii="Arial" w:eastAsia="Arial" w:hAnsi="Arial" w:cs="Arial"/>
                <w:sz w:val="24"/>
                <w:szCs w:val="20"/>
                <w:lang w:eastAsia="fr-FR"/>
              </w:rPr>
              <w:t>centaines</w:t>
            </w:r>
          </w:p>
        </w:tc>
        <w:tc>
          <w:tcPr>
            <w:tcW w:w="1080" w:type="dxa"/>
            <w:tcBorders>
              <w:right w:val="single" w:sz="8" w:space="0" w:color="auto"/>
            </w:tcBorders>
            <w:shd w:val="clear" w:color="auto" w:fill="auto"/>
            <w:vAlign w:val="bottom"/>
          </w:tcPr>
          <w:p w:rsidR="001F2EC4" w:rsidRPr="001F2EC4" w:rsidRDefault="001F2EC4" w:rsidP="001F2EC4">
            <w:pPr>
              <w:spacing w:after="0" w:line="0" w:lineRule="atLeast"/>
              <w:ind w:left="120"/>
              <w:rPr>
                <w:rFonts w:ascii="Arial" w:eastAsia="Arial" w:hAnsi="Arial" w:cs="Arial"/>
                <w:sz w:val="24"/>
                <w:szCs w:val="20"/>
                <w:lang w:eastAsia="fr-FR"/>
              </w:rPr>
            </w:pPr>
            <w:r w:rsidRPr="001F2EC4">
              <w:rPr>
                <w:rFonts w:ascii="Arial" w:eastAsia="Arial" w:hAnsi="Arial" w:cs="Arial"/>
                <w:sz w:val="24"/>
                <w:szCs w:val="20"/>
                <w:lang w:eastAsia="fr-FR"/>
              </w:rPr>
              <w:t>dizaines</w:t>
            </w:r>
          </w:p>
        </w:tc>
        <w:tc>
          <w:tcPr>
            <w:tcW w:w="880" w:type="dxa"/>
            <w:tcBorders>
              <w:right w:val="single" w:sz="8" w:space="0" w:color="auto"/>
            </w:tcBorders>
            <w:shd w:val="clear" w:color="auto" w:fill="auto"/>
            <w:vAlign w:val="bottom"/>
          </w:tcPr>
          <w:p w:rsidR="001F2EC4" w:rsidRPr="001F2EC4" w:rsidRDefault="001F2EC4" w:rsidP="001F2EC4">
            <w:pPr>
              <w:spacing w:after="0" w:line="0" w:lineRule="atLeast"/>
              <w:ind w:left="120"/>
              <w:rPr>
                <w:rFonts w:ascii="Arial" w:eastAsia="Arial" w:hAnsi="Arial" w:cs="Arial"/>
                <w:sz w:val="24"/>
                <w:szCs w:val="20"/>
                <w:lang w:eastAsia="fr-FR"/>
              </w:rPr>
            </w:pPr>
            <w:r w:rsidRPr="001F2EC4">
              <w:rPr>
                <w:rFonts w:ascii="Arial" w:eastAsia="Arial" w:hAnsi="Arial" w:cs="Arial"/>
                <w:sz w:val="24"/>
                <w:szCs w:val="20"/>
                <w:lang w:eastAsia="fr-FR"/>
              </w:rPr>
              <w:t>unités</w:t>
            </w:r>
          </w:p>
        </w:tc>
        <w:tc>
          <w:tcPr>
            <w:tcW w:w="1440" w:type="dxa"/>
            <w:tcBorders>
              <w:right w:val="single" w:sz="8" w:space="0" w:color="auto"/>
            </w:tcBorders>
            <w:shd w:val="clear" w:color="auto" w:fill="auto"/>
            <w:vAlign w:val="bottom"/>
          </w:tcPr>
          <w:p w:rsidR="001F2EC4" w:rsidRPr="001F2EC4" w:rsidRDefault="001F2EC4" w:rsidP="001F2EC4">
            <w:pPr>
              <w:spacing w:after="0" w:line="0" w:lineRule="atLeast"/>
              <w:jc w:val="center"/>
              <w:rPr>
                <w:rFonts w:ascii="Arial" w:eastAsia="Arial" w:hAnsi="Arial" w:cs="Arial"/>
                <w:w w:val="89"/>
                <w:sz w:val="24"/>
                <w:szCs w:val="20"/>
                <w:lang w:eastAsia="fr-FR"/>
              </w:rPr>
            </w:pPr>
            <w:r w:rsidRPr="001F2EC4">
              <w:rPr>
                <w:rFonts w:ascii="Arial" w:eastAsia="Arial" w:hAnsi="Arial" w:cs="Arial"/>
                <w:w w:val="89"/>
                <w:sz w:val="24"/>
                <w:szCs w:val="20"/>
                <w:lang w:eastAsia="fr-FR"/>
              </w:rPr>
              <w:t>décimes</w:t>
            </w:r>
          </w:p>
        </w:tc>
        <w:tc>
          <w:tcPr>
            <w:tcW w:w="1240" w:type="dxa"/>
            <w:tcBorders>
              <w:right w:val="single" w:sz="8" w:space="0" w:color="auto"/>
            </w:tcBorders>
            <w:shd w:val="clear" w:color="auto" w:fill="auto"/>
            <w:vAlign w:val="bottom"/>
          </w:tcPr>
          <w:p w:rsidR="001F2EC4" w:rsidRPr="001F2EC4" w:rsidRDefault="001F2EC4" w:rsidP="001F2EC4">
            <w:pPr>
              <w:spacing w:after="0" w:line="0" w:lineRule="atLeast"/>
              <w:jc w:val="center"/>
              <w:rPr>
                <w:rFonts w:ascii="Arial" w:eastAsia="Arial" w:hAnsi="Arial" w:cs="Arial"/>
                <w:w w:val="91"/>
                <w:sz w:val="24"/>
                <w:szCs w:val="20"/>
                <w:lang w:eastAsia="fr-FR"/>
              </w:rPr>
            </w:pPr>
            <w:r w:rsidRPr="001F2EC4">
              <w:rPr>
                <w:rFonts w:ascii="Arial" w:eastAsia="Arial" w:hAnsi="Arial" w:cs="Arial"/>
                <w:w w:val="91"/>
                <w:sz w:val="24"/>
                <w:szCs w:val="20"/>
                <w:lang w:eastAsia="fr-FR"/>
              </w:rPr>
              <w:t>centimes</w:t>
            </w:r>
          </w:p>
        </w:tc>
      </w:tr>
      <w:tr w:rsidR="001F2EC4" w:rsidRPr="001F2EC4" w:rsidTr="00B1684C">
        <w:trPr>
          <w:trHeight w:val="310"/>
        </w:trPr>
        <w:tc>
          <w:tcPr>
            <w:tcW w:w="1240" w:type="dxa"/>
            <w:tcBorders>
              <w:left w:val="single" w:sz="8" w:space="0" w:color="auto"/>
              <w:right w:val="single" w:sz="8" w:space="0" w:color="auto"/>
            </w:tcBorders>
            <w:shd w:val="clear" w:color="auto" w:fill="auto"/>
            <w:vAlign w:val="bottom"/>
          </w:tcPr>
          <w:p w:rsidR="001F2EC4" w:rsidRPr="001F2EC4" w:rsidRDefault="001F2EC4" w:rsidP="001F2EC4">
            <w:pPr>
              <w:spacing w:after="0" w:line="0" w:lineRule="atLeast"/>
              <w:rPr>
                <w:rFonts w:ascii="Times New Roman" w:eastAsia="Times New Roman" w:hAnsi="Times New Roman" w:cs="Arial"/>
                <w:sz w:val="24"/>
                <w:szCs w:val="20"/>
                <w:lang w:eastAsia="fr-FR"/>
              </w:rPr>
            </w:pPr>
          </w:p>
        </w:tc>
        <w:tc>
          <w:tcPr>
            <w:tcW w:w="1080" w:type="dxa"/>
            <w:tcBorders>
              <w:right w:val="single" w:sz="8" w:space="0" w:color="auto"/>
            </w:tcBorders>
            <w:shd w:val="clear" w:color="auto" w:fill="auto"/>
            <w:vAlign w:val="bottom"/>
          </w:tcPr>
          <w:p w:rsidR="001F2EC4" w:rsidRPr="001F2EC4" w:rsidRDefault="001F2EC4" w:rsidP="001F2EC4">
            <w:pPr>
              <w:spacing w:after="0" w:line="0" w:lineRule="atLeast"/>
              <w:rPr>
                <w:rFonts w:ascii="Times New Roman" w:eastAsia="Times New Roman" w:hAnsi="Times New Roman" w:cs="Arial"/>
                <w:sz w:val="24"/>
                <w:szCs w:val="20"/>
                <w:lang w:eastAsia="fr-FR"/>
              </w:rPr>
            </w:pPr>
          </w:p>
        </w:tc>
        <w:tc>
          <w:tcPr>
            <w:tcW w:w="880" w:type="dxa"/>
            <w:tcBorders>
              <w:right w:val="single" w:sz="8" w:space="0" w:color="auto"/>
            </w:tcBorders>
            <w:shd w:val="clear" w:color="auto" w:fill="auto"/>
            <w:vAlign w:val="bottom"/>
          </w:tcPr>
          <w:p w:rsidR="001F2EC4" w:rsidRPr="001F2EC4" w:rsidRDefault="001F2EC4" w:rsidP="001F2EC4">
            <w:pPr>
              <w:spacing w:after="0" w:line="0" w:lineRule="atLeast"/>
              <w:rPr>
                <w:rFonts w:ascii="Times New Roman" w:eastAsia="Times New Roman" w:hAnsi="Times New Roman" w:cs="Arial"/>
                <w:sz w:val="24"/>
                <w:szCs w:val="20"/>
                <w:lang w:eastAsia="fr-FR"/>
              </w:rPr>
            </w:pPr>
          </w:p>
        </w:tc>
        <w:tc>
          <w:tcPr>
            <w:tcW w:w="1440" w:type="dxa"/>
            <w:tcBorders>
              <w:right w:val="single" w:sz="8" w:space="0" w:color="auto"/>
            </w:tcBorders>
            <w:shd w:val="clear" w:color="auto" w:fill="auto"/>
            <w:vAlign w:val="bottom"/>
          </w:tcPr>
          <w:p w:rsidR="001F2EC4" w:rsidRPr="001F2EC4" w:rsidRDefault="001F2EC4" w:rsidP="001F2EC4">
            <w:pPr>
              <w:spacing w:after="0" w:line="0" w:lineRule="atLeast"/>
              <w:rPr>
                <w:rFonts w:ascii="Times New Roman" w:eastAsia="Times New Roman" w:hAnsi="Times New Roman" w:cs="Arial"/>
                <w:sz w:val="24"/>
                <w:szCs w:val="20"/>
                <w:lang w:eastAsia="fr-FR"/>
              </w:rPr>
            </w:pPr>
          </w:p>
        </w:tc>
        <w:tc>
          <w:tcPr>
            <w:tcW w:w="1240" w:type="dxa"/>
            <w:tcBorders>
              <w:right w:val="single" w:sz="8" w:space="0" w:color="auto"/>
            </w:tcBorders>
            <w:shd w:val="clear" w:color="auto" w:fill="auto"/>
            <w:vAlign w:val="bottom"/>
          </w:tcPr>
          <w:p w:rsidR="001F2EC4" w:rsidRPr="001F2EC4" w:rsidRDefault="001F2EC4" w:rsidP="001F2EC4">
            <w:pPr>
              <w:spacing w:after="0" w:line="0" w:lineRule="atLeast"/>
              <w:rPr>
                <w:rFonts w:ascii="Times New Roman" w:eastAsia="Times New Roman" w:hAnsi="Times New Roman" w:cs="Arial"/>
                <w:sz w:val="24"/>
                <w:szCs w:val="20"/>
                <w:lang w:eastAsia="fr-FR"/>
              </w:rPr>
            </w:pPr>
          </w:p>
        </w:tc>
      </w:tr>
      <w:tr w:rsidR="00B1684C" w:rsidRPr="001F2EC4" w:rsidTr="008D3D8C">
        <w:trPr>
          <w:trHeight w:val="310"/>
        </w:trPr>
        <w:tc>
          <w:tcPr>
            <w:tcW w:w="1240" w:type="dxa"/>
            <w:tcBorders>
              <w:left w:val="single" w:sz="8" w:space="0" w:color="auto"/>
              <w:bottom w:val="single" w:sz="8" w:space="0" w:color="auto"/>
              <w:right w:val="single" w:sz="8" w:space="0" w:color="auto"/>
            </w:tcBorders>
            <w:shd w:val="clear" w:color="auto" w:fill="auto"/>
            <w:vAlign w:val="bottom"/>
          </w:tcPr>
          <w:p w:rsidR="00B1684C" w:rsidRPr="001F2EC4" w:rsidRDefault="00B1684C" w:rsidP="001F2EC4">
            <w:pPr>
              <w:spacing w:after="0" w:line="0" w:lineRule="atLeast"/>
              <w:rPr>
                <w:rFonts w:ascii="Times New Roman" w:eastAsia="Times New Roman" w:hAnsi="Times New Roman" w:cs="Arial"/>
                <w:sz w:val="24"/>
                <w:szCs w:val="20"/>
                <w:lang w:eastAsia="fr-FR"/>
              </w:rPr>
            </w:pPr>
          </w:p>
        </w:tc>
        <w:tc>
          <w:tcPr>
            <w:tcW w:w="1080" w:type="dxa"/>
            <w:tcBorders>
              <w:bottom w:val="single" w:sz="8" w:space="0" w:color="auto"/>
              <w:right w:val="single" w:sz="8" w:space="0" w:color="auto"/>
            </w:tcBorders>
            <w:shd w:val="clear" w:color="auto" w:fill="auto"/>
            <w:vAlign w:val="bottom"/>
          </w:tcPr>
          <w:p w:rsidR="00B1684C" w:rsidRPr="001F2EC4" w:rsidRDefault="00B1684C" w:rsidP="001F2EC4">
            <w:pPr>
              <w:spacing w:after="0" w:line="0" w:lineRule="atLeast"/>
              <w:rPr>
                <w:rFonts w:ascii="Times New Roman" w:eastAsia="Times New Roman" w:hAnsi="Times New Roman" w:cs="Arial"/>
                <w:sz w:val="24"/>
                <w:szCs w:val="20"/>
                <w:lang w:eastAsia="fr-FR"/>
              </w:rPr>
            </w:pPr>
          </w:p>
        </w:tc>
        <w:tc>
          <w:tcPr>
            <w:tcW w:w="880" w:type="dxa"/>
            <w:tcBorders>
              <w:bottom w:val="single" w:sz="8" w:space="0" w:color="auto"/>
              <w:right w:val="single" w:sz="8" w:space="0" w:color="auto"/>
            </w:tcBorders>
            <w:shd w:val="clear" w:color="auto" w:fill="auto"/>
            <w:vAlign w:val="bottom"/>
          </w:tcPr>
          <w:p w:rsidR="00B1684C" w:rsidRPr="001F2EC4" w:rsidRDefault="00B1684C" w:rsidP="001F2EC4">
            <w:pPr>
              <w:spacing w:after="0" w:line="0" w:lineRule="atLeast"/>
              <w:rPr>
                <w:rFonts w:ascii="Times New Roman" w:eastAsia="Times New Roman" w:hAnsi="Times New Roman" w:cs="Arial"/>
                <w:sz w:val="24"/>
                <w:szCs w:val="20"/>
                <w:lang w:eastAsia="fr-FR"/>
              </w:rPr>
            </w:pPr>
          </w:p>
        </w:tc>
        <w:tc>
          <w:tcPr>
            <w:tcW w:w="1440" w:type="dxa"/>
            <w:tcBorders>
              <w:bottom w:val="single" w:sz="8" w:space="0" w:color="auto"/>
              <w:right w:val="single" w:sz="8" w:space="0" w:color="auto"/>
            </w:tcBorders>
            <w:shd w:val="clear" w:color="auto" w:fill="auto"/>
            <w:vAlign w:val="bottom"/>
          </w:tcPr>
          <w:p w:rsidR="00B1684C" w:rsidRPr="001F2EC4" w:rsidRDefault="00B1684C" w:rsidP="001F2EC4">
            <w:pPr>
              <w:spacing w:after="0" w:line="0" w:lineRule="atLeast"/>
              <w:rPr>
                <w:rFonts w:ascii="Times New Roman" w:eastAsia="Times New Roman" w:hAnsi="Times New Roman" w:cs="Arial"/>
                <w:sz w:val="24"/>
                <w:szCs w:val="20"/>
                <w:lang w:eastAsia="fr-FR"/>
              </w:rPr>
            </w:pPr>
          </w:p>
        </w:tc>
        <w:tc>
          <w:tcPr>
            <w:tcW w:w="1240" w:type="dxa"/>
            <w:tcBorders>
              <w:bottom w:val="single" w:sz="8" w:space="0" w:color="auto"/>
              <w:right w:val="single" w:sz="8" w:space="0" w:color="auto"/>
            </w:tcBorders>
            <w:shd w:val="clear" w:color="auto" w:fill="auto"/>
            <w:vAlign w:val="bottom"/>
          </w:tcPr>
          <w:p w:rsidR="00B1684C" w:rsidRPr="001F2EC4" w:rsidRDefault="00B1684C" w:rsidP="001F2EC4">
            <w:pPr>
              <w:spacing w:after="0" w:line="0" w:lineRule="atLeast"/>
              <w:rPr>
                <w:rFonts w:ascii="Times New Roman" w:eastAsia="Times New Roman" w:hAnsi="Times New Roman" w:cs="Arial"/>
                <w:sz w:val="24"/>
                <w:szCs w:val="20"/>
                <w:lang w:eastAsia="fr-FR"/>
              </w:rPr>
            </w:pPr>
          </w:p>
        </w:tc>
      </w:tr>
    </w:tbl>
    <w:p w:rsidR="001F2EC4" w:rsidRDefault="001F2EC4" w:rsidP="001F2EC4">
      <w:pPr>
        <w:pStyle w:val="Paragraphedeliste"/>
        <w:numPr>
          <w:ilvl w:val="0"/>
          <w:numId w:val="12"/>
        </w:numPr>
        <w:spacing w:line="0" w:lineRule="atLeast"/>
        <w:rPr>
          <w:rFonts w:ascii="Arial" w:eastAsia="Arial" w:hAnsi="Arial" w:cs="Arial"/>
          <w:szCs w:val="20"/>
          <w:lang w:eastAsia="fr-FR"/>
        </w:rPr>
      </w:pPr>
      <w:r>
        <w:rPr>
          <w:rFonts w:ascii="Arial" w:eastAsia="Arial" w:hAnsi="Arial" w:cs="Arial"/>
          <w:szCs w:val="20"/>
          <w:lang w:eastAsia="fr-FR"/>
        </w:rPr>
        <w:t>On demande aux élèves de dénombrer et d’écrire le nombre de billets et de pièces sous chaque colonne. On enlève tout et on ne laisse que les chiffres aux élèves.</w:t>
      </w:r>
    </w:p>
    <w:p w:rsidR="001F2EC4" w:rsidRDefault="001F2EC4" w:rsidP="001F2EC4">
      <w:pPr>
        <w:pStyle w:val="Paragraphedeliste"/>
        <w:spacing w:line="0" w:lineRule="atLeast"/>
        <w:rPr>
          <w:rFonts w:ascii="Arial" w:eastAsia="Arial" w:hAnsi="Arial" w:cs="Arial"/>
          <w:szCs w:val="20"/>
          <w:lang w:eastAsia="fr-FR"/>
        </w:rPr>
      </w:pPr>
      <w:r>
        <w:rPr>
          <w:rFonts w:ascii="Arial" w:eastAsia="Arial" w:hAnsi="Arial" w:cs="Arial"/>
          <w:szCs w:val="20"/>
          <w:lang w:eastAsia="fr-FR"/>
        </w:rPr>
        <w:t>2 4 5 3 1</w:t>
      </w:r>
    </w:p>
    <w:p w:rsidR="001F2EC4" w:rsidRDefault="001F2EC4" w:rsidP="001F2EC4">
      <w:pPr>
        <w:pStyle w:val="Paragraphedeliste"/>
        <w:spacing w:line="0" w:lineRule="atLeast"/>
        <w:rPr>
          <w:rFonts w:ascii="Arial" w:eastAsia="Arial" w:hAnsi="Arial" w:cs="Arial"/>
          <w:szCs w:val="20"/>
          <w:lang w:eastAsia="fr-FR"/>
        </w:rPr>
      </w:pPr>
      <w:r>
        <w:rPr>
          <w:rFonts w:ascii="Arial" w:eastAsia="Arial" w:hAnsi="Arial" w:cs="Arial"/>
          <w:szCs w:val="20"/>
          <w:lang w:eastAsia="fr-FR"/>
        </w:rPr>
        <w:t>Problème de l’écriture du nombre.</w:t>
      </w:r>
    </w:p>
    <w:p w:rsidR="008D3D8C" w:rsidRDefault="008D3D8C" w:rsidP="001F2EC4">
      <w:pPr>
        <w:pStyle w:val="Paragraphedeliste"/>
        <w:spacing w:line="0" w:lineRule="atLeast"/>
        <w:rPr>
          <w:rFonts w:ascii="Arial" w:eastAsia="Arial" w:hAnsi="Arial" w:cs="Arial"/>
          <w:szCs w:val="20"/>
          <w:lang w:eastAsia="fr-FR"/>
        </w:rPr>
      </w:pPr>
      <w:r>
        <w:rPr>
          <w:rFonts w:ascii="Arial" w:eastAsia="Arial" w:hAnsi="Arial" w:cs="Arial"/>
          <w:szCs w:val="20"/>
          <w:lang w:eastAsia="fr-FR"/>
        </w:rPr>
        <w:t>A quoi correspondent-ils ?</w:t>
      </w:r>
      <w:r w:rsidR="006D4BFE">
        <w:rPr>
          <w:rFonts w:ascii="Arial" w:eastAsia="Arial" w:hAnsi="Arial" w:cs="Arial"/>
          <w:szCs w:val="20"/>
          <w:lang w:eastAsia="fr-FR"/>
        </w:rPr>
        <w:t xml:space="preserve"> Rien ne l’indique.</w:t>
      </w:r>
    </w:p>
    <w:p w:rsidR="006D4BFE" w:rsidRDefault="006D4BFE" w:rsidP="001F2EC4">
      <w:pPr>
        <w:pStyle w:val="Paragraphedeliste"/>
        <w:spacing w:line="0" w:lineRule="atLeast"/>
        <w:rPr>
          <w:rFonts w:ascii="Arial" w:eastAsia="Arial" w:hAnsi="Arial" w:cs="Arial"/>
          <w:szCs w:val="20"/>
          <w:lang w:eastAsia="fr-FR"/>
        </w:rPr>
      </w:pPr>
      <w:r>
        <w:rPr>
          <w:rFonts w:ascii="Arial" w:eastAsia="Arial" w:hAnsi="Arial" w:cs="Arial"/>
          <w:szCs w:val="20"/>
          <w:lang w:eastAsia="fr-FR"/>
        </w:rPr>
        <w:t>Question : combien avait-on d’argent ?</w:t>
      </w:r>
    </w:p>
    <w:p w:rsidR="006D4BFE" w:rsidRPr="006D4BFE" w:rsidRDefault="006D4BFE" w:rsidP="006D4BFE">
      <w:pPr>
        <w:spacing w:after="0" w:line="250" w:lineRule="auto"/>
        <w:jc w:val="both"/>
        <w:rPr>
          <w:rFonts w:eastAsia="Arial" w:cstheme="minorHAnsi"/>
          <w:i/>
          <w:sz w:val="24"/>
          <w:szCs w:val="20"/>
          <w:lang w:eastAsia="fr-FR"/>
        </w:rPr>
      </w:pPr>
      <w:r w:rsidRPr="006D4BFE">
        <w:rPr>
          <w:rFonts w:eastAsia="Arial" w:cstheme="minorHAnsi"/>
          <w:i/>
          <w:sz w:val="24"/>
          <w:szCs w:val="20"/>
          <w:lang w:eastAsia="fr-FR"/>
        </w:rPr>
        <w:t xml:space="preserve">Certains élèves auront du mal à y répondre. Ils sont confrontés à une écriture qui n’a plus beaucoup de sens. Certains penseront que l’unité est 1 car c’est le </w:t>
      </w:r>
      <w:proofErr w:type="spellStart"/>
      <w:r w:rsidRPr="006D4BFE">
        <w:rPr>
          <w:rFonts w:eastAsia="Arial" w:cstheme="minorHAnsi"/>
          <w:i/>
          <w:sz w:val="24"/>
          <w:szCs w:val="20"/>
          <w:lang w:eastAsia="fr-FR"/>
        </w:rPr>
        <w:t>chiﬀre</w:t>
      </w:r>
      <w:proofErr w:type="spellEnd"/>
      <w:r w:rsidRPr="006D4BFE">
        <w:rPr>
          <w:rFonts w:eastAsia="Arial" w:cstheme="minorHAnsi"/>
          <w:i/>
          <w:sz w:val="24"/>
          <w:szCs w:val="20"/>
          <w:lang w:eastAsia="fr-FR"/>
        </w:rPr>
        <w:t xml:space="preserve"> le plus à droite. Ils l’ont tellement entendu ! Donc le 1 final est pour eux 1 euro.</w:t>
      </w:r>
    </w:p>
    <w:p w:rsidR="006D4BFE" w:rsidRPr="006D4BFE" w:rsidRDefault="006D4BFE" w:rsidP="006D4BFE">
      <w:pPr>
        <w:spacing w:after="0" w:line="2" w:lineRule="exact"/>
        <w:rPr>
          <w:rFonts w:eastAsia="Times New Roman" w:cstheme="minorHAnsi"/>
          <w:i/>
          <w:sz w:val="20"/>
          <w:szCs w:val="20"/>
          <w:lang w:eastAsia="fr-FR"/>
        </w:rPr>
      </w:pPr>
    </w:p>
    <w:p w:rsidR="006D4BFE" w:rsidRPr="006D4BFE" w:rsidRDefault="006D4BFE" w:rsidP="006D4BFE">
      <w:pPr>
        <w:spacing w:after="0" w:line="0" w:lineRule="atLeast"/>
        <w:rPr>
          <w:rFonts w:eastAsia="Arial" w:cstheme="minorHAnsi"/>
          <w:i/>
          <w:sz w:val="24"/>
          <w:szCs w:val="20"/>
          <w:lang w:eastAsia="fr-FR"/>
        </w:rPr>
      </w:pPr>
      <w:r w:rsidRPr="006D4BFE">
        <w:rPr>
          <w:rFonts w:eastAsia="Arial" w:cstheme="minorHAnsi"/>
          <w:i/>
          <w:sz w:val="24"/>
          <w:szCs w:val="20"/>
          <w:lang w:eastAsia="fr-FR"/>
        </w:rPr>
        <w:t>Ils diront alors peut-être : Vingt-quatre mille cinq cent trente et un euros.</w:t>
      </w:r>
    </w:p>
    <w:p w:rsidR="006D4BFE" w:rsidRPr="006D4BFE" w:rsidRDefault="006D4BFE" w:rsidP="006D4BFE">
      <w:pPr>
        <w:spacing w:after="0" w:line="15" w:lineRule="exact"/>
        <w:rPr>
          <w:rFonts w:eastAsia="Times New Roman" w:cstheme="minorHAnsi"/>
          <w:i/>
          <w:sz w:val="20"/>
          <w:szCs w:val="20"/>
          <w:lang w:eastAsia="fr-FR"/>
        </w:rPr>
      </w:pPr>
    </w:p>
    <w:p w:rsidR="006D4BFE" w:rsidRPr="006D4BFE" w:rsidRDefault="006D4BFE" w:rsidP="006D4BFE">
      <w:pPr>
        <w:spacing w:after="0" w:line="0" w:lineRule="atLeast"/>
        <w:rPr>
          <w:rFonts w:eastAsia="Arial" w:cstheme="minorHAnsi"/>
          <w:i/>
          <w:sz w:val="24"/>
          <w:szCs w:val="20"/>
          <w:lang w:eastAsia="fr-FR"/>
        </w:rPr>
      </w:pPr>
      <w:r w:rsidRPr="006D4BFE">
        <w:rPr>
          <w:rFonts w:eastAsia="Arial" w:cstheme="minorHAnsi"/>
          <w:i/>
          <w:sz w:val="24"/>
          <w:szCs w:val="20"/>
          <w:lang w:eastAsia="fr-FR"/>
        </w:rPr>
        <w:t>Tout fonctionnait bien, c’était facile et subitement cela ne fonctionne plus.</w:t>
      </w:r>
    </w:p>
    <w:p w:rsidR="006D4BFE" w:rsidRPr="006D4BFE" w:rsidRDefault="006D4BFE" w:rsidP="006D4BFE">
      <w:pPr>
        <w:spacing w:after="0" w:line="351" w:lineRule="exact"/>
        <w:rPr>
          <w:rFonts w:eastAsia="Times New Roman" w:cstheme="minorHAnsi"/>
          <w:i/>
          <w:sz w:val="20"/>
          <w:szCs w:val="20"/>
          <w:lang w:eastAsia="fr-FR"/>
        </w:rPr>
      </w:pPr>
    </w:p>
    <w:p w:rsidR="006D4BFE" w:rsidRPr="00B1684C" w:rsidRDefault="006D4BFE" w:rsidP="00B1684C">
      <w:pPr>
        <w:spacing w:after="0" w:line="328" w:lineRule="auto"/>
        <w:rPr>
          <w:rFonts w:eastAsia="Arial" w:cstheme="minorHAnsi"/>
          <w:b/>
          <w:i/>
          <w:sz w:val="23"/>
          <w:szCs w:val="20"/>
          <w:lang w:eastAsia="fr-FR"/>
        </w:rPr>
      </w:pPr>
      <w:r w:rsidRPr="006D4BFE">
        <w:rPr>
          <w:rFonts w:eastAsia="Arial" w:cstheme="minorHAnsi"/>
          <w:i/>
          <w:sz w:val="23"/>
          <w:szCs w:val="20"/>
          <w:lang w:eastAsia="fr-FR"/>
        </w:rPr>
        <w:t xml:space="preserve">Quand l’écriture d’une quantité comporte des décimales, s’impose la nécessité de mettre une marque, un signe, un symbole, une barrière, une séparation : </w:t>
      </w:r>
      <w:r w:rsidRPr="006D4BFE">
        <w:rPr>
          <w:rFonts w:eastAsia="Arial" w:cstheme="minorHAnsi"/>
          <w:b/>
          <w:i/>
          <w:sz w:val="23"/>
          <w:szCs w:val="20"/>
          <w:lang w:eastAsia="fr-FR"/>
        </w:rPr>
        <w:t>la virgule devient indispensable.</w:t>
      </w:r>
    </w:p>
    <w:p w:rsidR="00B1684C" w:rsidRPr="00B1684C" w:rsidRDefault="00B1684C" w:rsidP="00B1684C">
      <w:pPr>
        <w:spacing w:after="0" w:line="313" w:lineRule="auto"/>
        <w:ind w:right="320"/>
        <w:jc w:val="both"/>
        <w:rPr>
          <w:rFonts w:eastAsia="Arial" w:cstheme="minorHAnsi"/>
          <w:szCs w:val="20"/>
          <w:lang w:eastAsia="fr-FR"/>
        </w:rPr>
      </w:pPr>
      <w:r w:rsidRPr="00B1684C">
        <w:rPr>
          <w:rFonts w:eastAsia="Arial" w:cstheme="minorHAnsi"/>
          <w:szCs w:val="20"/>
          <w:lang w:eastAsia="fr-FR"/>
        </w:rPr>
        <w:t xml:space="preserve">Les élèves se trouvent dans la même situation que les mathématiciens qui, au cours de l’histoire, se sont heurtés à cette nécessité et ont inventé </w:t>
      </w:r>
      <w:proofErr w:type="spellStart"/>
      <w:r w:rsidRPr="00B1684C">
        <w:rPr>
          <w:rFonts w:eastAsia="Arial" w:cstheme="minorHAnsi"/>
          <w:szCs w:val="20"/>
          <w:lang w:eastAsia="fr-FR"/>
        </w:rPr>
        <w:t>diﬀérents</w:t>
      </w:r>
      <w:proofErr w:type="spellEnd"/>
      <w:r w:rsidRPr="00B1684C">
        <w:rPr>
          <w:rFonts w:eastAsia="Arial" w:cstheme="minorHAnsi"/>
          <w:szCs w:val="20"/>
          <w:lang w:eastAsia="fr-FR"/>
        </w:rPr>
        <w:t xml:space="preserve"> procédés pour marquer cette séparation.</w:t>
      </w:r>
    </w:p>
    <w:p w:rsidR="00B1684C" w:rsidRPr="00B1684C" w:rsidRDefault="00B1684C" w:rsidP="00B1684C">
      <w:pPr>
        <w:spacing w:after="0" w:line="2" w:lineRule="exact"/>
        <w:rPr>
          <w:rFonts w:ascii="Times New Roman" w:eastAsia="Times New Roman" w:hAnsi="Times New Roman" w:cs="Arial"/>
          <w:sz w:val="20"/>
          <w:szCs w:val="20"/>
          <w:lang w:eastAsia="fr-FR"/>
        </w:rPr>
      </w:pPr>
    </w:p>
    <w:p w:rsidR="00B1684C" w:rsidRPr="00B1684C" w:rsidRDefault="00B1684C" w:rsidP="00B1684C">
      <w:pPr>
        <w:spacing w:after="0" w:line="276" w:lineRule="auto"/>
        <w:ind w:right="320"/>
        <w:jc w:val="both"/>
        <w:rPr>
          <w:rFonts w:eastAsia="Arial" w:cstheme="minorHAnsi"/>
          <w:lang w:eastAsia="fr-FR"/>
        </w:rPr>
      </w:pPr>
      <w:r w:rsidRPr="00B1684C">
        <w:rPr>
          <w:rFonts w:eastAsia="Arial" w:cstheme="minorHAnsi"/>
          <w:lang w:eastAsia="fr-FR"/>
        </w:rPr>
        <w:t xml:space="preserve">On laissera les enfants eux-mêmes nous dire qu’il faut mettre une virgule quelque part : entre les euros et les centimes. A eux de se souvenir, dans le nombre précédent, ce que chaque </w:t>
      </w:r>
      <w:proofErr w:type="spellStart"/>
      <w:r w:rsidRPr="00B1684C">
        <w:rPr>
          <w:rFonts w:eastAsia="Arial" w:cstheme="minorHAnsi"/>
          <w:lang w:eastAsia="fr-FR"/>
        </w:rPr>
        <w:t>chiﬀre</w:t>
      </w:r>
      <w:proofErr w:type="spellEnd"/>
      <w:r w:rsidRPr="00B1684C">
        <w:rPr>
          <w:rFonts w:eastAsia="Arial" w:cstheme="minorHAnsi"/>
          <w:lang w:eastAsia="fr-FR"/>
        </w:rPr>
        <w:t xml:space="preserve"> r</w:t>
      </w:r>
      <w:r>
        <w:rPr>
          <w:rFonts w:eastAsia="Arial" w:cstheme="minorHAnsi"/>
          <w:lang w:eastAsia="fr-FR"/>
        </w:rPr>
        <w:t>e</w:t>
      </w:r>
      <w:r w:rsidRPr="00B1684C">
        <w:rPr>
          <w:rFonts w:eastAsia="Arial" w:cstheme="minorHAnsi"/>
          <w:lang w:eastAsia="fr-FR"/>
        </w:rPr>
        <w:t>présentait comme « nombre-de » et d’en déduire la place de la virgule.</w:t>
      </w:r>
    </w:p>
    <w:p w:rsidR="008D3D8C" w:rsidRPr="00290A03" w:rsidRDefault="008D3D8C" w:rsidP="001F2EC4">
      <w:pPr>
        <w:pStyle w:val="Paragraphedeliste"/>
        <w:spacing w:line="0" w:lineRule="atLeast"/>
        <w:rPr>
          <w:rFonts w:ascii="Arial" w:eastAsia="Arial" w:hAnsi="Arial" w:cs="Arial"/>
          <w:szCs w:val="20"/>
          <w:lang w:eastAsia="fr-FR"/>
        </w:rPr>
      </w:pPr>
    </w:p>
    <w:p w:rsidR="003E2EC0" w:rsidRPr="007C1CE6" w:rsidRDefault="003E2EC0" w:rsidP="007C1CE6">
      <w:pPr>
        <w:jc w:val="center"/>
        <w:rPr>
          <w:b/>
          <w:color w:val="FF0000"/>
          <w:sz w:val="24"/>
          <w:szCs w:val="24"/>
        </w:rPr>
      </w:pPr>
      <w:r w:rsidRPr="003E2EC0">
        <w:rPr>
          <w:b/>
          <w:color w:val="FF0000"/>
          <w:sz w:val="24"/>
          <w:szCs w:val="24"/>
        </w:rPr>
        <w:t>JOUR 2</w:t>
      </w:r>
      <w:bookmarkStart w:id="0" w:name="_GoBack"/>
      <w:bookmarkEnd w:id="0"/>
    </w:p>
    <w:p w:rsidR="001728D3" w:rsidRPr="00434961" w:rsidRDefault="00B1684C">
      <w:pPr>
        <w:rPr>
          <w:b/>
          <w:sz w:val="24"/>
          <w:szCs w:val="24"/>
        </w:rPr>
      </w:pPr>
      <w:r w:rsidRPr="00434961">
        <w:rPr>
          <w:b/>
          <w:sz w:val="24"/>
          <w:szCs w:val="24"/>
        </w:rPr>
        <w:t>13 : MANIPULATION : Généralisation-Définition</w:t>
      </w:r>
      <w:r w:rsidR="007456A6">
        <w:rPr>
          <w:b/>
          <w:sz w:val="24"/>
          <w:szCs w:val="24"/>
        </w:rPr>
        <w:tab/>
      </w:r>
      <w:r w:rsidR="007456A6">
        <w:rPr>
          <w:b/>
          <w:sz w:val="24"/>
          <w:szCs w:val="24"/>
        </w:rPr>
        <w:tab/>
      </w:r>
      <w:r w:rsidR="007456A6">
        <w:rPr>
          <w:b/>
          <w:sz w:val="24"/>
          <w:szCs w:val="24"/>
        </w:rPr>
        <w:tab/>
      </w:r>
    </w:p>
    <w:p w:rsidR="00B1684C" w:rsidRDefault="00F605E9">
      <w:pPr>
        <w:rPr>
          <w:sz w:val="24"/>
          <w:szCs w:val="24"/>
        </w:rPr>
      </w:pPr>
      <w:r>
        <w:rPr>
          <w:sz w:val="24"/>
          <w:szCs w:val="24"/>
        </w:rPr>
        <w:t xml:space="preserve">Transfert sur un nouveau matériel : </w:t>
      </w:r>
      <w:proofErr w:type="gramStart"/>
      <w:r>
        <w:rPr>
          <w:sz w:val="24"/>
          <w:szCs w:val="24"/>
        </w:rPr>
        <w:t>pailles</w:t>
      </w:r>
      <w:proofErr w:type="gramEnd"/>
      <w:r w:rsidR="00E27283">
        <w:rPr>
          <w:sz w:val="24"/>
          <w:szCs w:val="24"/>
        </w:rPr>
        <w:t xml:space="preserve"> (intérêt de la paille et de la permanence du statut qui permet de favoriser le concept d’unité)</w:t>
      </w:r>
    </w:p>
    <w:p w:rsidR="00E27283" w:rsidRPr="00E27283" w:rsidRDefault="00E27283" w:rsidP="00E27283">
      <w:pPr>
        <w:spacing w:after="0" w:line="0" w:lineRule="atLeast"/>
        <w:rPr>
          <w:rFonts w:ascii="Arial" w:eastAsia="Arial" w:hAnsi="Arial" w:cs="Arial"/>
          <w:sz w:val="24"/>
          <w:szCs w:val="20"/>
          <w:lang w:eastAsia="fr-FR"/>
        </w:rPr>
      </w:pPr>
      <w:r w:rsidRPr="00E27283">
        <w:rPr>
          <w:rFonts w:ascii="Arial" w:eastAsia="Arial" w:hAnsi="Arial" w:cs="Arial"/>
          <w:sz w:val="24"/>
          <w:szCs w:val="20"/>
          <w:lang w:eastAsia="fr-FR"/>
        </w:rPr>
        <w:t>(Elles sont toujours en vrac sur la grande feuille de papier A3).</w:t>
      </w:r>
    </w:p>
    <w:p w:rsidR="00E27283" w:rsidRPr="00E27283" w:rsidRDefault="00E27283" w:rsidP="00E27283">
      <w:pPr>
        <w:spacing w:after="0" w:line="13" w:lineRule="exact"/>
        <w:rPr>
          <w:rFonts w:ascii="Times New Roman" w:eastAsia="Times New Roman" w:hAnsi="Times New Roman" w:cs="Arial"/>
          <w:sz w:val="20"/>
          <w:szCs w:val="20"/>
          <w:lang w:eastAsia="fr-FR"/>
        </w:rPr>
      </w:pPr>
    </w:p>
    <w:p w:rsidR="00E27283" w:rsidRPr="00E27283" w:rsidRDefault="00E27283" w:rsidP="00E27283">
      <w:pPr>
        <w:spacing w:after="0" w:line="256" w:lineRule="auto"/>
        <w:ind w:right="320"/>
        <w:jc w:val="both"/>
        <w:rPr>
          <w:rFonts w:ascii="Arial" w:eastAsia="Arial" w:hAnsi="Arial" w:cs="Arial"/>
          <w:sz w:val="24"/>
          <w:szCs w:val="20"/>
          <w:lang w:eastAsia="fr-FR"/>
        </w:rPr>
      </w:pPr>
      <w:r w:rsidRPr="00E27283">
        <w:rPr>
          <w:rFonts w:ascii="Arial" w:eastAsia="Arial" w:hAnsi="Arial" w:cs="Arial"/>
          <w:sz w:val="24"/>
          <w:szCs w:val="20"/>
          <w:lang w:eastAsia="fr-FR"/>
        </w:rPr>
        <w:t xml:space="preserve">On leur demande de les classer : les centaines avec les centaines, les dizaines avec les dizaines . . . puis de les </w:t>
      </w:r>
      <w:r w:rsidRPr="00E27283">
        <w:rPr>
          <w:rFonts w:ascii="Arial" w:eastAsia="Arial" w:hAnsi="Arial" w:cs="Arial"/>
          <w:b/>
          <w:sz w:val="24"/>
          <w:szCs w:val="20"/>
          <w:lang w:eastAsia="fr-FR"/>
        </w:rPr>
        <w:t>sérier</w:t>
      </w:r>
      <w:r w:rsidRPr="00E27283">
        <w:rPr>
          <w:rFonts w:ascii="Arial" w:eastAsia="Arial" w:hAnsi="Arial" w:cs="Arial"/>
          <w:sz w:val="24"/>
          <w:szCs w:val="20"/>
          <w:lang w:eastAsia="fr-FR"/>
        </w:rPr>
        <w:t xml:space="preserve"> par ordre décroissant de gauche à droite sans oublier de poser les étiquettes respectives pour chaque classe.</w:t>
      </w:r>
    </w:p>
    <w:p w:rsidR="00E27283" w:rsidRPr="00E27283" w:rsidRDefault="00E27283" w:rsidP="00E27283">
      <w:pPr>
        <w:spacing w:after="0" w:line="21" w:lineRule="exact"/>
        <w:rPr>
          <w:rFonts w:ascii="Times New Roman" w:eastAsia="Times New Roman" w:hAnsi="Times New Roman" w:cs="Arial"/>
          <w:sz w:val="20"/>
          <w:szCs w:val="20"/>
          <w:lang w:eastAsia="fr-FR"/>
        </w:rPr>
      </w:pPr>
    </w:p>
    <w:p w:rsidR="00E27283" w:rsidRDefault="00E27283" w:rsidP="00E27283">
      <w:pPr>
        <w:spacing w:after="0" w:line="302" w:lineRule="auto"/>
        <w:ind w:right="320"/>
        <w:jc w:val="both"/>
        <w:rPr>
          <w:rFonts w:ascii="Arial" w:eastAsia="Arial" w:hAnsi="Arial" w:cs="Arial"/>
          <w:sz w:val="24"/>
          <w:szCs w:val="20"/>
          <w:lang w:eastAsia="fr-FR"/>
        </w:rPr>
      </w:pPr>
      <w:r w:rsidRPr="00E27283">
        <w:rPr>
          <w:rFonts w:ascii="Arial" w:eastAsia="Arial" w:hAnsi="Arial" w:cs="Arial"/>
          <w:sz w:val="24"/>
          <w:szCs w:val="20"/>
          <w:lang w:eastAsia="fr-FR"/>
        </w:rPr>
        <w:t>La dernière consigne consistera à noter sur cette grande feuille A3 le nombre d’éléments sous chaque classe.</w:t>
      </w:r>
    </w:p>
    <w:p w:rsidR="001C527C" w:rsidRPr="001C527C" w:rsidRDefault="001C527C" w:rsidP="001C527C">
      <w:pPr>
        <w:spacing w:after="0" w:line="228" w:lineRule="auto"/>
        <w:ind w:left="220" w:right="100"/>
        <w:rPr>
          <w:rFonts w:ascii="Arial" w:eastAsia="Arial" w:hAnsi="Arial" w:cs="Arial"/>
          <w:i/>
          <w:color w:val="FF0000"/>
          <w:sz w:val="24"/>
          <w:szCs w:val="20"/>
          <w:lang w:eastAsia="fr-FR"/>
        </w:rPr>
      </w:pPr>
      <w:r w:rsidRPr="001C527C">
        <w:rPr>
          <w:rFonts w:ascii="Arial" w:eastAsia="Arial" w:hAnsi="Arial" w:cs="Arial"/>
          <w:i/>
          <w:color w:val="FF0000"/>
          <w:sz w:val="24"/>
          <w:szCs w:val="20"/>
          <w:lang w:eastAsia="fr-FR"/>
        </w:rPr>
        <w:lastRenderedPageBreak/>
        <w:t xml:space="preserve">Les élèves ont construit eux-mêmes le tableau de numération, fruit de leur raisonnement, basé sur les deux structures fondamentales du nombre, </w:t>
      </w:r>
      <w:r w:rsidRPr="001C527C">
        <w:rPr>
          <w:rFonts w:ascii="Arial" w:eastAsia="Arial" w:hAnsi="Arial" w:cs="Arial"/>
          <w:b/>
          <w:i/>
          <w:color w:val="FF0000"/>
          <w:sz w:val="24"/>
          <w:szCs w:val="20"/>
          <w:lang w:eastAsia="fr-FR"/>
        </w:rPr>
        <w:t>classification et sériation</w:t>
      </w:r>
      <w:r w:rsidRPr="001C527C">
        <w:rPr>
          <w:rFonts w:ascii="Arial" w:eastAsia="Arial" w:hAnsi="Arial" w:cs="Arial"/>
          <w:i/>
          <w:color w:val="FF0000"/>
          <w:sz w:val="24"/>
          <w:szCs w:val="20"/>
          <w:lang w:eastAsia="fr-FR"/>
        </w:rPr>
        <w:t>.</w:t>
      </w:r>
    </w:p>
    <w:p w:rsidR="001C527C" w:rsidRPr="001C527C" w:rsidRDefault="001C527C" w:rsidP="001C527C">
      <w:pPr>
        <w:spacing w:after="0" w:line="1" w:lineRule="exact"/>
        <w:rPr>
          <w:rFonts w:ascii="Times New Roman" w:eastAsia="Times New Roman" w:hAnsi="Times New Roman" w:cs="Arial"/>
          <w:color w:val="FF0000"/>
          <w:sz w:val="20"/>
          <w:szCs w:val="20"/>
          <w:lang w:eastAsia="fr-FR"/>
        </w:rPr>
      </w:pPr>
    </w:p>
    <w:p w:rsidR="001C527C" w:rsidRPr="001C527C" w:rsidRDefault="001C527C" w:rsidP="001C527C">
      <w:pPr>
        <w:spacing w:after="0"/>
        <w:ind w:left="220" w:right="100"/>
        <w:rPr>
          <w:rFonts w:ascii="Arial" w:eastAsia="Arial" w:hAnsi="Arial" w:cs="Arial"/>
          <w:i/>
          <w:color w:val="FF0000"/>
          <w:sz w:val="24"/>
          <w:szCs w:val="20"/>
          <w:lang w:eastAsia="fr-FR"/>
        </w:rPr>
      </w:pPr>
      <w:r w:rsidRPr="001C527C">
        <w:rPr>
          <w:rFonts w:ascii="Arial" w:eastAsia="Arial" w:hAnsi="Arial" w:cs="Arial"/>
          <w:i/>
          <w:color w:val="FF0000"/>
          <w:sz w:val="24"/>
          <w:szCs w:val="20"/>
          <w:lang w:eastAsia="fr-FR"/>
        </w:rPr>
        <w:t>Nous allons fusionner tous ces « nombres-de » pour constituer le nombre qui exprimera la quantité totale.</w:t>
      </w:r>
    </w:p>
    <w:p w:rsidR="001C527C" w:rsidRDefault="001C527C" w:rsidP="00E27283">
      <w:pPr>
        <w:spacing w:after="0" w:line="302" w:lineRule="auto"/>
        <w:ind w:right="320"/>
        <w:jc w:val="both"/>
        <w:rPr>
          <w:rFonts w:ascii="Arial" w:eastAsia="Arial" w:hAnsi="Arial" w:cs="Arial"/>
          <w:sz w:val="24"/>
          <w:szCs w:val="20"/>
          <w:lang w:eastAsia="fr-FR"/>
        </w:rPr>
      </w:pPr>
    </w:p>
    <w:p w:rsidR="001C527C" w:rsidRDefault="00582DC0" w:rsidP="00E27283">
      <w:pPr>
        <w:spacing w:after="0" w:line="302" w:lineRule="auto"/>
        <w:ind w:right="320"/>
        <w:jc w:val="both"/>
        <w:rPr>
          <w:rFonts w:ascii="Arial" w:eastAsia="Arial" w:hAnsi="Arial" w:cs="Arial"/>
          <w:sz w:val="24"/>
          <w:szCs w:val="20"/>
          <w:lang w:eastAsia="fr-FR"/>
        </w:rPr>
      </w:pPr>
      <w:r>
        <w:rPr>
          <w:rFonts w:ascii="Arial" w:eastAsia="Arial" w:hAnsi="Arial" w:cs="Arial"/>
          <w:sz w:val="24"/>
          <w:szCs w:val="20"/>
          <w:lang w:eastAsia="fr-FR"/>
        </w:rPr>
        <w:t>Même procédure qu’avec la monnaie.</w:t>
      </w:r>
    </w:p>
    <w:p w:rsidR="00582DC0" w:rsidRPr="00582DC0" w:rsidRDefault="00582DC0" w:rsidP="00582DC0">
      <w:pPr>
        <w:numPr>
          <w:ilvl w:val="0"/>
          <w:numId w:val="13"/>
        </w:numPr>
        <w:tabs>
          <w:tab w:val="left" w:pos="160"/>
        </w:tabs>
        <w:spacing w:after="0" w:line="0" w:lineRule="atLeast"/>
        <w:rPr>
          <w:rFonts w:ascii="Arial" w:eastAsia="Arial" w:hAnsi="Arial" w:cs="Arial"/>
          <w:sz w:val="24"/>
          <w:szCs w:val="20"/>
          <w:lang w:eastAsia="fr-FR"/>
        </w:rPr>
      </w:pPr>
      <w:r w:rsidRPr="00582DC0">
        <w:rPr>
          <w:rFonts w:ascii="Arial" w:eastAsia="Arial" w:hAnsi="Arial" w:cs="Arial"/>
          <w:i/>
          <w:sz w:val="24"/>
          <w:szCs w:val="20"/>
          <w:lang w:eastAsia="fr-FR"/>
        </w:rPr>
        <w:t>Cela fait combien de pailles tout ça ?</w:t>
      </w:r>
      <w:r>
        <w:rPr>
          <w:rFonts w:ascii="Arial" w:eastAsia="Arial" w:hAnsi="Arial" w:cs="Arial"/>
          <w:i/>
          <w:sz w:val="24"/>
          <w:szCs w:val="20"/>
          <w:lang w:eastAsia="fr-FR"/>
        </w:rPr>
        <w:t xml:space="preserve"> </w:t>
      </w:r>
      <w:r>
        <w:rPr>
          <w:rFonts w:ascii="Arial" w:eastAsia="Arial" w:hAnsi="Arial" w:cs="Arial"/>
          <w:i/>
          <w:sz w:val="24"/>
          <w:szCs w:val="20"/>
          <w:lang w:eastAsia="fr-FR"/>
        </w:rPr>
        <w:tab/>
      </w:r>
      <w:r>
        <w:rPr>
          <w:rFonts w:ascii="Arial" w:eastAsia="Arial" w:hAnsi="Arial" w:cs="Arial"/>
          <w:i/>
          <w:sz w:val="24"/>
          <w:szCs w:val="20"/>
          <w:lang w:eastAsia="fr-FR"/>
        </w:rPr>
        <w:tab/>
        <w:t>245316</w:t>
      </w:r>
    </w:p>
    <w:p w:rsidR="00582DC0" w:rsidRDefault="00582DC0" w:rsidP="00E27283">
      <w:pPr>
        <w:spacing w:after="0" w:line="302" w:lineRule="auto"/>
        <w:ind w:right="320"/>
        <w:jc w:val="both"/>
        <w:rPr>
          <w:rFonts w:ascii="Arial" w:eastAsia="Arial" w:hAnsi="Arial" w:cs="Arial"/>
          <w:sz w:val="24"/>
          <w:szCs w:val="20"/>
          <w:lang w:eastAsia="fr-FR"/>
        </w:rPr>
      </w:pPr>
      <w:r>
        <w:rPr>
          <w:rFonts w:ascii="Arial" w:eastAsia="Arial" w:hAnsi="Arial" w:cs="Arial"/>
          <w:sz w:val="24"/>
          <w:szCs w:val="20"/>
          <w:lang w:eastAsia="fr-FR"/>
        </w:rPr>
        <w:t>L’idée de la virgule arrive. (</w:t>
      </w:r>
      <w:proofErr w:type="gramStart"/>
      <w:r>
        <w:rPr>
          <w:rFonts w:ascii="Arial" w:eastAsia="Arial" w:hAnsi="Arial" w:cs="Arial"/>
          <w:sz w:val="24"/>
          <w:szCs w:val="20"/>
          <w:lang w:eastAsia="fr-FR"/>
        </w:rPr>
        <w:t>normalement</w:t>
      </w:r>
      <w:proofErr w:type="gramEnd"/>
      <w:r>
        <w:rPr>
          <w:rFonts w:ascii="Arial" w:eastAsia="Arial" w:hAnsi="Arial" w:cs="Arial"/>
          <w:sz w:val="24"/>
          <w:szCs w:val="20"/>
          <w:lang w:eastAsia="fr-FR"/>
        </w:rPr>
        <w:t>)</w:t>
      </w:r>
    </w:p>
    <w:p w:rsidR="00582DC0" w:rsidRDefault="00582DC0" w:rsidP="00582DC0">
      <w:pPr>
        <w:pStyle w:val="Paragraphedeliste"/>
        <w:numPr>
          <w:ilvl w:val="0"/>
          <w:numId w:val="13"/>
        </w:numPr>
        <w:spacing w:after="0" w:line="302" w:lineRule="auto"/>
        <w:ind w:right="320"/>
        <w:jc w:val="both"/>
        <w:rPr>
          <w:rFonts w:ascii="Arial" w:eastAsia="Arial" w:hAnsi="Arial" w:cs="Arial"/>
          <w:sz w:val="24"/>
          <w:szCs w:val="20"/>
          <w:lang w:eastAsia="fr-FR"/>
        </w:rPr>
      </w:pPr>
      <w:r>
        <w:rPr>
          <w:rFonts w:ascii="Arial" w:eastAsia="Arial" w:hAnsi="Arial" w:cs="Arial"/>
          <w:sz w:val="24"/>
          <w:szCs w:val="20"/>
          <w:lang w:eastAsia="fr-FR"/>
        </w:rPr>
        <w:t>Où va-t-on la mettre ?</w:t>
      </w:r>
    </w:p>
    <w:p w:rsidR="00582DC0" w:rsidRPr="00582DC0" w:rsidRDefault="00582DC0" w:rsidP="00582DC0">
      <w:pPr>
        <w:spacing w:after="0" w:line="302" w:lineRule="auto"/>
        <w:ind w:right="320"/>
        <w:jc w:val="both"/>
        <w:rPr>
          <w:rFonts w:ascii="Arial" w:eastAsia="Arial" w:hAnsi="Arial" w:cs="Arial"/>
          <w:sz w:val="24"/>
          <w:szCs w:val="20"/>
          <w:lang w:eastAsia="fr-FR"/>
        </w:rPr>
      </w:pPr>
      <w:r>
        <w:rPr>
          <w:rFonts w:ascii="Arial" w:eastAsia="Arial" w:hAnsi="Arial" w:cs="Arial"/>
          <w:sz w:val="24"/>
          <w:szCs w:val="20"/>
          <w:lang w:eastAsia="fr-FR"/>
        </w:rPr>
        <w:t>Pour faciliter la compréhension, on prend soin de prendre de quantités différentes pour chaque valeur. (</w:t>
      </w:r>
      <w:proofErr w:type="gramStart"/>
      <w:r>
        <w:rPr>
          <w:rFonts w:ascii="Arial" w:eastAsia="Arial" w:hAnsi="Arial" w:cs="Arial"/>
          <w:sz w:val="24"/>
          <w:szCs w:val="20"/>
          <w:lang w:eastAsia="fr-FR"/>
        </w:rPr>
        <w:t>il</w:t>
      </w:r>
      <w:proofErr w:type="gramEnd"/>
      <w:r>
        <w:rPr>
          <w:rFonts w:ascii="Arial" w:eastAsia="Arial" w:hAnsi="Arial" w:cs="Arial"/>
          <w:sz w:val="24"/>
          <w:szCs w:val="20"/>
          <w:lang w:eastAsia="fr-FR"/>
        </w:rPr>
        <w:t xml:space="preserve"> y a 245 pailles</w:t>
      </w:r>
      <w:r w:rsidR="000E4352">
        <w:rPr>
          <w:rFonts w:ascii="Arial" w:eastAsia="Arial" w:hAnsi="Arial" w:cs="Arial"/>
          <w:sz w:val="24"/>
          <w:szCs w:val="20"/>
          <w:lang w:eastAsia="fr-FR"/>
        </w:rPr>
        <w:t xml:space="preserve"> : aider les élèves en retournant les étiquettes s’il le faut) </w:t>
      </w:r>
      <w:r w:rsidR="000E4352" w:rsidRPr="000E4352">
        <w:rPr>
          <w:rFonts w:ascii="Arial" w:eastAsia="Arial" w:hAnsi="Arial"/>
          <w:color w:val="2F5496" w:themeColor="accent1" w:themeShade="BF"/>
          <w:sz w:val="23"/>
        </w:rPr>
        <w:t xml:space="preserve">Notre numération de position nous oblige à avoir un repère spatial sur l’écriture pour savoir où est l’unité, c’est-à-dire « de quoi on parle ? ». On ne peut pas s’en passer alors que sur les objets entiers, on n’a pas besoin de ce repère. Les élèves doivent prendre conscience et verbaliser l’importance de ce repère. C’est </w:t>
      </w:r>
      <w:r w:rsidR="00DC5C17">
        <w:rPr>
          <w:rFonts w:ascii="Arial" w:eastAsia="Arial" w:hAnsi="Arial"/>
          <w:color w:val="2F5496" w:themeColor="accent1" w:themeShade="BF"/>
          <w:sz w:val="23"/>
        </w:rPr>
        <w:t>grâce au</w:t>
      </w:r>
      <w:r w:rsidR="000E4352" w:rsidRPr="000E4352">
        <w:rPr>
          <w:rFonts w:ascii="Arial" w:eastAsia="Arial" w:hAnsi="Arial"/>
          <w:color w:val="2F5496" w:themeColor="accent1" w:themeShade="BF"/>
          <w:sz w:val="23"/>
        </w:rPr>
        <w:t xml:space="preserve"> va-et-vient entre les objets et l’écriture que cette connaissance est accessible</w:t>
      </w:r>
      <w:r w:rsidR="000E4352">
        <w:rPr>
          <w:rFonts w:ascii="Arial" w:eastAsia="Arial" w:hAnsi="Arial"/>
          <w:color w:val="2F5496" w:themeColor="accent1" w:themeShade="BF"/>
          <w:sz w:val="23"/>
        </w:rPr>
        <w:t>.</w:t>
      </w:r>
    </w:p>
    <w:p w:rsidR="00B55C8D" w:rsidRPr="00B55C8D" w:rsidRDefault="00B55C8D" w:rsidP="00B55C8D">
      <w:pPr>
        <w:spacing w:after="0" w:line="0" w:lineRule="atLeast"/>
        <w:rPr>
          <w:rFonts w:ascii="Arial" w:eastAsia="Arial" w:hAnsi="Arial" w:cs="Arial"/>
          <w:sz w:val="24"/>
          <w:szCs w:val="20"/>
          <w:lang w:eastAsia="fr-FR"/>
        </w:rPr>
      </w:pPr>
      <w:r w:rsidRPr="00B55C8D">
        <w:rPr>
          <w:rFonts w:ascii="Arial" w:eastAsia="Arial" w:hAnsi="Arial" w:cs="Arial"/>
          <w:sz w:val="24"/>
          <w:szCs w:val="20"/>
          <w:lang w:eastAsia="fr-FR"/>
        </w:rPr>
        <w:t>Les enfants vont repérer qu’il faut mettre la virgule après le 5.</w:t>
      </w:r>
    </w:p>
    <w:p w:rsidR="00B55C8D" w:rsidRPr="00B55C8D" w:rsidRDefault="00B55C8D" w:rsidP="00B55C8D">
      <w:pPr>
        <w:spacing w:after="0" w:line="59" w:lineRule="exact"/>
        <w:rPr>
          <w:rFonts w:ascii="Times New Roman" w:eastAsia="Times New Roman" w:hAnsi="Times New Roman" w:cs="Arial"/>
          <w:sz w:val="20"/>
          <w:szCs w:val="20"/>
          <w:lang w:eastAsia="fr-FR"/>
        </w:rPr>
      </w:pPr>
    </w:p>
    <w:p w:rsidR="00B55C8D" w:rsidRPr="00B55C8D" w:rsidRDefault="00B55C8D" w:rsidP="00B55C8D">
      <w:pPr>
        <w:spacing w:after="0" w:line="262" w:lineRule="auto"/>
        <w:ind w:right="320"/>
        <w:jc w:val="both"/>
        <w:rPr>
          <w:rFonts w:ascii="Arial" w:eastAsia="Arial" w:hAnsi="Arial" w:cs="Arial"/>
          <w:color w:val="FF0000"/>
          <w:sz w:val="24"/>
          <w:szCs w:val="20"/>
          <w:lang w:eastAsia="fr-FR"/>
        </w:rPr>
      </w:pPr>
      <w:r w:rsidRPr="00B55C8D">
        <w:rPr>
          <w:rFonts w:ascii="Arial" w:eastAsia="Arial" w:hAnsi="Arial" w:cs="Arial"/>
          <w:color w:val="FF0000"/>
          <w:sz w:val="24"/>
          <w:szCs w:val="20"/>
          <w:lang w:eastAsia="fr-FR"/>
        </w:rPr>
        <w:t>On pourra, entourer l’unité pour montrer que la recherche de celle-ci doit être permanente car essentielle.</w:t>
      </w:r>
    </w:p>
    <w:p w:rsidR="00B55C8D" w:rsidRPr="00B55C8D" w:rsidRDefault="00B55C8D" w:rsidP="00B55C8D">
      <w:pPr>
        <w:spacing w:after="0" w:line="95" w:lineRule="exact"/>
        <w:rPr>
          <w:rFonts w:ascii="Times New Roman" w:eastAsia="Times New Roman" w:hAnsi="Times New Roman" w:cs="Arial"/>
          <w:sz w:val="20"/>
          <w:szCs w:val="20"/>
          <w:lang w:eastAsia="fr-FR"/>
        </w:rPr>
      </w:pPr>
    </w:p>
    <w:p w:rsidR="00E27283" w:rsidRDefault="00B55C8D" w:rsidP="00B55C8D">
      <w:pPr>
        <w:rPr>
          <w:rFonts w:ascii="Arial" w:eastAsia="Arial" w:hAnsi="Arial" w:cs="Arial"/>
          <w:sz w:val="34"/>
          <w:szCs w:val="20"/>
          <w:lang w:eastAsia="fr-FR"/>
        </w:rPr>
      </w:pPr>
      <w:r w:rsidRPr="00B55C8D">
        <w:rPr>
          <w:rFonts w:ascii="Arial" w:eastAsia="Arial" w:hAnsi="Arial" w:cs="Arial"/>
          <w:sz w:val="34"/>
          <w:szCs w:val="20"/>
          <w:lang w:eastAsia="fr-FR"/>
        </w:rPr>
        <w:t>245,316</w:t>
      </w:r>
    </w:p>
    <w:p w:rsidR="00706257" w:rsidRPr="00706257" w:rsidRDefault="00706257" w:rsidP="00B55C8D">
      <w:pPr>
        <w:rPr>
          <w:b/>
          <w:sz w:val="24"/>
          <w:szCs w:val="24"/>
          <w:u w:val="single"/>
        </w:rPr>
      </w:pPr>
      <w:r w:rsidRPr="00706257">
        <w:rPr>
          <w:b/>
          <w:sz w:val="24"/>
          <w:szCs w:val="24"/>
          <w:u w:val="single"/>
        </w:rPr>
        <w:t>Trouver ensemble une définition de la virgule</w:t>
      </w:r>
    </w:p>
    <w:p w:rsidR="00706257" w:rsidRPr="00706257" w:rsidRDefault="00706257" w:rsidP="00706257">
      <w:pPr>
        <w:spacing w:after="0" w:line="0" w:lineRule="atLeast"/>
        <w:ind w:left="220"/>
        <w:rPr>
          <w:rFonts w:ascii="Arial" w:eastAsia="Arial" w:hAnsi="Arial" w:cs="Arial"/>
          <w:i/>
          <w:sz w:val="24"/>
          <w:szCs w:val="20"/>
          <w:lang w:eastAsia="fr-FR"/>
        </w:rPr>
      </w:pPr>
      <w:r w:rsidRPr="00706257">
        <w:rPr>
          <w:rFonts w:ascii="Arial" w:eastAsia="Arial" w:hAnsi="Arial" w:cs="Arial"/>
          <w:b/>
          <w:i/>
          <w:sz w:val="24"/>
          <w:szCs w:val="20"/>
          <w:lang w:eastAsia="fr-FR"/>
        </w:rPr>
        <w:t xml:space="preserve">1 </w:t>
      </w:r>
      <w:r w:rsidRPr="00706257">
        <w:rPr>
          <w:rFonts w:ascii="Arial" w:eastAsia="Arial" w:hAnsi="Arial" w:cs="Arial"/>
          <w:i/>
          <w:sz w:val="24"/>
          <w:szCs w:val="20"/>
          <w:lang w:eastAsia="fr-FR"/>
        </w:rPr>
        <w:t>- Une virgule c’est une barrière qui sépare :</w:t>
      </w:r>
    </w:p>
    <w:p w:rsidR="00706257" w:rsidRPr="00706257" w:rsidRDefault="00706257" w:rsidP="00706257">
      <w:pPr>
        <w:spacing w:after="0" w:line="37" w:lineRule="exact"/>
        <w:rPr>
          <w:rFonts w:ascii="Times New Roman" w:eastAsia="Times New Roman" w:hAnsi="Times New Roman" w:cs="Arial"/>
          <w:sz w:val="20"/>
          <w:szCs w:val="20"/>
          <w:lang w:eastAsia="fr-FR"/>
        </w:rPr>
      </w:pPr>
    </w:p>
    <w:p w:rsidR="00706257" w:rsidRPr="00706257" w:rsidRDefault="00706257" w:rsidP="00706257">
      <w:pPr>
        <w:numPr>
          <w:ilvl w:val="0"/>
          <w:numId w:val="14"/>
        </w:numPr>
        <w:tabs>
          <w:tab w:val="left" w:pos="380"/>
        </w:tabs>
        <w:spacing w:after="0" w:line="0" w:lineRule="atLeast"/>
        <w:rPr>
          <w:rFonts w:ascii="Arial" w:eastAsia="Arial" w:hAnsi="Arial" w:cs="Arial"/>
          <w:i/>
          <w:sz w:val="24"/>
          <w:szCs w:val="20"/>
          <w:lang w:eastAsia="fr-FR"/>
        </w:rPr>
      </w:pPr>
      <w:r w:rsidRPr="00706257">
        <w:rPr>
          <w:rFonts w:ascii="Arial" w:eastAsia="Arial" w:hAnsi="Arial" w:cs="Arial"/>
          <w:i/>
          <w:sz w:val="24"/>
          <w:szCs w:val="20"/>
          <w:lang w:eastAsia="fr-FR"/>
        </w:rPr>
        <w:t>à gauche les choses entières</w:t>
      </w:r>
    </w:p>
    <w:p w:rsidR="00706257" w:rsidRPr="00706257" w:rsidRDefault="00706257" w:rsidP="00706257">
      <w:pPr>
        <w:spacing w:after="0" w:line="8" w:lineRule="exact"/>
        <w:rPr>
          <w:rFonts w:ascii="Arial" w:eastAsia="Arial" w:hAnsi="Arial" w:cs="Arial"/>
          <w:i/>
          <w:sz w:val="24"/>
          <w:szCs w:val="20"/>
          <w:lang w:eastAsia="fr-FR"/>
        </w:rPr>
      </w:pPr>
    </w:p>
    <w:p w:rsidR="00706257" w:rsidRPr="00706257" w:rsidRDefault="00706257" w:rsidP="00706257">
      <w:pPr>
        <w:numPr>
          <w:ilvl w:val="0"/>
          <w:numId w:val="14"/>
        </w:numPr>
        <w:tabs>
          <w:tab w:val="left" w:pos="380"/>
        </w:tabs>
        <w:spacing w:after="0" w:line="0" w:lineRule="atLeast"/>
        <w:rPr>
          <w:rFonts w:ascii="Arial" w:eastAsia="Arial" w:hAnsi="Arial" w:cs="Arial"/>
          <w:i/>
          <w:sz w:val="24"/>
          <w:szCs w:val="20"/>
          <w:lang w:eastAsia="fr-FR"/>
        </w:rPr>
      </w:pPr>
      <w:r w:rsidRPr="00706257">
        <w:rPr>
          <w:rFonts w:ascii="Arial" w:eastAsia="Arial" w:hAnsi="Arial" w:cs="Arial"/>
          <w:i/>
          <w:sz w:val="24"/>
          <w:szCs w:val="20"/>
          <w:lang w:eastAsia="fr-FR"/>
        </w:rPr>
        <w:t>à droite les choses coupées</w:t>
      </w:r>
    </w:p>
    <w:p w:rsidR="00706257" w:rsidRPr="00706257" w:rsidRDefault="00706257" w:rsidP="00706257">
      <w:pPr>
        <w:spacing w:after="0" w:line="249" w:lineRule="exact"/>
        <w:rPr>
          <w:rFonts w:ascii="Times New Roman" w:eastAsia="Times New Roman" w:hAnsi="Times New Roman" w:cs="Arial"/>
          <w:sz w:val="20"/>
          <w:szCs w:val="20"/>
          <w:lang w:eastAsia="fr-FR"/>
        </w:rPr>
      </w:pPr>
    </w:p>
    <w:p w:rsidR="00706257" w:rsidRPr="00706257" w:rsidRDefault="00706257" w:rsidP="00706257">
      <w:pPr>
        <w:spacing w:after="0" w:line="308" w:lineRule="auto"/>
        <w:ind w:left="220" w:right="100"/>
        <w:rPr>
          <w:rFonts w:ascii="Arial" w:eastAsia="Arial" w:hAnsi="Arial" w:cs="Arial"/>
          <w:i/>
          <w:sz w:val="24"/>
          <w:szCs w:val="20"/>
          <w:lang w:eastAsia="fr-FR"/>
        </w:rPr>
      </w:pPr>
      <w:r w:rsidRPr="00706257">
        <w:rPr>
          <w:rFonts w:ascii="Arial" w:eastAsia="Arial" w:hAnsi="Arial" w:cs="Arial"/>
          <w:b/>
          <w:i/>
          <w:sz w:val="24"/>
          <w:szCs w:val="20"/>
          <w:lang w:eastAsia="fr-FR"/>
        </w:rPr>
        <w:t xml:space="preserve">2 </w:t>
      </w:r>
      <w:r w:rsidRPr="00706257">
        <w:rPr>
          <w:rFonts w:ascii="Arial" w:eastAsia="Arial" w:hAnsi="Arial" w:cs="Arial"/>
          <w:i/>
          <w:sz w:val="24"/>
          <w:szCs w:val="20"/>
          <w:lang w:eastAsia="fr-FR"/>
        </w:rPr>
        <w:t>- La virgule sépare à gauche des noms féminins en « aine » et à droite les noms masculins en</w:t>
      </w:r>
      <w:r w:rsidRPr="00706257">
        <w:rPr>
          <w:rFonts w:ascii="Arial" w:eastAsia="Arial" w:hAnsi="Arial" w:cs="Arial"/>
          <w:b/>
          <w:i/>
          <w:sz w:val="24"/>
          <w:szCs w:val="20"/>
          <w:lang w:eastAsia="fr-FR"/>
        </w:rPr>
        <w:t xml:space="preserve"> </w:t>
      </w:r>
      <w:r w:rsidRPr="00706257">
        <w:rPr>
          <w:rFonts w:ascii="Arial" w:eastAsia="Arial" w:hAnsi="Arial" w:cs="Arial"/>
          <w:i/>
          <w:sz w:val="24"/>
          <w:szCs w:val="20"/>
          <w:lang w:eastAsia="fr-FR"/>
        </w:rPr>
        <w:t xml:space="preserve">« </w:t>
      </w:r>
      <w:proofErr w:type="spellStart"/>
      <w:r w:rsidRPr="00706257">
        <w:rPr>
          <w:rFonts w:ascii="Arial" w:eastAsia="Arial" w:hAnsi="Arial" w:cs="Arial"/>
          <w:i/>
          <w:sz w:val="24"/>
          <w:szCs w:val="20"/>
          <w:lang w:eastAsia="fr-FR"/>
        </w:rPr>
        <w:t>ième</w:t>
      </w:r>
      <w:proofErr w:type="spellEnd"/>
      <w:r w:rsidRPr="00706257">
        <w:rPr>
          <w:rFonts w:ascii="Arial" w:eastAsia="Arial" w:hAnsi="Arial" w:cs="Arial"/>
          <w:i/>
          <w:sz w:val="24"/>
          <w:szCs w:val="20"/>
          <w:lang w:eastAsia="fr-FR"/>
        </w:rPr>
        <w:t xml:space="preserve"> »</w:t>
      </w:r>
    </w:p>
    <w:p w:rsidR="00706257" w:rsidRPr="00706257" w:rsidRDefault="00706257" w:rsidP="00706257">
      <w:pPr>
        <w:spacing w:after="0" w:line="158" w:lineRule="exact"/>
        <w:rPr>
          <w:rFonts w:ascii="Times New Roman" w:eastAsia="Times New Roman" w:hAnsi="Times New Roman" w:cs="Arial"/>
          <w:sz w:val="20"/>
          <w:szCs w:val="20"/>
          <w:lang w:eastAsia="fr-FR"/>
        </w:rPr>
      </w:pPr>
    </w:p>
    <w:p w:rsidR="00706257" w:rsidRPr="00706257" w:rsidRDefault="00706257" w:rsidP="00706257">
      <w:pPr>
        <w:spacing w:after="0" w:line="0" w:lineRule="atLeast"/>
        <w:ind w:left="220"/>
        <w:rPr>
          <w:rFonts w:ascii="Arial" w:eastAsia="Arial" w:hAnsi="Arial" w:cs="Arial"/>
          <w:i/>
          <w:sz w:val="24"/>
          <w:szCs w:val="20"/>
          <w:lang w:eastAsia="fr-FR"/>
        </w:rPr>
      </w:pPr>
      <w:r w:rsidRPr="00706257">
        <w:rPr>
          <w:rFonts w:ascii="Arial" w:eastAsia="Arial" w:hAnsi="Arial" w:cs="Arial"/>
          <w:b/>
          <w:i/>
          <w:sz w:val="24"/>
          <w:szCs w:val="20"/>
          <w:lang w:eastAsia="fr-FR"/>
        </w:rPr>
        <w:t xml:space="preserve">3 </w:t>
      </w:r>
      <w:r w:rsidRPr="00706257">
        <w:rPr>
          <w:rFonts w:ascii="Arial" w:eastAsia="Arial" w:hAnsi="Arial" w:cs="Arial"/>
          <w:i/>
          <w:sz w:val="24"/>
          <w:szCs w:val="20"/>
          <w:lang w:eastAsia="fr-FR"/>
        </w:rPr>
        <w:t>- La virgule c’est ce qui sépare :</w:t>
      </w:r>
    </w:p>
    <w:p w:rsidR="00706257" w:rsidRPr="00706257" w:rsidRDefault="00706257" w:rsidP="00706257">
      <w:pPr>
        <w:spacing w:after="0" w:line="69" w:lineRule="exact"/>
        <w:rPr>
          <w:rFonts w:ascii="Times New Roman" w:eastAsia="Times New Roman" w:hAnsi="Times New Roman" w:cs="Arial"/>
          <w:sz w:val="20"/>
          <w:szCs w:val="20"/>
          <w:lang w:eastAsia="fr-FR"/>
        </w:rPr>
      </w:pPr>
    </w:p>
    <w:p w:rsidR="00706257" w:rsidRPr="00706257" w:rsidRDefault="00706257" w:rsidP="00706257">
      <w:pPr>
        <w:spacing w:after="0" w:line="0" w:lineRule="atLeast"/>
        <w:ind w:left="220"/>
        <w:rPr>
          <w:rFonts w:ascii="Arial" w:eastAsia="Arial" w:hAnsi="Arial" w:cs="Arial"/>
          <w:i/>
          <w:sz w:val="24"/>
          <w:szCs w:val="20"/>
          <w:lang w:eastAsia="fr-FR"/>
        </w:rPr>
      </w:pPr>
      <w:r w:rsidRPr="00706257">
        <w:rPr>
          <w:rFonts w:ascii="Arial" w:eastAsia="Arial" w:hAnsi="Arial" w:cs="Arial"/>
          <w:i/>
          <w:sz w:val="24"/>
          <w:szCs w:val="20"/>
          <w:lang w:eastAsia="fr-FR"/>
        </w:rPr>
        <w:t>A gauche : les unités, les dizaines, les centaines,</w:t>
      </w:r>
    </w:p>
    <w:p w:rsidR="00706257" w:rsidRPr="00706257" w:rsidRDefault="00706257" w:rsidP="00706257">
      <w:pPr>
        <w:spacing w:after="0" w:line="9" w:lineRule="exact"/>
        <w:rPr>
          <w:rFonts w:ascii="Times New Roman" w:eastAsia="Times New Roman" w:hAnsi="Times New Roman" w:cs="Arial"/>
          <w:sz w:val="20"/>
          <w:szCs w:val="20"/>
          <w:lang w:eastAsia="fr-FR"/>
        </w:rPr>
      </w:pPr>
    </w:p>
    <w:p w:rsidR="00706257" w:rsidRPr="00706257" w:rsidRDefault="00706257" w:rsidP="00706257">
      <w:pPr>
        <w:spacing w:after="0" w:line="0" w:lineRule="atLeast"/>
        <w:ind w:left="220"/>
        <w:rPr>
          <w:rFonts w:ascii="Arial" w:eastAsia="Arial" w:hAnsi="Arial" w:cs="Arial"/>
          <w:i/>
          <w:sz w:val="24"/>
          <w:szCs w:val="20"/>
          <w:lang w:eastAsia="fr-FR"/>
        </w:rPr>
      </w:pPr>
      <w:r w:rsidRPr="00706257">
        <w:rPr>
          <w:rFonts w:ascii="Arial" w:eastAsia="Arial" w:hAnsi="Arial" w:cs="Arial"/>
          <w:i/>
          <w:sz w:val="24"/>
          <w:szCs w:val="20"/>
          <w:lang w:eastAsia="fr-FR"/>
        </w:rPr>
        <w:t>A droite : pour faire et pour dire l’unité coupée en 10 (les dixièmes)</w:t>
      </w:r>
    </w:p>
    <w:p w:rsidR="00706257" w:rsidRPr="00706257" w:rsidRDefault="00706257" w:rsidP="00706257">
      <w:pPr>
        <w:spacing w:after="0" w:line="13" w:lineRule="exact"/>
        <w:rPr>
          <w:rFonts w:ascii="Times New Roman" w:eastAsia="Times New Roman" w:hAnsi="Times New Roman" w:cs="Arial"/>
          <w:sz w:val="20"/>
          <w:szCs w:val="20"/>
          <w:lang w:eastAsia="fr-FR"/>
        </w:rPr>
      </w:pPr>
    </w:p>
    <w:p w:rsidR="00706257" w:rsidRPr="00706257" w:rsidRDefault="00706257" w:rsidP="00706257">
      <w:pPr>
        <w:spacing w:after="0" w:line="0" w:lineRule="atLeast"/>
        <w:ind w:left="220"/>
        <w:rPr>
          <w:rFonts w:ascii="Arial" w:eastAsia="Arial" w:hAnsi="Arial" w:cs="Arial"/>
          <w:i/>
          <w:sz w:val="24"/>
          <w:szCs w:val="20"/>
          <w:lang w:eastAsia="fr-FR"/>
        </w:rPr>
      </w:pPr>
      <w:proofErr w:type="gramStart"/>
      <w:r w:rsidRPr="00706257">
        <w:rPr>
          <w:rFonts w:ascii="Arial" w:eastAsia="Arial" w:hAnsi="Arial" w:cs="Arial"/>
          <w:i/>
          <w:sz w:val="24"/>
          <w:szCs w:val="20"/>
          <w:lang w:eastAsia="fr-FR"/>
        </w:rPr>
        <w:t>pour</w:t>
      </w:r>
      <w:proofErr w:type="gramEnd"/>
      <w:r w:rsidRPr="00706257">
        <w:rPr>
          <w:rFonts w:ascii="Arial" w:eastAsia="Arial" w:hAnsi="Arial" w:cs="Arial"/>
          <w:i/>
          <w:sz w:val="24"/>
          <w:szCs w:val="20"/>
          <w:lang w:eastAsia="fr-FR"/>
        </w:rPr>
        <w:t xml:space="preserve"> faire le dixième coupé en 10 et dire l’unité coupée en 100 (les centièmes)</w:t>
      </w:r>
    </w:p>
    <w:p w:rsidR="00706257" w:rsidRPr="00706257" w:rsidRDefault="00706257" w:rsidP="00706257">
      <w:pPr>
        <w:spacing w:after="0" w:line="13" w:lineRule="exact"/>
        <w:rPr>
          <w:rFonts w:ascii="Times New Roman" w:eastAsia="Times New Roman" w:hAnsi="Times New Roman" w:cs="Arial"/>
          <w:sz w:val="20"/>
          <w:szCs w:val="20"/>
          <w:lang w:eastAsia="fr-FR"/>
        </w:rPr>
      </w:pPr>
    </w:p>
    <w:p w:rsidR="00706257" w:rsidRPr="00706257" w:rsidRDefault="00706257" w:rsidP="00706257">
      <w:pPr>
        <w:spacing w:after="0" w:line="0" w:lineRule="atLeast"/>
        <w:ind w:left="220"/>
        <w:rPr>
          <w:rFonts w:ascii="Arial" w:eastAsia="Arial" w:hAnsi="Arial" w:cs="Arial"/>
          <w:i/>
          <w:sz w:val="24"/>
          <w:szCs w:val="20"/>
          <w:lang w:eastAsia="fr-FR"/>
        </w:rPr>
      </w:pPr>
      <w:proofErr w:type="gramStart"/>
      <w:r w:rsidRPr="00706257">
        <w:rPr>
          <w:rFonts w:ascii="Arial" w:eastAsia="Arial" w:hAnsi="Arial" w:cs="Arial"/>
          <w:i/>
          <w:sz w:val="24"/>
          <w:szCs w:val="20"/>
          <w:lang w:eastAsia="fr-FR"/>
        </w:rPr>
        <w:t>pour</w:t>
      </w:r>
      <w:proofErr w:type="gramEnd"/>
      <w:r w:rsidRPr="00706257">
        <w:rPr>
          <w:rFonts w:ascii="Arial" w:eastAsia="Arial" w:hAnsi="Arial" w:cs="Arial"/>
          <w:i/>
          <w:sz w:val="24"/>
          <w:szCs w:val="20"/>
          <w:lang w:eastAsia="fr-FR"/>
        </w:rPr>
        <w:t xml:space="preserve"> faire le centième coupé en 10 et dire l’unité coupé en 1000 (les millièmes)</w:t>
      </w:r>
    </w:p>
    <w:p w:rsidR="00706257" w:rsidRDefault="00706257" w:rsidP="00B55C8D">
      <w:pPr>
        <w:rPr>
          <w:sz w:val="24"/>
          <w:szCs w:val="24"/>
        </w:rPr>
      </w:pPr>
    </w:p>
    <w:p w:rsidR="00180F06" w:rsidRPr="00180F06" w:rsidRDefault="00180F06" w:rsidP="00180F06">
      <w:pPr>
        <w:spacing w:after="0" w:line="0" w:lineRule="atLeast"/>
        <w:rPr>
          <w:rFonts w:ascii="Arial" w:eastAsia="Arial" w:hAnsi="Arial" w:cs="Arial"/>
          <w:b/>
          <w:sz w:val="24"/>
          <w:szCs w:val="20"/>
          <w:u w:val="single"/>
          <w:lang w:eastAsia="fr-FR"/>
        </w:rPr>
      </w:pPr>
      <w:r w:rsidRPr="00180F06">
        <w:rPr>
          <w:rFonts w:ascii="Arial" w:eastAsia="Arial" w:hAnsi="Arial" w:cs="Arial"/>
          <w:b/>
          <w:sz w:val="24"/>
          <w:szCs w:val="20"/>
          <w:u w:val="single"/>
          <w:lang w:eastAsia="fr-FR"/>
        </w:rPr>
        <w:t>La naissance du tableau de numération</w:t>
      </w:r>
    </w:p>
    <w:p w:rsidR="00180F06" w:rsidRPr="00180F06" w:rsidRDefault="00180F06" w:rsidP="00180F06">
      <w:pPr>
        <w:spacing w:after="0" w:line="118" w:lineRule="exact"/>
        <w:rPr>
          <w:rFonts w:ascii="Times New Roman" w:eastAsia="Times New Roman" w:hAnsi="Times New Roman" w:cs="Arial"/>
          <w:sz w:val="20"/>
          <w:szCs w:val="20"/>
          <w:lang w:eastAsia="fr-FR"/>
        </w:rPr>
      </w:pPr>
    </w:p>
    <w:p w:rsidR="00180F06" w:rsidRPr="00180F06" w:rsidRDefault="00180F06" w:rsidP="00180F06">
      <w:pPr>
        <w:spacing w:after="0" w:line="0" w:lineRule="atLeast"/>
        <w:rPr>
          <w:rFonts w:ascii="Arial" w:eastAsia="Arial" w:hAnsi="Arial" w:cs="Arial"/>
          <w:sz w:val="24"/>
          <w:szCs w:val="20"/>
          <w:lang w:eastAsia="fr-FR"/>
        </w:rPr>
      </w:pPr>
      <w:r w:rsidRPr="00180F06">
        <w:rPr>
          <w:rFonts w:ascii="Arial" w:eastAsia="Arial" w:hAnsi="Arial" w:cs="Arial"/>
          <w:sz w:val="24"/>
          <w:szCs w:val="20"/>
          <w:lang w:eastAsia="fr-FR"/>
        </w:rPr>
        <w:t>On sait comment :</w:t>
      </w:r>
    </w:p>
    <w:p w:rsidR="00180F06" w:rsidRPr="00180F06" w:rsidRDefault="00180F06" w:rsidP="00180F06">
      <w:pPr>
        <w:spacing w:after="0" w:line="59" w:lineRule="exact"/>
        <w:rPr>
          <w:rFonts w:ascii="Times New Roman" w:eastAsia="Times New Roman" w:hAnsi="Times New Roman" w:cs="Arial"/>
          <w:sz w:val="20"/>
          <w:szCs w:val="20"/>
          <w:lang w:eastAsia="fr-FR"/>
        </w:rPr>
      </w:pPr>
    </w:p>
    <w:p w:rsidR="00180F06" w:rsidRPr="00180F06" w:rsidRDefault="00180F06" w:rsidP="00180F06">
      <w:pPr>
        <w:spacing w:after="0" w:line="0" w:lineRule="atLeast"/>
        <w:ind w:left="360"/>
        <w:rPr>
          <w:rFonts w:ascii="Arial" w:eastAsia="Arial" w:hAnsi="Arial" w:cs="Arial"/>
          <w:sz w:val="24"/>
          <w:szCs w:val="20"/>
          <w:lang w:eastAsia="fr-FR"/>
        </w:rPr>
      </w:pPr>
      <w:r w:rsidRPr="00180F06">
        <w:rPr>
          <w:rFonts w:ascii="Arial" w:eastAsia="Arial" w:hAnsi="Arial" w:cs="Arial"/>
          <w:sz w:val="24"/>
          <w:szCs w:val="20"/>
          <w:lang w:eastAsia="fr-FR"/>
        </w:rPr>
        <w:t>— fabriquer chacune des catégories décimales (dixième, centième . . .)</w:t>
      </w:r>
    </w:p>
    <w:p w:rsidR="00180F06" w:rsidRPr="00180F06" w:rsidRDefault="00180F06" w:rsidP="00180F06">
      <w:pPr>
        <w:spacing w:after="0" w:line="12" w:lineRule="exact"/>
        <w:rPr>
          <w:rFonts w:ascii="Times New Roman" w:eastAsia="Times New Roman" w:hAnsi="Times New Roman" w:cs="Arial"/>
          <w:sz w:val="20"/>
          <w:szCs w:val="20"/>
          <w:lang w:eastAsia="fr-FR"/>
        </w:rPr>
      </w:pPr>
    </w:p>
    <w:p w:rsidR="00180F06" w:rsidRPr="00180F06" w:rsidRDefault="00180F06" w:rsidP="00180F06">
      <w:pPr>
        <w:spacing w:after="0" w:line="0" w:lineRule="atLeast"/>
        <w:ind w:left="360"/>
        <w:rPr>
          <w:rFonts w:ascii="Arial" w:eastAsia="Arial" w:hAnsi="Arial" w:cs="Arial"/>
          <w:sz w:val="24"/>
          <w:szCs w:val="20"/>
          <w:lang w:eastAsia="fr-FR"/>
        </w:rPr>
      </w:pPr>
      <w:r w:rsidRPr="00180F06">
        <w:rPr>
          <w:rFonts w:ascii="Arial" w:eastAsia="Arial" w:hAnsi="Arial" w:cs="Arial"/>
          <w:sz w:val="24"/>
          <w:szCs w:val="20"/>
          <w:lang w:eastAsia="fr-FR"/>
        </w:rPr>
        <w:t>— tenir dans la main un exemple de chaque catégorie</w:t>
      </w:r>
    </w:p>
    <w:p w:rsidR="00180F06" w:rsidRPr="00180F06" w:rsidRDefault="00180F06" w:rsidP="00180F06">
      <w:pPr>
        <w:spacing w:after="0" w:line="12" w:lineRule="exact"/>
        <w:rPr>
          <w:rFonts w:ascii="Times New Roman" w:eastAsia="Times New Roman" w:hAnsi="Times New Roman" w:cs="Arial"/>
          <w:sz w:val="20"/>
          <w:szCs w:val="20"/>
          <w:lang w:eastAsia="fr-FR"/>
        </w:rPr>
      </w:pPr>
    </w:p>
    <w:p w:rsidR="00180F06" w:rsidRPr="00180F06" w:rsidRDefault="00180F06" w:rsidP="00180F06">
      <w:pPr>
        <w:spacing w:after="0" w:line="0" w:lineRule="atLeast"/>
        <w:ind w:left="360"/>
        <w:rPr>
          <w:rFonts w:ascii="Arial" w:eastAsia="Arial" w:hAnsi="Arial" w:cs="Arial"/>
          <w:sz w:val="24"/>
          <w:szCs w:val="20"/>
          <w:lang w:eastAsia="fr-FR"/>
        </w:rPr>
      </w:pPr>
      <w:r w:rsidRPr="00180F06">
        <w:rPr>
          <w:rFonts w:ascii="Arial" w:eastAsia="Arial" w:hAnsi="Arial" w:cs="Arial"/>
          <w:sz w:val="24"/>
          <w:szCs w:val="20"/>
          <w:lang w:eastAsia="fr-FR"/>
        </w:rPr>
        <w:t>— nommer chaque catégorie par son nom</w:t>
      </w:r>
    </w:p>
    <w:p w:rsidR="00180F06" w:rsidRPr="00180F06" w:rsidRDefault="00180F06" w:rsidP="00180F06">
      <w:pPr>
        <w:spacing w:after="0" w:line="12" w:lineRule="exact"/>
        <w:rPr>
          <w:rFonts w:ascii="Times New Roman" w:eastAsia="Times New Roman" w:hAnsi="Times New Roman" w:cs="Arial"/>
          <w:sz w:val="20"/>
          <w:szCs w:val="20"/>
          <w:lang w:eastAsia="fr-FR"/>
        </w:rPr>
      </w:pPr>
    </w:p>
    <w:p w:rsidR="00180F06" w:rsidRPr="00180F06" w:rsidRDefault="00180F06" w:rsidP="00180F06">
      <w:pPr>
        <w:spacing w:after="0" w:line="0" w:lineRule="atLeast"/>
        <w:ind w:left="360"/>
        <w:rPr>
          <w:rFonts w:ascii="Arial" w:eastAsia="Arial" w:hAnsi="Arial" w:cs="Arial"/>
          <w:sz w:val="24"/>
          <w:szCs w:val="20"/>
          <w:lang w:eastAsia="fr-FR"/>
        </w:rPr>
      </w:pPr>
      <w:r w:rsidRPr="00180F06">
        <w:rPr>
          <w:rFonts w:ascii="Arial" w:eastAsia="Arial" w:hAnsi="Arial" w:cs="Arial"/>
          <w:sz w:val="24"/>
          <w:szCs w:val="20"/>
          <w:lang w:eastAsia="fr-FR"/>
        </w:rPr>
        <w:t>— écrire en lettres sur des étiquettes le nom de chaque catégorie</w:t>
      </w:r>
    </w:p>
    <w:p w:rsidR="00180F06" w:rsidRPr="00180F06" w:rsidRDefault="00180F06" w:rsidP="00180F06">
      <w:pPr>
        <w:spacing w:after="0" w:line="12" w:lineRule="exact"/>
        <w:rPr>
          <w:rFonts w:ascii="Times New Roman" w:eastAsia="Times New Roman" w:hAnsi="Times New Roman" w:cs="Arial"/>
          <w:sz w:val="20"/>
          <w:szCs w:val="20"/>
          <w:lang w:eastAsia="fr-FR"/>
        </w:rPr>
      </w:pPr>
    </w:p>
    <w:p w:rsidR="00180F06" w:rsidRPr="00180F06" w:rsidRDefault="00180F06" w:rsidP="00180F06">
      <w:pPr>
        <w:spacing w:after="0" w:line="0" w:lineRule="atLeast"/>
        <w:ind w:left="360"/>
        <w:rPr>
          <w:rFonts w:ascii="Arial" w:eastAsia="Arial" w:hAnsi="Arial" w:cs="Arial"/>
          <w:sz w:val="24"/>
          <w:szCs w:val="20"/>
          <w:lang w:eastAsia="fr-FR"/>
        </w:rPr>
      </w:pPr>
      <w:r w:rsidRPr="00180F06">
        <w:rPr>
          <w:rFonts w:ascii="Arial" w:eastAsia="Arial" w:hAnsi="Arial" w:cs="Arial"/>
          <w:sz w:val="24"/>
          <w:szCs w:val="20"/>
          <w:lang w:eastAsia="fr-FR"/>
        </w:rPr>
        <w:t>— trouver plusieurs définitions de la virgule qui se complètent</w:t>
      </w:r>
    </w:p>
    <w:p w:rsidR="00180F06" w:rsidRPr="00180F06" w:rsidRDefault="00180F06" w:rsidP="00180F06">
      <w:pPr>
        <w:spacing w:after="0" w:line="0" w:lineRule="atLeast"/>
        <w:ind w:left="360"/>
        <w:rPr>
          <w:rFonts w:ascii="Arial" w:eastAsia="Arial" w:hAnsi="Arial" w:cs="Arial"/>
          <w:sz w:val="24"/>
          <w:szCs w:val="20"/>
          <w:lang w:eastAsia="fr-FR"/>
        </w:rPr>
      </w:pPr>
    </w:p>
    <w:p w:rsidR="00180F06" w:rsidRPr="00180F06" w:rsidRDefault="00180F06" w:rsidP="00180F06">
      <w:pPr>
        <w:spacing w:after="0" w:line="13" w:lineRule="exact"/>
        <w:rPr>
          <w:rFonts w:ascii="Times New Roman" w:eastAsia="Times New Roman" w:hAnsi="Times New Roman" w:cs="Arial"/>
          <w:sz w:val="20"/>
          <w:szCs w:val="20"/>
          <w:lang w:eastAsia="fr-FR"/>
        </w:rPr>
      </w:pPr>
    </w:p>
    <w:p w:rsidR="00180F06" w:rsidRDefault="00180F06" w:rsidP="00180F06">
      <w:pPr>
        <w:spacing w:after="0" w:line="256" w:lineRule="auto"/>
        <w:rPr>
          <w:rFonts w:ascii="Arial" w:eastAsia="Arial" w:hAnsi="Arial" w:cs="Arial"/>
          <w:sz w:val="24"/>
          <w:szCs w:val="20"/>
          <w:lang w:eastAsia="fr-FR"/>
        </w:rPr>
      </w:pPr>
      <w:r w:rsidRPr="00180F06">
        <w:rPr>
          <w:rFonts w:ascii="Arial" w:eastAsia="Arial" w:hAnsi="Arial" w:cs="Arial"/>
          <w:sz w:val="24"/>
          <w:szCs w:val="20"/>
          <w:lang w:eastAsia="fr-FR"/>
        </w:rPr>
        <w:t xml:space="preserve">Le tableau de numération peut donc être matérialisé sachant que de toute façon il est déjà construit dans la tête des élèves. Il </w:t>
      </w:r>
      <w:r w:rsidR="00287511">
        <w:rPr>
          <w:rFonts w:ascii="Arial" w:eastAsia="Arial" w:hAnsi="Arial" w:cs="Arial"/>
          <w:sz w:val="24"/>
          <w:szCs w:val="20"/>
          <w:lang w:eastAsia="fr-FR"/>
        </w:rPr>
        <w:t>suffit</w:t>
      </w:r>
      <w:r w:rsidRPr="00180F06">
        <w:rPr>
          <w:rFonts w:ascii="Arial" w:eastAsia="Arial" w:hAnsi="Arial" w:cs="Arial"/>
          <w:sz w:val="24"/>
          <w:szCs w:val="20"/>
          <w:lang w:eastAsia="fr-FR"/>
        </w:rPr>
        <w:t xml:space="preserve"> de tracer des traits entre chaque catégorie. (</w:t>
      </w:r>
      <w:proofErr w:type="gramStart"/>
      <w:r w:rsidRPr="00180F06">
        <w:rPr>
          <w:rFonts w:ascii="Arial" w:eastAsia="Arial" w:hAnsi="Arial" w:cs="Arial"/>
          <w:sz w:val="24"/>
          <w:szCs w:val="20"/>
          <w:lang w:eastAsia="fr-FR"/>
        </w:rPr>
        <w:t>on</w:t>
      </w:r>
      <w:proofErr w:type="gramEnd"/>
      <w:r w:rsidRPr="00180F06">
        <w:rPr>
          <w:rFonts w:ascii="Arial" w:eastAsia="Arial" w:hAnsi="Arial" w:cs="Arial"/>
          <w:sz w:val="24"/>
          <w:szCs w:val="20"/>
          <w:lang w:eastAsia="fr-FR"/>
        </w:rPr>
        <w:t xml:space="preserve"> peut appeler les catégories les maisons</w:t>
      </w:r>
      <w:r>
        <w:rPr>
          <w:rFonts w:ascii="Arial" w:eastAsia="Arial" w:hAnsi="Arial" w:cs="Arial"/>
          <w:sz w:val="24"/>
          <w:szCs w:val="20"/>
          <w:lang w:eastAsia="fr-FR"/>
        </w:rPr>
        <w:t>.</w:t>
      </w:r>
      <w:r w:rsidR="00080FFC">
        <w:rPr>
          <w:rFonts w:ascii="Arial" w:eastAsia="Arial" w:hAnsi="Arial" w:cs="Arial"/>
          <w:sz w:val="24"/>
          <w:szCs w:val="20"/>
          <w:lang w:eastAsia="fr-FR"/>
        </w:rPr>
        <w:t>)</w:t>
      </w:r>
    </w:p>
    <w:p w:rsidR="004E5880" w:rsidRDefault="004E5880" w:rsidP="00180F06">
      <w:pPr>
        <w:spacing w:after="0" w:line="256" w:lineRule="auto"/>
        <w:rPr>
          <w:rFonts w:ascii="Arial" w:eastAsia="Arial" w:hAnsi="Arial" w:cs="Arial"/>
          <w:sz w:val="24"/>
          <w:szCs w:val="20"/>
          <w:lang w:eastAsia="fr-FR"/>
        </w:rPr>
      </w:pPr>
    </w:p>
    <w:p w:rsidR="004E5880" w:rsidRDefault="004E5880" w:rsidP="00180F06">
      <w:pPr>
        <w:spacing w:after="0" w:line="256" w:lineRule="auto"/>
        <w:rPr>
          <w:rFonts w:ascii="Arial" w:eastAsia="Arial" w:hAnsi="Arial" w:cs="Arial"/>
          <w:sz w:val="24"/>
          <w:szCs w:val="20"/>
          <w:lang w:eastAsia="fr-FR"/>
        </w:rPr>
      </w:pPr>
    </w:p>
    <w:p w:rsidR="004E5880" w:rsidRPr="00180F06" w:rsidRDefault="004E5880" w:rsidP="00180F06">
      <w:pPr>
        <w:spacing w:after="0" w:line="256" w:lineRule="auto"/>
        <w:rPr>
          <w:rFonts w:ascii="Arial" w:eastAsia="Arial" w:hAnsi="Arial" w:cs="Arial"/>
          <w:b/>
          <w:sz w:val="28"/>
          <w:szCs w:val="28"/>
          <w:lang w:eastAsia="fr-FR"/>
        </w:rPr>
        <w:sectPr w:rsidR="004E5880" w:rsidRPr="00180F06">
          <w:pgSz w:w="11900" w:h="16838"/>
          <w:pgMar w:top="355" w:right="1026" w:bottom="1440" w:left="1020" w:header="0" w:footer="0" w:gutter="0"/>
          <w:cols w:space="0" w:equalWidth="0">
            <w:col w:w="9860"/>
          </w:cols>
          <w:docGrid w:linePitch="360"/>
        </w:sectPr>
      </w:pPr>
      <w:r w:rsidRPr="004E5880">
        <w:rPr>
          <w:rFonts w:ascii="Arial" w:eastAsia="Arial" w:hAnsi="Arial" w:cs="Arial"/>
          <w:b/>
          <w:sz w:val="28"/>
          <w:szCs w:val="28"/>
          <w:lang w:eastAsia="fr-FR"/>
        </w:rPr>
        <w:t>14- Différentes activités possibles</w:t>
      </w:r>
    </w:p>
    <w:p w:rsidR="00180F06" w:rsidRPr="00956804" w:rsidRDefault="00180F06" w:rsidP="00B55C8D">
      <w:pPr>
        <w:rPr>
          <w:sz w:val="24"/>
          <w:szCs w:val="24"/>
        </w:rPr>
      </w:pPr>
    </w:p>
    <w:sectPr w:rsidR="00180F06" w:rsidRPr="009568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88" w:rsidRDefault="00975D88" w:rsidP="00CE3A24">
      <w:pPr>
        <w:spacing w:after="0" w:line="240" w:lineRule="auto"/>
      </w:pPr>
      <w:r>
        <w:separator/>
      </w:r>
    </w:p>
  </w:endnote>
  <w:endnote w:type="continuationSeparator" w:id="0">
    <w:p w:rsidR="00975D88" w:rsidRDefault="00975D88" w:rsidP="00CE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88" w:rsidRDefault="00975D88" w:rsidP="00CE3A24">
      <w:pPr>
        <w:spacing w:after="0" w:line="240" w:lineRule="auto"/>
      </w:pPr>
      <w:r>
        <w:separator/>
      </w:r>
    </w:p>
  </w:footnote>
  <w:footnote w:type="continuationSeparator" w:id="0">
    <w:p w:rsidR="00975D88" w:rsidRDefault="00975D88" w:rsidP="00CE3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B"/>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0"/>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1"/>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3"/>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4"/>
    <w:multiLevelType w:val="hybridMultilevel"/>
    <w:tmpl w:val="79A1DE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7"/>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D"/>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F"/>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BDF1ED0"/>
    <w:multiLevelType w:val="hybridMultilevel"/>
    <w:tmpl w:val="0A9C516C"/>
    <w:lvl w:ilvl="0" w:tplc="97B8F01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0DE67BD"/>
    <w:multiLevelType w:val="hybridMultilevel"/>
    <w:tmpl w:val="5ADE4E90"/>
    <w:lvl w:ilvl="0" w:tplc="C854C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3261A7"/>
    <w:multiLevelType w:val="hybridMultilevel"/>
    <w:tmpl w:val="0F7A040E"/>
    <w:lvl w:ilvl="0" w:tplc="E27A1A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D027AB9"/>
    <w:multiLevelType w:val="hybridMultilevel"/>
    <w:tmpl w:val="DC02D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9D7626"/>
    <w:multiLevelType w:val="hybridMultilevel"/>
    <w:tmpl w:val="B2701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11"/>
  </w:num>
  <w:num w:numId="11">
    <w:abstractNumId w:val="6"/>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77"/>
    <w:rsid w:val="00000FB0"/>
    <w:rsid w:val="00043642"/>
    <w:rsid w:val="00080FFC"/>
    <w:rsid w:val="0009297C"/>
    <w:rsid w:val="0009383E"/>
    <w:rsid w:val="000A6A3E"/>
    <w:rsid w:val="000E4352"/>
    <w:rsid w:val="00125F97"/>
    <w:rsid w:val="00162E5E"/>
    <w:rsid w:val="001728D3"/>
    <w:rsid w:val="00180F06"/>
    <w:rsid w:val="0019319B"/>
    <w:rsid w:val="001C527C"/>
    <w:rsid w:val="001D57D1"/>
    <w:rsid w:val="001F2EC4"/>
    <w:rsid w:val="00260B65"/>
    <w:rsid w:val="00287511"/>
    <w:rsid w:val="00290A03"/>
    <w:rsid w:val="002B1445"/>
    <w:rsid w:val="002B35CD"/>
    <w:rsid w:val="002D2986"/>
    <w:rsid w:val="003A2A42"/>
    <w:rsid w:val="003B5960"/>
    <w:rsid w:val="003E2EC0"/>
    <w:rsid w:val="00404377"/>
    <w:rsid w:val="0041036E"/>
    <w:rsid w:val="00434961"/>
    <w:rsid w:val="00462F7D"/>
    <w:rsid w:val="004A68E3"/>
    <w:rsid w:val="004D4182"/>
    <w:rsid w:val="004E5880"/>
    <w:rsid w:val="00526EC9"/>
    <w:rsid w:val="00582DC0"/>
    <w:rsid w:val="00596C0D"/>
    <w:rsid w:val="006935EC"/>
    <w:rsid w:val="006D4BFE"/>
    <w:rsid w:val="00706257"/>
    <w:rsid w:val="007456A6"/>
    <w:rsid w:val="007705AA"/>
    <w:rsid w:val="00775901"/>
    <w:rsid w:val="007C1CE6"/>
    <w:rsid w:val="007E79EB"/>
    <w:rsid w:val="00864C5F"/>
    <w:rsid w:val="00897FB6"/>
    <w:rsid w:val="008B1AA6"/>
    <w:rsid w:val="008B6D71"/>
    <w:rsid w:val="008D3D8C"/>
    <w:rsid w:val="008D4097"/>
    <w:rsid w:val="009111B2"/>
    <w:rsid w:val="00956804"/>
    <w:rsid w:val="00975D88"/>
    <w:rsid w:val="009A15D5"/>
    <w:rsid w:val="00A24F53"/>
    <w:rsid w:val="00A30AEC"/>
    <w:rsid w:val="00AA1055"/>
    <w:rsid w:val="00AE7D90"/>
    <w:rsid w:val="00B1684C"/>
    <w:rsid w:val="00B55C8D"/>
    <w:rsid w:val="00B82306"/>
    <w:rsid w:val="00BA5944"/>
    <w:rsid w:val="00BE6991"/>
    <w:rsid w:val="00BF6CBE"/>
    <w:rsid w:val="00C30713"/>
    <w:rsid w:val="00C521F0"/>
    <w:rsid w:val="00C5406E"/>
    <w:rsid w:val="00C750B9"/>
    <w:rsid w:val="00CE3A24"/>
    <w:rsid w:val="00D072B1"/>
    <w:rsid w:val="00D159D6"/>
    <w:rsid w:val="00D35BF0"/>
    <w:rsid w:val="00D4327F"/>
    <w:rsid w:val="00D62CCF"/>
    <w:rsid w:val="00DA6E20"/>
    <w:rsid w:val="00DC5C17"/>
    <w:rsid w:val="00DD4398"/>
    <w:rsid w:val="00DE1600"/>
    <w:rsid w:val="00E27283"/>
    <w:rsid w:val="00E31C9B"/>
    <w:rsid w:val="00E41467"/>
    <w:rsid w:val="00E53547"/>
    <w:rsid w:val="00E66EC4"/>
    <w:rsid w:val="00EC6923"/>
    <w:rsid w:val="00F605E9"/>
    <w:rsid w:val="00FF239B"/>
    <w:rsid w:val="00FF7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3A24"/>
    <w:pPr>
      <w:tabs>
        <w:tab w:val="center" w:pos="4536"/>
        <w:tab w:val="right" w:pos="9072"/>
      </w:tabs>
      <w:spacing w:after="0" w:line="240" w:lineRule="auto"/>
    </w:pPr>
  </w:style>
  <w:style w:type="character" w:customStyle="1" w:styleId="En-tteCar">
    <w:name w:val="En-tête Car"/>
    <w:basedOn w:val="Policepardfaut"/>
    <w:link w:val="En-tte"/>
    <w:uiPriority w:val="99"/>
    <w:rsid w:val="00CE3A24"/>
  </w:style>
  <w:style w:type="paragraph" w:styleId="Pieddepage">
    <w:name w:val="footer"/>
    <w:basedOn w:val="Normal"/>
    <w:link w:val="PieddepageCar"/>
    <w:uiPriority w:val="99"/>
    <w:unhideWhenUsed/>
    <w:rsid w:val="00CE3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3A24"/>
  </w:style>
  <w:style w:type="paragraph" w:styleId="Paragraphedeliste">
    <w:name w:val="List Paragraph"/>
    <w:basedOn w:val="Normal"/>
    <w:uiPriority w:val="34"/>
    <w:qFormat/>
    <w:rsid w:val="00CE3A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3A24"/>
    <w:pPr>
      <w:tabs>
        <w:tab w:val="center" w:pos="4536"/>
        <w:tab w:val="right" w:pos="9072"/>
      </w:tabs>
      <w:spacing w:after="0" w:line="240" w:lineRule="auto"/>
    </w:pPr>
  </w:style>
  <w:style w:type="character" w:customStyle="1" w:styleId="En-tteCar">
    <w:name w:val="En-tête Car"/>
    <w:basedOn w:val="Policepardfaut"/>
    <w:link w:val="En-tte"/>
    <w:uiPriority w:val="99"/>
    <w:rsid w:val="00CE3A24"/>
  </w:style>
  <w:style w:type="paragraph" w:styleId="Pieddepage">
    <w:name w:val="footer"/>
    <w:basedOn w:val="Normal"/>
    <w:link w:val="PieddepageCar"/>
    <w:uiPriority w:val="99"/>
    <w:unhideWhenUsed/>
    <w:rsid w:val="00CE3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3A24"/>
  </w:style>
  <w:style w:type="paragraph" w:styleId="Paragraphedeliste">
    <w:name w:val="List Paragraph"/>
    <w:basedOn w:val="Normal"/>
    <w:uiPriority w:val="34"/>
    <w:qFormat/>
    <w:rsid w:val="00CE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4139</Words>
  <Characters>22770</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Bordeneuve</dc:creator>
  <cp:keywords/>
  <dc:description/>
  <cp:lastModifiedBy>inspection4</cp:lastModifiedBy>
  <cp:revision>11</cp:revision>
  <dcterms:created xsi:type="dcterms:W3CDTF">2018-10-30T15:55:00Z</dcterms:created>
  <dcterms:modified xsi:type="dcterms:W3CDTF">2018-11-06T14:08:00Z</dcterms:modified>
</cp:coreProperties>
</file>