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CC" w:rsidRPr="008571CC" w:rsidRDefault="0038244A" w:rsidP="008571CC">
      <w:pPr>
        <w:jc w:val="center"/>
        <w:rPr>
          <w:i/>
          <w:sz w:val="16"/>
          <w:szCs w:val="16"/>
        </w:rPr>
      </w:pPr>
      <w:r w:rsidRPr="0038244A">
        <w:rPr>
          <w:b/>
          <w:sz w:val="40"/>
          <w:szCs w:val="40"/>
        </w:rPr>
        <w:t>Socle commun de connaissances et de compétences</w:t>
      </w:r>
      <w:r w:rsidR="008571CC">
        <w:br/>
      </w:r>
    </w:p>
    <w:p w:rsidR="0038244A" w:rsidRPr="008571CC" w:rsidRDefault="0038244A">
      <w:pPr>
        <w:rPr>
          <w:b/>
          <w:sz w:val="40"/>
          <w:szCs w:val="40"/>
        </w:rPr>
      </w:pPr>
      <w:r w:rsidRPr="008571CC">
        <w:rPr>
          <w:i/>
        </w:rPr>
        <w:t>Voici des extraits de ce que doivent maîtriser les élèves dans le cadre du socle commun.</w:t>
      </w:r>
      <w:r w:rsidRPr="008571CC">
        <w:rPr>
          <w:i/>
        </w:rPr>
        <w:br/>
        <w:t>Vous devez les classer en termes de : connaissances / capacités / attitudes</w:t>
      </w:r>
      <w:r w:rsidR="008571CC" w:rsidRPr="008571CC">
        <w:rPr>
          <w:i/>
        </w:rPr>
        <w:t> ; et les relier à</w:t>
      </w:r>
      <w:r w:rsidR="00FF4895">
        <w:rPr>
          <w:i/>
        </w:rPr>
        <w:t xml:space="preserve"> chac</w:t>
      </w:r>
      <w:r w:rsidR="008571CC" w:rsidRPr="008571CC">
        <w:rPr>
          <w:i/>
        </w:rPr>
        <w:t>une des 7 grandes compétences du socle.</w:t>
      </w:r>
    </w:p>
    <w:p w:rsidR="0038244A" w:rsidRDefault="008571CC">
      <w:r>
        <w:t>1/ « les principales grandeurs (unités de mesure, formules, calculs et conversions) : longueur, aire, contenance, volume, masse, angle, durée, vitesse, masse volumique, nombre de tours par seconde »</w:t>
      </w:r>
    </w:p>
    <w:p w:rsidR="0038244A" w:rsidRDefault="008571CC">
      <w:r>
        <w:t>2/ « adapter le propos  au destinataire et à l’effet recherché »</w:t>
      </w:r>
    </w:p>
    <w:p w:rsidR="008571CC" w:rsidRDefault="008571CC">
      <w:r>
        <w:t>3/ « les symboles de la République et leur signification (drapeau, devise, hymne national) »</w:t>
      </w:r>
    </w:p>
    <w:p w:rsidR="00742ECA" w:rsidRDefault="00742ECA">
      <w:r>
        <w:t>4/ « le respect des autres (civilité, tolérance, refus des préjugés et des stéréotypes) »</w:t>
      </w:r>
    </w:p>
    <w:p w:rsidR="00742ECA" w:rsidRDefault="00742ECA">
      <w:r>
        <w:t>5/ « dégager l’idée essentielle d’un texte lu ou entendu »</w:t>
      </w:r>
    </w:p>
    <w:p w:rsidR="00742ECA" w:rsidRDefault="00742ECA">
      <w:r>
        <w:t>6/ « comprendre un énoncé, une consigne »</w:t>
      </w:r>
    </w:p>
    <w:p w:rsidR="00742ECA" w:rsidRDefault="00742ECA">
      <w:r>
        <w:t>7/ « utiliser la langue en maîtrisant les codes de relations sociales associés à cette langue »</w:t>
      </w:r>
    </w:p>
    <w:p w:rsidR="00742ECA" w:rsidRDefault="00742ECA">
      <w:r>
        <w:t>8/ « </w:t>
      </w:r>
      <w:proofErr w:type="gramStart"/>
      <w:r>
        <w:t>la</w:t>
      </w:r>
      <w:proofErr w:type="gramEnd"/>
      <w:r>
        <w:t xml:space="preserve"> proportionnalité : propriété de linéarité, représentation graphique, tableau de proportionnalité, « produit en croix » ou « règle de 3 », pourcentage, échelle »</w:t>
      </w:r>
    </w:p>
    <w:p w:rsidR="00742ECA" w:rsidRDefault="00742ECA">
      <w:r>
        <w:t xml:space="preserve">9/ </w:t>
      </w:r>
      <w:r w:rsidR="00B06FBF">
        <w:t>« mobiliser leurs connaissances pour donner du sens à l’actualité »</w:t>
      </w:r>
    </w:p>
    <w:p w:rsidR="00B06FBF" w:rsidRDefault="00B06FBF">
      <w:r>
        <w:t>10/ « les périodes et les dates principales, les grandes figures, les événements fondateurs de l’histoire de France, en les reliant à l’histoire du continent européen et du monde »</w:t>
      </w:r>
    </w:p>
    <w:p w:rsidR="00B06FBF" w:rsidRDefault="00B06FBF">
      <w:r>
        <w:t xml:space="preserve">11/ </w:t>
      </w:r>
      <w:r w:rsidR="0020261D">
        <w:t>« désir de communiquer avec les étrangers dans leur langue, de lire un journal et d’écouter les médias audiovisuels étrangers, de voir des films en version originale »</w:t>
      </w:r>
    </w:p>
    <w:p w:rsidR="0020261D" w:rsidRDefault="0020261D">
      <w:r>
        <w:t>12/ « s’approprier un environnement informatique de travail »</w:t>
      </w:r>
    </w:p>
    <w:p w:rsidR="0020261D" w:rsidRDefault="0020261D">
      <w:r>
        <w:t>13/ « une attitude de responsabilité dans l’utilisation des outils interactifs »</w:t>
      </w:r>
    </w:p>
    <w:p w:rsidR="0020261D" w:rsidRDefault="0020261D">
      <w:r>
        <w:t>14/ « avoir une approche sensible de la réalité »</w:t>
      </w:r>
    </w:p>
    <w:p w:rsidR="0020261D" w:rsidRDefault="0020261D">
      <w:r>
        <w:t>15/ « connaître les gestes de premiers secours »</w:t>
      </w:r>
    </w:p>
    <w:p w:rsidR="0020261D" w:rsidRDefault="0020261D">
      <w:r>
        <w:t>16/ « le goût pour les sonorités, les jeux de sens, la puissance émotive de la langue »</w:t>
      </w:r>
    </w:p>
    <w:p w:rsidR="0020261D" w:rsidRDefault="0020261D">
      <w:r>
        <w:t>17/ « le respect des autres (civilité, tolérance, refus des préjugés et des stéréotypes)</w:t>
      </w:r>
    </w:p>
    <w:p w:rsidR="0020261D" w:rsidRDefault="0020261D">
      <w:r>
        <w:t>18/ « connaître les métiers de secteurs et de niveaux de qualification variés ainsi que le parcours de formation correspondants et les possibilités de s’y intégrer »</w:t>
      </w:r>
    </w:p>
    <w:p w:rsidR="0020261D" w:rsidRDefault="0020261D">
      <w:r>
        <w:t xml:space="preserve">19/ « motivation et détermination dans la réalisation d’objectifs » </w:t>
      </w:r>
    </w:p>
    <w:p w:rsidR="0020261D" w:rsidRDefault="0020261D">
      <w:r>
        <w:t>20/ « effectuer à la main, un calcul isolé sur des nombres en écriture décimale de taille raisonnable (addition, soustraction, multiplication, division) »</w:t>
      </w:r>
    </w:p>
    <w:sectPr w:rsidR="0020261D" w:rsidSect="0030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244A"/>
    <w:rsid w:val="0020261D"/>
    <w:rsid w:val="00243184"/>
    <w:rsid w:val="00300E89"/>
    <w:rsid w:val="0038244A"/>
    <w:rsid w:val="00742ECA"/>
    <w:rsid w:val="008571CC"/>
    <w:rsid w:val="00B06FBF"/>
    <w:rsid w:val="00C630C1"/>
    <w:rsid w:val="00F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1965</Characters>
  <Application>Microsoft Office Word</Application>
  <DocSecurity>0</DocSecurity>
  <Lines>16</Lines>
  <Paragraphs>4</Paragraphs>
  <ScaleCrop>false</ScaleCrop>
  <Company> 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2011-11-28T13:06:00Z</dcterms:created>
  <dcterms:modified xsi:type="dcterms:W3CDTF">2011-11-28T13:06:00Z</dcterms:modified>
</cp:coreProperties>
</file>