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101"/>
        <w:gridCol w:w="5846"/>
        <w:gridCol w:w="2109"/>
      </w:tblGrid>
      <w:tr w:rsidR="00462514" w:rsidRPr="003C2835" w14:paraId="699EC0F5" w14:textId="77777777" w:rsidTr="00462514">
        <w:tc>
          <w:tcPr>
            <w:tcW w:w="1101" w:type="dxa"/>
            <w:vMerge w:val="restart"/>
          </w:tcPr>
          <w:p w14:paraId="21AFC63A" w14:textId="77777777" w:rsidR="00A17274" w:rsidRPr="003C2835" w:rsidRDefault="00A17274" w:rsidP="00E93624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53657CB" wp14:editId="40D2EC0D">
                  <wp:extent cx="561975" cy="7659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_Planete_sauvag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88" cy="78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  <w:vAlign w:val="center"/>
          </w:tcPr>
          <w:p w14:paraId="6F54644D" w14:textId="4D8C712E" w:rsidR="00A17274" w:rsidRPr="00282E39" w:rsidRDefault="00A17274" w:rsidP="00E93624">
            <w:pPr>
              <w:rPr>
                <w:b/>
                <w:i/>
              </w:rPr>
            </w:pPr>
            <w:r>
              <w:rPr>
                <w:b/>
                <w:i/>
              </w:rPr>
              <w:t>La planète sauvage</w:t>
            </w:r>
            <w:r w:rsidR="00462514">
              <w:rPr>
                <w:b/>
                <w:i/>
              </w:rPr>
              <w:t xml:space="preserve">    </w:t>
            </w:r>
            <w:r w:rsidR="00462514" w:rsidRPr="007249DA">
              <w:rPr>
                <w:b/>
                <w:i/>
                <w:sz w:val="20"/>
                <w:szCs w:val="20"/>
              </w:rPr>
              <w:t>INSPECTION DES ECOLES D’AFRIQUE DE L’OUEST</w:t>
            </w:r>
          </w:p>
        </w:tc>
        <w:tc>
          <w:tcPr>
            <w:tcW w:w="2109" w:type="dxa"/>
            <w:vAlign w:val="center"/>
          </w:tcPr>
          <w:p w14:paraId="1398D7E2" w14:textId="1FDEE04F" w:rsidR="00A17274" w:rsidRPr="003C2835" w:rsidRDefault="00A17274" w:rsidP="00E93624">
            <w:pPr>
              <w:jc w:val="center"/>
              <w:rPr>
                <w:b/>
                <w:sz w:val="28"/>
              </w:rPr>
            </w:pPr>
            <w:r w:rsidRPr="003C2835">
              <w:rPr>
                <w:b/>
                <w:sz w:val="28"/>
              </w:rPr>
              <w:t xml:space="preserve">Fiche n° </w:t>
            </w:r>
            <w:r w:rsidR="00462514">
              <w:rPr>
                <w:b/>
                <w:sz w:val="28"/>
              </w:rPr>
              <w:t>1</w:t>
            </w:r>
            <w:bookmarkStart w:id="0" w:name="_GoBack"/>
            <w:bookmarkEnd w:id="0"/>
          </w:p>
        </w:tc>
      </w:tr>
      <w:tr w:rsidR="00A17274" w:rsidRPr="003C2835" w14:paraId="79B393E4" w14:textId="77777777" w:rsidTr="00462514">
        <w:tc>
          <w:tcPr>
            <w:tcW w:w="1101" w:type="dxa"/>
            <w:vMerge/>
          </w:tcPr>
          <w:p w14:paraId="0A5D5844" w14:textId="77777777" w:rsidR="00A17274" w:rsidRPr="003C2835" w:rsidRDefault="00A17274" w:rsidP="00E93624">
            <w:pPr>
              <w:rPr>
                <w:noProof/>
                <w:lang w:eastAsia="fr-SN"/>
              </w:rPr>
            </w:pPr>
          </w:p>
        </w:tc>
        <w:tc>
          <w:tcPr>
            <w:tcW w:w="7955" w:type="dxa"/>
            <w:gridSpan w:val="2"/>
            <w:vAlign w:val="center"/>
          </w:tcPr>
          <w:p w14:paraId="3A0FD357" w14:textId="77777777" w:rsidR="00A17274" w:rsidRDefault="00A17274" w:rsidP="00E93624">
            <w:pPr>
              <w:rPr>
                <w:b/>
                <w:sz w:val="28"/>
              </w:rPr>
            </w:pPr>
          </w:p>
          <w:p w14:paraId="0C2B71A6" w14:textId="77777777" w:rsidR="00A17274" w:rsidRPr="003C2835" w:rsidRDefault="00A17274" w:rsidP="00E93624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EXPLOITER LE FILM : DES PISTES POUR PROGRAMMER LES APPRENTISSAGES</w:t>
            </w:r>
          </w:p>
        </w:tc>
      </w:tr>
      <w:tr w:rsidR="00A17274" w:rsidRPr="003C2835" w14:paraId="47852027" w14:textId="77777777" w:rsidTr="00462514">
        <w:tc>
          <w:tcPr>
            <w:tcW w:w="9056" w:type="dxa"/>
            <w:gridSpan w:val="3"/>
          </w:tcPr>
          <w:p w14:paraId="793D8092" w14:textId="77777777" w:rsidR="00A17274" w:rsidRDefault="00A17274" w:rsidP="00E936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 liens :</w:t>
            </w:r>
          </w:p>
          <w:p w14:paraId="477A4CDC" w14:textId="77777777" w:rsidR="00A17274" w:rsidRDefault="00462514" w:rsidP="00A17274">
            <w:hyperlink r:id="rId5" w:history="1">
              <w:r w:rsidR="00A17274" w:rsidRPr="00E43AB3">
                <w:rPr>
                  <w:rStyle w:val="Lienhypertexte"/>
                </w:rPr>
                <w:t>http://www.centreimages.fr/vocabulaire/s1/S1Exercice2.html</w:t>
              </w:r>
            </w:hyperlink>
          </w:p>
          <w:p w14:paraId="39E37C73" w14:textId="77777777" w:rsidR="00A17274" w:rsidRDefault="00A17274" w:rsidP="00A17274">
            <w:pPr>
              <w:rPr>
                <w:rStyle w:val="Lienhypertexte"/>
              </w:rPr>
            </w:pPr>
            <w:r>
              <w:t xml:space="preserve">Une sélection de liens : </w:t>
            </w:r>
            <w:hyperlink r:id="rId6" w:history="1">
              <w:r w:rsidRPr="00E43AB3">
                <w:rPr>
                  <w:rStyle w:val="Lienhypertexte"/>
                </w:rPr>
                <w:t>http://dsden89.ac-dijon.fr/?ec_liens</w:t>
              </w:r>
            </w:hyperlink>
          </w:p>
          <w:p w14:paraId="672A0A29" w14:textId="77777777" w:rsidR="00A17274" w:rsidRDefault="00A17274" w:rsidP="00A17274">
            <w:r w:rsidRPr="009152C5">
              <w:rPr>
                <w:rFonts w:ascii="Arial" w:hAnsi="Arial" w:cs="Arial"/>
              </w:rPr>
              <w:t>http://7ombre.free.fr/</w:t>
            </w:r>
          </w:p>
          <w:p w14:paraId="52D4C48C" w14:textId="77777777" w:rsidR="00A17274" w:rsidRPr="003C2835" w:rsidRDefault="00BA505D" w:rsidP="00BA505D">
            <w:pPr>
              <w:rPr>
                <w:b/>
                <w:sz w:val="20"/>
              </w:rPr>
            </w:pPr>
            <w:r w:rsidRPr="00BA505D">
              <w:rPr>
                <w:b/>
                <w:sz w:val="20"/>
              </w:rPr>
              <w:t>http://expositions.bnf.fr/bestiaire/</w:t>
            </w:r>
          </w:p>
        </w:tc>
      </w:tr>
    </w:tbl>
    <w:p w14:paraId="592F4438" w14:textId="77777777" w:rsidR="00741D13" w:rsidRDefault="00741D13"/>
    <w:p w14:paraId="05590033" w14:textId="77777777" w:rsidR="00BA505D" w:rsidRDefault="00BA505D"/>
    <w:p w14:paraId="42694E90" w14:textId="77777777" w:rsidR="00741D13" w:rsidRPr="00BA505D" w:rsidRDefault="00741D13" w:rsidP="00462514">
      <w:pPr>
        <w:outlineLvl w:val="0"/>
        <w:rPr>
          <w:b/>
          <w:bCs/>
          <w:u w:val="single"/>
        </w:rPr>
      </w:pPr>
      <w:r w:rsidRPr="00BA505D">
        <w:rPr>
          <w:b/>
          <w:bCs/>
          <w:u w:val="single"/>
        </w:rPr>
        <w:t>AVANT LA PROJECTION :</w:t>
      </w:r>
    </w:p>
    <w:p w14:paraId="5CF7C054" w14:textId="77777777" w:rsidR="00741D13" w:rsidRDefault="00741D13"/>
    <w:p w14:paraId="279A4470" w14:textId="77777777" w:rsidR="00741D13" w:rsidRDefault="005B7C31">
      <w:r>
        <w:t xml:space="preserve">I </w:t>
      </w:r>
      <w:r w:rsidR="00741D13">
        <w:t>TRAVAIL SUR LE GENRE, L’ANALYSE DES AFFICHES DU FILM ET LES AFFICHES DES FILMS DE SCIENCE FICTION</w:t>
      </w:r>
    </w:p>
    <w:p w14:paraId="64404212" w14:textId="77777777" w:rsidR="00741D13" w:rsidRDefault="00741D13"/>
    <w:p w14:paraId="10338E06" w14:textId="77777777" w:rsidR="00741D13" w:rsidRDefault="00741D13" w:rsidP="00462514">
      <w:pPr>
        <w:outlineLvl w:val="0"/>
      </w:pPr>
      <w:r>
        <w:t>II LECTURE DU TEXTE : S WULL</w:t>
      </w:r>
    </w:p>
    <w:p w14:paraId="24DC3BB9" w14:textId="77777777" w:rsidR="00741D13" w:rsidRDefault="00741D13" w:rsidP="00462514">
      <w:pPr>
        <w:outlineLvl w:val="0"/>
      </w:pPr>
      <w:r>
        <w:t>Construction d’images mentales, recours au dessin</w:t>
      </w:r>
    </w:p>
    <w:p w14:paraId="2FEBDCE2" w14:textId="77777777" w:rsidR="00741D13" w:rsidRDefault="00741D13">
      <w:r>
        <w:t>Recherche d’indices pour faire émerger la notion de science fiction</w:t>
      </w:r>
    </w:p>
    <w:p w14:paraId="0685982E" w14:textId="77777777" w:rsidR="00741D13" w:rsidRDefault="00741D13"/>
    <w:p w14:paraId="4E2BDA87" w14:textId="77777777" w:rsidR="00741D13" w:rsidRDefault="00741D13">
      <w:r>
        <w:t>III Comparaison de l’incipit  avec la première</w:t>
      </w:r>
      <w:r w:rsidR="005B7C31">
        <w:t xml:space="preserve"> scène du film :</w:t>
      </w:r>
    </w:p>
    <w:p w14:paraId="036B4144" w14:textId="77777777" w:rsidR="005B7C31" w:rsidRDefault="005B7C31" w:rsidP="00462514">
      <w:pPr>
        <w:outlineLvl w:val="0"/>
      </w:pPr>
      <w:r>
        <w:t>Scène 1 : à 1mn 22</w:t>
      </w:r>
    </w:p>
    <w:p w14:paraId="44B38779" w14:textId="77777777" w:rsidR="005B7C31" w:rsidRDefault="005B7C31">
      <w:r>
        <w:t>Scène 2 : 2° césure à 2mn30   jusqu’à l’intervention de la voix off « il me sauva la vie et du même coup, associa mon sort au sien ».</w:t>
      </w:r>
    </w:p>
    <w:p w14:paraId="36610885" w14:textId="77777777" w:rsidR="005B7C31" w:rsidRDefault="005B7C31"/>
    <w:p w14:paraId="4390AECF" w14:textId="77777777" w:rsidR="005B7C31" w:rsidRDefault="005B7C31"/>
    <w:p w14:paraId="208F0288" w14:textId="77777777" w:rsidR="00BA505D" w:rsidRDefault="00BA505D"/>
    <w:p w14:paraId="2960F240" w14:textId="77777777" w:rsidR="005B7C31" w:rsidRPr="00A17274" w:rsidRDefault="005B7C31" w:rsidP="00462514">
      <w:pPr>
        <w:outlineLvl w:val="0"/>
        <w:rPr>
          <w:b/>
          <w:bCs/>
          <w:u w:val="single"/>
        </w:rPr>
      </w:pPr>
      <w:r w:rsidRPr="00A17274">
        <w:rPr>
          <w:b/>
          <w:bCs/>
          <w:u w:val="single"/>
        </w:rPr>
        <w:t>APRES LA PROJECTION :</w:t>
      </w:r>
    </w:p>
    <w:p w14:paraId="073A48BC" w14:textId="77777777" w:rsidR="005B7C31" w:rsidRDefault="005B7C31"/>
    <w:p w14:paraId="620512B6" w14:textId="77777777" w:rsidR="005B7C31" w:rsidRDefault="005B7C31">
      <w:r>
        <w:t xml:space="preserve"> 1 LES GRANDES ETAPES DU RECIT  et LES ELEMENTS DE SCIENCE FICTION</w:t>
      </w:r>
    </w:p>
    <w:p w14:paraId="77ABB5B8" w14:textId="77777777" w:rsidR="005B7C31" w:rsidRDefault="005B7C31">
      <w:r>
        <w:t>Travail autour des personnages  principaux : DIwa, Terra, les OMS sauvages et les DRAAGS</w:t>
      </w:r>
    </w:p>
    <w:p w14:paraId="11673960" w14:textId="77777777" w:rsidR="005B7C31" w:rsidRDefault="005B7C31">
      <w:r>
        <w:t>Vocabulaire spécifique : les oms, l’omerie,</w:t>
      </w:r>
      <w:r w:rsidR="00A17274">
        <w:t xml:space="preserve"> </w:t>
      </w:r>
      <w:r>
        <w:t>désomisation….</w:t>
      </w:r>
    </w:p>
    <w:p w14:paraId="4010D025" w14:textId="77777777" w:rsidR="005B7C31" w:rsidRDefault="005B7C31"/>
    <w:p w14:paraId="600E0517" w14:textId="77777777" w:rsidR="005B7C31" w:rsidRDefault="005B7C31"/>
    <w:p w14:paraId="14E6218B" w14:textId="77777777" w:rsidR="005B7C31" w:rsidRDefault="005B7C31" w:rsidP="005B7C31">
      <w:r>
        <w:t>II LE bestiaire de Toppor : les tisseurs, le mange-om, le quatripode, l’assassin de Blop blop</w:t>
      </w:r>
    </w:p>
    <w:p w14:paraId="5BA19155" w14:textId="77777777" w:rsidR="005B7C31" w:rsidRDefault="005B7C31" w:rsidP="005B7C31">
      <w:r>
        <w:t>Voir site de la bnf pour le bestiaire du moyen âge et travail en art : le surréalisme avec S DALI, M ERNST, Y TANGUY, J BOCH et le monde imaginaire (Mage)</w:t>
      </w:r>
    </w:p>
    <w:p w14:paraId="605160CA" w14:textId="77777777" w:rsidR="005B7C31" w:rsidRDefault="005B7C31"/>
    <w:p w14:paraId="2CFB0957" w14:textId="77777777" w:rsidR="005B7C31" w:rsidRDefault="005B7C31"/>
    <w:p w14:paraId="35A20DEC" w14:textId="77777777" w:rsidR="005B7C31" w:rsidRDefault="005B7C31" w:rsidP="005B7C31">
      <w:r>
        <w:t>III   LES MACHINES : un collier/bracelet magnétique, les écouteurs de la connaissance, les armes à « désomiser », une route automatique, la machine à réduire, la machine pour communiquer (vidéo-conférence)</w:t>
      </w:r>
    </w:p>
    <w:p w14:paraId="24FCDCDF" w14:textId="77777777" w:rsidR="005B7C31" w:rsidRDefault="005B7C31" w:rsidP="005B7C31">
      <w:r>
        <w:t>Travail à rapprocher avec les machines de L de  Vinci, les grandes inventions et celles d’aujourd’hui.</w:t>
      </w:r>
    </w:p>
    <w:p w14:paraId="13B20B17" w14:textId="77777777" w:rsidR="00A17274" w:rsidRDefault="00A17274" w:rsidP="005B7C31"/>
    <w:p w14:paraId="30602E0C" w14:textId="77777777" w:rsidR="00BA505D" w:rsidRDefault="00BA505D" w:rsidP="005B7C31"/>
    <w:p w14:paraId="04A37DB7" w14:textId="77777777" w:rsidR="00B329DB" w:rsidRDefault="00B329DB" w:rsidP="005B7C31"/>
    <w:p w14:paraId="74D36124" w14:textId="77777777" w:rsidR="00A17274" w:rsidRPr="00BA505D" w:rsidRDefault="00A17274" w:rsidP="00462514">
      <w:pPr>
        <w:outlineLvl w:val="0"/>
        <w:rPr>
          <w:u w:val="single"/>
        </w:rPr>
      </w:pPr>
      <w:r w:rsidRPr="00BA505D">
        <w:rPr>
          <w:u w:val="single"/>
        </w:rPr>
        <w:lastRenderedPageBreak/>
        <w:t>LES CHOIX CINEMATOGRAPHIQUES :</w:t>
      </w:r>
    </w:p>
    <w:p w14:paraId="6C4299A9" w14:textId="77777777" w:rsidR="00A17274" w:rsidRDefault="00A17274" w:rsidP="00462514">
      <w:pPr>
        <w:outlineLvl w:val="0"/>
      </w:pPr>
      <w:r>
        <w:t>Le hors champ  et les échelles de plan.</w:t>
      </w:r>
    </w:p>
    <w:p w14:paraId="0F1A9087" w14:textId="77777777" w:rsidR="00B329DB" w:rsidRDefault="00B329DB" w:rsidP="005B7C31"/>
    <w:p w14:paraId="0927439E" w14:textId="1C635853" w:rsidR="00B329DB" w:rsidRDefault="00B329DB" w:rsidP="00462514">
      <w:pPr>
        <w:outlineLvl w:val="0"/>
      </w:pPr>
      <w:r>
        <w:t>L’ANALYSE DE LA SEQUENCE proposée par l’académie de Nancy Metz</w:t>
      </w:r>
    </w:p>
    <w:p w14:paraId="520DE4B3" w14:textId="77777777" w:rsidR="00A17274" w:rsidRDefault="00A17274" w:rsidP="005B7C31"/>
    <w:p w14:paraId="7A0B8E0D" w14:textId="77777777" w:rsidR="005B7C31" w:rsidRDefault="005B7C31"/>
    <w:p w14:paraId="28557F90" w14:textId="77777777" w:rsidR="005B7C31" w:rsidRPr="00BA505D" w:rsidRDefault="005B7C31" w:rsidP="00462514">
      <w:pPr>
        <w:outlineLvl w:val="0"/>
      </w:pPr>
      <w:r w:rsidRPr="00BA505D">
        <w:t xml:space="preserve">IV </w:t>
      </w:r>
      <w:r w:rsidR="00A17274" w:rsidRPr="00BA505D">
        <w:t>LES THEMES ABORDÉS PAR LE FILM :</w:t>
      </w:r>
    </w:p>
    <w:p w14:paraId="730B6E15" w14:textId="77777777" w:rsidR="00A17274" w:rsidRDefault="00A17274" w:rsidP="00A17274">
      <w:r>
        <w:t>La différence, l’incompréhension de l’autre et de la peur qu’elle engendre, l’hymne au savoir et à l’éducation, le respect ;</w:t>
      </w:r>
    </w:p>
    <w:p w14:paraId="188B135E" w14:textId="77777777" w:rsidR="00A17274" w:rsidRDefault="00A17274" w:rsidP="00A17274">
      <w:r>
        <w:t>Lien avec la littérature : le voyage de Gulliver et les albums de la malle : Flix, 7 milliards de visage, histoire à 4 voix, Cyrano de Bergerac</w:t>
      </w:r>
    </w:p>
    <w:p w14:paraId="2A72BAD1" w14:textId="77777777" w:rsidR="00A17274" w:rsidRDefault="00A17274"/>
    <w:sectPr w:rsidR="00A17274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3"/>
    <w:rsid w:val="00462514"/>
    <w:rsid w:val="005B7C31"/>
    <w:rsid w:val="00741D13"/>
    <w:rsid w:val="00A17274"/>
    <w:rsid w:val="00A91016"/>
    <w:rsid w:val="00B329DB"/>
    <w:rsid w:val="00BA505D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4E9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A17274"/>
    <w:rPr>
      <w:rFonts w:eastAsiaTheme="minorHAnsi"/>
      <w:sz w:val="22"/>
      <w:szCs w:val="22"/>
      <w:lang w:val="fr-S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17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7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www.centreimages.fr/vocabulaire/s1/S1Exercice2.html" TargetMode="External"/><Relationship Id="rId6" Type="http://schemas.openxmlformats.org/officeDocument/2006/relationships/hyperlink" Target="http://dsden89.ac-dijon.fr/?ec_lien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 Caroline</dc:creator>
  <cp:keywords/>
  <dc:description/>
  <cp:lastModifiedBy>CORNET Caroline</cp:lastModifiedBy>
  <cp:revision>3</cp:revision>
  <dcterms:created xsi:type="dcterms:W3CDTF">2016-09-20T18:35:00Z</dcterms:created>
  <dcterms:modified xsi:type="dcterms:W3CDTF">2016-09-25T11:08:00Z</dcterms:modified>
</cp:coreProperties>
</file>