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0F" w:rsidRDefault="0089120F">
      <w:r w:rsidRPr="0089120F">
        <w:rPr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D68A1C" wp14:editId="587D138F">
                <wp:simplePos x="0" y="0"/>
                <wp:positionH relativeFrom="margin">
                  <wp:posOffset>61784</wp:posOffset>
                </wp:positionH>
                <wp:positionV relativeFrom="paragraph">
                  <wp:posOffset>-267730</wp:posOffset>
                </wp:positionV>
                <wp:extent cx="9928396" cy="333375"/>
                <wp:effectExtent l="0" t="0" r="158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839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9A" w:rsidRPr="00FA4D6C" w:rsidRDefault="000D5113" w:rsidP="00D06F9A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FA4D6C">
                              <w:rPr>
                                <w:b/>
                                <w:sz w:val="32"/>
                              </w:rPr>
                              <w:t xml:space="preserve">Module : </w:t>
                            </w:r>
                            <w:r w:rsidR="00276761">
                              <w:rPr>
                                <w:b/>
                                <w:sz w:val="32"/>
                              </w:rPr>
                              <w:t xml:space="preserve"> 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68A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1.1pt;width:781.7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">
                <v:textbox>
                  <w:txbxContent>
                    <w:p w:rsidR="00D06F9A" w:rsidRPr="00FA4D6C" w:rsidRDefault="000D5113" w:rsidP="00D06F9A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FA4D6C">
                        <w:rPr>
                          <w:b/>
                          <w:sz w:val="32"/>
                        </w:rPr>
                        <w:t xml:space="preserve">Module : </w:t>
                      </w:r>
                      <w:r w:rsidR="00276761">
                        <w:rPr>
                          <w:b/>
                          <w:sz w:val="32"/>
                        </w:rPr>
                        <w:t xml:space="preserve">  INTERVIEW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F9A" w:rsidRDefault="00AA087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B6E92" wp14:editId="7F8D91DB">
                <wp:simplePos x="0" y="0"/>
                <wp:positionH relativeFrom="column">
                  <wp:posOffset>-19050</wp:posOffset>
                </wp:positionH>
                <wp:positionV relativeFrom="paragraph">
                  <wp:posOffset>29210</wp:posOffset>
                </wp:positionV>
                <wp:extent cx="10010775" cy="2286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B813F1" w:rsidRDefault="003A2081" w:rsidP="000F5BA3">
                            <w:pPr>
                              <w:jc w:val="center"/>
                            </w:pP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COMPETENCES DES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6E92" id="_x0000_s1027" type="#_x0000_t202" style="position:absolute;margin-left:-1.5pt;margin-top:2.3pt;width:788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" fillcolor="#e6b9b8">
                <v:textbox>
                  <w:txbxContent>
                    <w:p w:rsidR="000F5BA3" w:rsidRPr="00B813F1" w:rsidRDefault="003A2081" w:rsidP="000F5BA3">
                      <w:pPr>
                        <w:jc w:val="center"/>
                      </w:pP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COMPETENCES DES PROGRAMMES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5681" w:type="dxa"/>
        <w:tblLook w:val="04A0" w:firstRow="1" w:lastRow="0" w:firstColumn="1" w:lastColumn="0" w:noHBand="0" w:noVBand="1"/>
      </w:tblPr>
      <w:tblGrid>
        <w:gridCol w:w="1141"/>
        <w:gridCol w:w="5083"/>
        <w:gridCol w:w="4956"/>
        <w:gridCol w:w="4501"/>
      </w:tblGrid>
      <w:tr w:rsidR="00AA0874" w:rsidTr="009D598B">
        <w:trPr>
          <w:cantSplit/>
          <w:trHeight w:val="1103"/>
        </w:trPr>
        <w:tc>
          <w:tcPr>
            <w:tcW w:w="1141" w:type="dxa"/>
            <w:shd w:val="clear" w:color="auto" w:fill="A6A6A6" w:themeFill="background1" w:themeFillShade="A6"/>
            <w:textDirection w:val="btLr"/>
            <w:vAlign w:val="center"/>
          </w:tcPr>
          <w:p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Langage oral</w:t>
            </w:r>
          </w:p>
        </w:tc>
        <w:tc>
          <w:tcPr>
            <w:tcW w:w="5083" w:type="dxa"/>
          </w:tcPr>
          <w:p w:rsidR="00AA0874" w:rsidRPr="00EA1247" w:rsidRDefault="00276761" w:rsidP="00315299">
            <w:r>
              <w:t>Ecouter pour comprendre un message oral, un propos, un discours, un texte lu</w:t>
            </w:r>
          </w:p>
        </w:tc>
        <w:tc>
          <w:tcPr>
            <w:tcW w:w="4956" w:type="dxa"/>
          </w:tcPr>
          <w:p w:rsidR="00AA0874" w:rsidRDefault="00276761" w:rsidP="00315299">
            <w:r>
              <w:t>Parler en prenant en compte son auditoire</w:t>
            </w:r>
          </w:p>
        </w:tc>
        <w:tc>
          <w:tcPr>
            <w:tcW w:w="4501" w:type="dxa"/>
          </w:tcPr>
          <w:p w:rsidR="00AA0874" w:rsidRDefault="00AA0874" w:rsidP="00315299"/>
        </w:tc>
      </w:tr>
      <w:tr w:rsidR="00AA0874" w:rsidTr="0012032C">
        <w:trPr>
          <w:cantSplit/>
          <w:trHeight w:val="1402"/>
        </w:trPr>
        <w:tc>
          <w:tcPr>
            <w:tcW w:w="1141" w:type="dxa"/>
            <w:shd w:val="clear" w:color="auto" w:fill="A6A6A6" w:themeFill="background1" w:themeFillShade="A6"/>
            <w:textDirection w:val="btLr"/>
            <w:vAlign w:val="center"/>
          </w:tcPr>
          <w:p w:rsidR="00AA0874" w:rsidRPr="008E4312" w:rsidRDefault="0012032C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 et compréhension de l’</w:t>
            </w:r>
            <w:r w:rsidRPr="008E4312">
              <w:rPr>
                <w:b/>
                <w:sz w:val="20"/>
                <w:szCs w:val="20"/>
              </w:rPr>
              <w:t>écrit</w:t>
            </w:r>
          </w:p>
        </w:tc>
        <w:tc>
          <w:tcPr>
            <w:tcW w:w="5083" w:type="dxa"/>
          </w:tcPr>
          <w:p w:rsidR="00AA0874" w:rsidRDefault="00AA0874" w:rsidP="00315299">
            <w:pPr>
              <w:rPr>
                <w:sz w:val="18"/>
              </w:rPr>
            </w:pPr>
          </w:p>
          <w:p w:rsidR="00D66563" w:rsidRDefault="00276761" w:rsidP="00315299">
            <w:pPr>
              <w:rPr>
                <w:sz w:val="18"/>
              </w:rPr>
            </w:pPr>
            <w:r>
              <w:rPr>
                <w:sz w:val="18"/>
              </w:rPr>
              <w:t>Comprendre des textes, des documents, des images, et les interpréter</w:t>
            </w:r>
          </w:p>
          <w:p w:rsidR="00D66563" w:rsidRDefault="00D66563" w:rsidP="00315299">
            <w:pPr>
              <w:rPr>
                <w:sz w:val="18"/>
              </w:rPr>
            </w:pPr>
            <w:bookmarkStart w:id="0" w:name="_GoBack"/>
            <w:bookmarkEnd w:id="0"/>
          </w:p>
          <w:p w:rsidR="00D66563" w:rsidRPr="00E854B8" w:rsidRDefault="00D66563" w:rsidP="00315299">
            <w:pPr>
              <w:rPr>
                <w:sz w:val="18"/>
              </w:rPr>
            </w:pPr>
          </w:p>
        </w:tc>
        <w:tc>
          <w:tcPr>
            <w:tcW w:w="4956" w:type="dxa"/>
          </w:tcPr>
          <w:p w:rsidR="00AA0874" w:rsidRPr="00E854B8" w:rsidRDefault="00AA0874" w:rsidP="00315299">
            <w:pPr>
              <w:rPr>
                <w:sz w:val="18"/>
              </w:rPr>
            </w:pPr>
          </w:p>
        </w:tc>
        <w:tc>
          <w:tcPr>
            <w:tcW w:w="4501" w:type="dxa"/>
          </w:tcPr>
          <w:p w:rsidR="00AA0874" w:rsidRPr="00E854B8" w:rsidRDefault="00AA0874" w:rsidP="00315299">
            <w:pPr>
              <w:rPr>
                <w:sz w:val="18"/>
              </w:rPr>
            </w:pPr>
          </w:p>
        </w:tc>
      </w:tr>
      <w:tr w:rsidR="00AA0874" w:rsidTr="009D598B">
        <w:trPr>
          <w:cantSplit/>
          <w:trHeight w:val="1283"/>
        </w:trPr>
        <w:tc>
          <w:tcPr>
            <w:tcW w:w="1141" w:type="dxa"/>
            <w:shd w:val="clear" w:color="auto" w:fill="A6A6A6" w:themeFill="background1" w:themeFillShade="A6"/>
            <w:textDirection w:val="btLr"/>
            <w:vAlign w:val="center"/>
          </w:tcPr>
          <w:p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Ecriture</w:t>
            </w:r>
          </w:p>
        </w:tc>
        <w:tc>
          <w:tcPr>
            <w:tcW w:w="5083" w:type="dxa"/>
          </w:tcPr>
          <w:p w:rsidR="00AA0874" w:rsidRDefault="00AA0874" w:rsidP="00315299">
            <w:pPr>
              <w:rPr>
                <w:sz w:val="18"/>
              </w:rPr>
            </w:pPr>
          </w:p>
          <w:p w:rsidR="00D66563" w:rsidRDefault="00276761" w:rsidP="00315299">
            <w:pPr>
              <w:rPr>
                <w:sz w:val="18"/>
              </w:rPr>
            </w:pPr>
            <w:r>
              <w:rPr>
                <w:sz w:val="18"/>
              </w:rPr>
              <w:t>Ecrire à la main de manière fluide et efficace</w:t>
            </w:r>
          </w:p>
          <w:p w:rsidR="00D66563" w:rsidRDefault="00D66563" w:rsidP="00315299">
            <w:pPr>
              <w:rPr>
                <w:sz w:val="18"/>
              </w:rPr>
            </w:pPr>
          </w:p>
          <w:p w:rsidR="00D66563" w:rsidRPr="00A60A9A" w:rsidRDefault="00574A17" w:rsidP="00315299">
            <w:pPr>
              <w:rPr>
                <w:sz w:val="18"/>
              </w:rPr>
            </w:pPr>
            <w:r>
              <w:rPr>
                <w:sz w:val="18"/>
              </w:rPr>
              <w:t>Ré écrire à partir de nouvelles consignes ou faire évoluer son texte</w:t>
            </w:r>
          </w:p>
        </w:tc>
        <w:tc>
          <w:tcPr>
            <w:tcW w:w="4956" w:type="dxa"/>
          </w:tcPr>
          <w:p w:rsidR="00574A17" w:rsidRPr="00574A17" w:rsidRDefault="00574A17" w:rsidP="00574A17">
            <w:pPr>
              <w:pStyle w:val="TableParagraph"/>
              <w:spacing w:line="243" w:lineRule="exact"/>
              <w:ind w:right="492"/>
              <w:rPr>
                <w:rFonts w:cs="Calibri"/>
                <w:sz w:val="20"/>
                <w:szCs w:val="20"/>
                <w:lang w:val="fr-FR"/>
              </w:rPr>
            </w:pPr>
            <w:r w:rsidRPr="00574A17">
              <w:rPr>
                <w:rFonts w:cs="Calibri"/>
                <w:bCs/>
                <w:sz w:val="20"/>
                <w:szCs w:val="20"/>
                <w:lang w:val="fr-FR"/>
              </w:rPr>
              <w:t>Recourir à l’écriture pour réfléchir et pour</w:t>
            </w:r>
            <w:r w:rsidRPr="00574A17">
              <w:rPr>
                <w:rFonts w:cs="Calibri"/>
                <w:bCs/>
                <w:spacing w:val="-25"/>
                <w:sz w:val="20"/>
                <w:szCs w:val="20"/>
                <w:lang w:val="fr-FR"/>
              </w:rPr>
              <w:t xml:space="preserve"> </w:t>
            </w:r>
            <w:r w:rsidRPr="00574A17">
              <w:rPr>
                <w:rFonts w:cs="Calibri"/>
                <w:bCs/>
                <w:sz w:val="20"/>
                <w:szCs w:val="20"/>
                <w:lang w:val="fr-FR"/>
              </w:rPr>
              <w:t>apprendre</w:t>
            </w:r>
            <w:r>
              <w:rPr>
                <w:rFonts w:cs="Calibri"/>
                <w:bCs/>
                <w:sz w:val="20"/>
                <w:szCs w:val="20"/>
                <w:lang w:val="fr-FR"/>
              </w:rPr>
              <w:t> :</w:t>
            </w:r>
          </w:p>
          <w:p w:rsidR="00574A17" w:rsidRPr="00574A17" w:rsidRDefault="00574A17" w:rsidP="00574A17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231"/>
              <w:jc w:val="both"/>
              <w:rPr>
                <w:rFonts w:cs="Calibri"/>
                <w:i/>
                <w:sz w:val="18"/>
                <w:szCs w:val="20"/>
                <w:lang w:val="fr-FR"/>
              </w:rPr>
            </w:pPr>
            <w:r w:rsidRPr="00574A17">
              <w:rPr>
                <w:i/>
                <w:sz w:val="18"/>
                <w:lang w:val="fr-FR"/>
              </w:rPr>
              <w:t>Écrits de travail pour formuler des impressions de lecture, émettre des hypothèses, articuler des idées, hiérarchiser, lister.</w:t>
            </w:r>
          </w:p>
          <w:p w:rsidR="00AA0874" w:rsidRPr="00A60A9A" w:rsidRDefault="00AA0874" w:rsidP="00315299">
            <w:pPr>
              <w:rPr>
                <w:sz w:val="18"/>
              </w:rPr>
            </w:pPr>
          </w:p>
        </w:tc>
        <w:tc>
          <w:tcPr>
            <w:tcW w:w="4501" w:type="dxa"/>
          </w:tcPr>
          <w:p w:rsidR="00574A17" w:rsidRDefault="00574A17" w:rsidP="00574A17">
            <w:pPr>
              <w:pStyle w:val="TableParagraph"/>
              <w:ind w:right="492"/>
              <w:rPr>
                <w:rFonts w:cs="Calibri"/>
                <w:bCs/>
                <w:sz w:val="20"/>
                <w:szCs w:val="20"/>
                <w:lang w:val="fr-FR"/>
              </w:rPr>
            </w:pPr>
            <w:r w:rsidRPr="00574A17">
              <w:rPr>
                <w:rFonts w:cs="Calibri"/>
                <w:bCs/>
                <w:sz w:val="20"/>
                <w:szCs w:val="20"/>
                <w:lang w:val="fr-FR"/>
              </w:rPr>
              <w:t>Produire des écrits variés en s’appropriant les différentes dimensions de l’activité</w:t>
            </w:r>
            <w:r w:rsidRPr="00574A17">
              <w:rPr>
                <w:rFonts w:cs="Calibri"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574A17">
              <w:rPr>
                <w:rFonts w:cs="Calibri"/>
                <w:bCs/>
                <w:sz w:val="20"/>
                <w:szCs w:val="20"/>
                <w:lang w:val="fr-FR"/>
              </w:rPr>
              <w:t>d’écriture</w:t>
            </w:r>
            <w:r>
              <w:rPr>
                <w:rFonts w:cs="Calibri"/>
                <w:bCs/>
                <w:sz w:val="20"/>
                <w:szCs w:val="20"/>
                <w:lang w:val="fr-FR"/>
              </w:rPr>
              <w:t> :</w:t>
            </w:r>
          </w:p>
          <w:p w:rsidR="00574A17" w:rsidRDefault="00574A17" w:rsidP="00574A17">
            <w:pPr>
              <w:pStyle w:val="TableParagraph"/>
              <w:numPr>
                <w:ilvl w:val="0"/>
                <w:numId w:val="5"/>
              </w:numPr>
              <w:ind w:right="492"/>
              <w:rPr>
                <w:rFonts w:cs="Calibri"/>
                <w:i/>
                <w:sz w:val="20"/>
                <w:szCs w:val="20"/>
                <w:lang w:val="fr-FR"/>
              </w:rPr>
            </w:pPr>
            <w:r w:rsidRPr="00574A17">
              <w:rPr>
                <w:rFonts w:cs="Calibri"/>
                <w:i/>
                <w:sz w:val="20"/>
                <w:szCs w:val="20"/>
                <w:lang w:val="fr-FR"/>
              </w:rPr>
              <w:t>Mise en œuvre (guidée, puis autonome) d’une démarche de production de textes</w:t>
            </w:r>
          </w:p>
          <w:p w:rsidR="00AA0874" w:rsidRPr="00A60A9A" w:rsidRDefault="00574A17" w:rsidP="00B36680">
            <w:pPr>
              <w:pStyle w:val="TableParagraph"/>
              <w:numPr>
                <w:ilvl w:val="0"/>
                <w:numId w:val="5"/>
              </w:numPr>
              <w:ind w:right="492"/>
              <w:rPr>
                <w:sz w:val="18"/>
              </w:rPr>
            </w:pPr>
            <w:r w:rsidRPr="00574A17">
              <w:rPr>
                <w:rFonts w:cs="Calibri"/>
                <w:i/>
                <w:sz w:val="18"/>
                <w:szCs w:val="20"/>
                <w:lang w:val="fr-FR"/>
              </w:rPr>
              <w:t>Mise en œuvre (guidée, puis autonome) d’une démarche de production de textes</w:t>
            </w:r>
          </w:p>
        </w:tc>
      </w:tr>
      <w:tr w:rsidR="00AA0874" w:rsidTr="009D598B">
        <w:trPr>
          <w:cantSplit/>
          <w:trHeight w:val="2285"/>
        </w:trPr>
        <w:tc>
          <w:tcPr>
            <w:tcW w:w="1141" w:type="dxa"/>
            <w:shd w:val="clear" w:color="auto" w:fill="A6A6A6" w:themeFill="background1" w:themeFillShade="A6"/>
            <w:textDirection w:val="btLr"/>
            <w:vAlign w:val="center"/>
          </w:tcPr>
          <w:p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Etude de la langue</w:t>
            </w:r>
          </w:p>
        </w:tc>
        <w:tc>
          <w:tcPr>
            <w:tcW w:w="5083" w:type="dxa"/>
          </w:tcPr>
          <w:p w:rsidR="00574A17" w:rsidRPr="00B36680" w:rsidRDefault="00574A17" w:rsidP="00574A17">
            <w:pPr>
              <w:pStyle w:val="TableParagraph"/>
              <w:spacing w:before="136"/>
              <w:ind w:right="492"/>
              <w:rPr>
                <w:rFonts w:cs="Calibri"/>
                <w:sz w:val="20"/>
                <w:szCs w:val="20"/>
                <w:lang w:val="fr-FR"/>
              </w:rPr>
            </w:pPr>
            <w:r w:rsidRPr="00B36680">
              <w:rPr>
                <w:sz w:val="20"/>
                <w:lang w:val="fr-FR"/>
              </w:rPr>
              <w:t>Maitriser la forme des mots en lien avec la</w:t>
            </w:r>
            <w:r w:rsidRPr="00B36680">
              <w:rPr>
                <w:spacing w:val="-17"/>
                <w:sz w:val="20"/>
                <w:lang w:val="fr-FR"/>
              </w:rPr>
              <w:t xml:space="preserve"> </w:t>
            </w:r>
            <w:r w:rsidRPr="00B36680">
              <w:rPr>
                <w:sz w:val="20"/>
                <w:lang w:val="fr-FR"/>
              </w:rPr>
              <w:t>syntaxe</w:t>
            </w:r>
          </w:p>
          <w:p w:rsidR="00574A17" w:rsidRDefault="00574A17" w:rsidP="00315299">
            <w:pPr>
              <w:rPr>
                <w:sz w:val="18"/>
              </w:rPr>
            </w:pPr>
          </w:p>
          <w:p w:rsidR="00276761" w:rsidRPr="001F5B65" w:rsidRDefault="00276761" w:rsidP="00315299">
            <w:pPr>
              <w:rPr>
                <w:b/>
                <w:i/>
                <w:sz w:val="18"/>
              </w:rPr>
            </w:pPr>
            <w:r w:rsidRPr="001F5B65">
              <w:rPr>
                <w:b/>
                <w:i/>
                <w:sz w:val="18"/>
              </w:rPr>
              <w:t>Orthographe : les accords dans le groupe nominal</w:t>
            </w:r>
          </w:p>
          <w:p w:rsidR="001F5B65" w:rsidRDefault="001F5B65" w:rsidP="00315299">
            <w:pPr>
              <w:rPr>
                <w:sz w:val="18"/>
              </w:rPr>
            </w:pPr>
          </w:p>
          <w:p w:rsidR="001F5B65" w:rsidRDefault="001F5B65" w:rsidP="00315299">
            <w:pPr>
              <w:rPr>
                <w:sz w:val="18"/>
              </w:rPr>
            </w:pPr>
          </w:p>
          <w:p w:rsidR="001F5B65" w:rsidRDefault="001F5B65" w:rsidP="00315299">
            <w:pPr>
              <w:rPr>
                <w:sz w:val="18"/>
              </w:rPr>
            </w:pPr>
          </w:p>
          <w:p w:rsidR="001F5B65" w:rsidRPr="001F5B65" w:rsidRDefault="00276761" w:rsidP="00315299">
            <w:pPr>
              <w:rPr>
                <w:b/>
                <w:i/>
                <w:sz w:val="18"/>
              </w:rPr>
            </w:pPr>
            <w:r w:rsidRPr="001F5B65">
              <w:rPr>
                <w:b/>
                <w:i/>
                <w:sz w:val="18"/>
              </w:rPr>
              <w:t>Vocabulaire : les niveaux de langage</w:t>
            </w:r>
          </w:p>
          <w:p w:rsidR="001F5B65" w:rsidRPr="001F5B65" w:rsidRDefault="001F5B65" w:rsidP="001F5B65">
            <w:pPr>
              <w:rPr>
                <w:b/>
                <w:i/>
                <w:sz w:val="18"/>
              </w:rPr>
            </w:pPr>
            <w:r w:rsidRPr="001F5B65">
              <w:rPr>
                <w:b/>
                <w:i/>
                <w:sz w:val="18"/>
              </w:rPr>
              <w:t>Grammaire : ponctuation</w:t>
            </w:r>
          </w:p>
          <w:p w:rsidR="001F5B65" w:rsidRDefault="001F5B65" w:rsidP="00315299">
            <w:pPr>
              <w:rPr>
                <w:sz w:val="18"/>
              </w:rPr>
            </w:pPr>
          </w:p>
          <w:p w:rsidR="00D66563" w:rsidRPr="00717410" w:rsidRDefault="00D66563" w:rsidP="00315299">
            <w:pPr>
              <w:rPr>
                <w:sz w:val="18"/>
              </w:rPr>
            </w:pPr>
          </w:p>
        </w:tc>
        <w:tc>
          <w:tcPr>
            <w:tcW w:w="4956" w:type="dxa"/>
          </w:tcPr>
          <w:p w:rsidR="00B36680" w:rsidRPr="00B36680" w:rsidRDefault="00B36680" w:rsidP="00B36680">
            <w:pPr>
              <w:pStyle w:val="TableParagraph"/>
              <w:spacing w:before="136"/>
              <w:ind w:right="492"/>
              <w:rPr>
                <w:rFonts w:cs="Calibri"/>
                <w:sz w:val="20"/>
                <w:szCs w:val="20"/>
                <w:lang w:val="fr-FR"/>
              </w:rPr>
            </w:pPr>
            <w:r w:rsidRPr="00B36680">
              <w:rPr>
                <w:rFonts w:cs="Calibri"/>
                <w:bCs/>
                <w:sz w:val="20"/>
                <w:szCs w:val="20"/>
                <w:lang w:val="fr-FR"/>
              </w:rPr>
              <w:t xml:space="preserve">Observer le fonctionnement du verbe </w:t>
            </w:r>
            <w:r>
              <w:rPr>
                <w:rFonts w:cs="Calibri"/>
                <w:bCs/>
                <w:sz w:val="20"/>
                <w:szCs w:val="20"/>
                <w:lang w:val="fr-FR"/>
              </w:rPr>
              <w:t>et l’orthographier</w:t>
            </w:r>
          </w:p>
          <w:p w:rsidR="00B36680" w:rsidRDefault="00B36680" w:rsidP="00315299">
            <w:pPr>
              <w:rPr>
                <w:sz w:val="18"/>
              </w:rPr>
            </w:pPr>
          </w:p>
          <w:p w:rsidR="00B36680" w:rsidRPr="001F5B65" w:rsidRDefault="00B36680" w:rsidP="00B36680">
            <w:pPr>
              <w:rPr>
                <w:b/>
                <w:i/>
                <w:sz w:val="18"/>
              </w:rPr>
            </w:pPr>
            <w:r w:rsidRPr="001F5B65">
              <w:rPr>
                <w:b/>
                <w:i/>
                <w:sz w:val="18"/>
              </w:rPr>
              <w:t xml:space="preserve">Conjugaison : </w:t>
            </w:r>
            <w:r w:rsidR="001F5B65" w:rsidRPr="001F5B65">
              <w:rPr>
                <w:b/>
                <w:i/>
                <w:sz w:val="18"/>
              </w:rPr>
              <w:t xml:space="preserve">le </w:t>
            </w:r>
            <w:r w:rsidRPr="001F5B65">
              <w:rPr>
                <w:b/>
                <w:i/>
                <w:sz w:val="18"/>
              </w:rPr>
              <w:t>présent</w:t>
            </w:r>
            <w:r w:rsidR="001F5B65" w:rsidRPr="001F5B65">
              <w:rPr>
                <w:b/>
                <w:i/>
                <w:sz w:val="18"/>
              </w:rPr>
              <w:t xml:space="preserve">, </w:t>
            </w:r>
            <w:r w:rsidRPr="001F5B65">
              <w:rPr>
                <w:b/>
                <w:i/>
                <w:sz w:val="18"/>
              </w:rPr>
              <w:t>le passé composé</w:t>
            </w:r>
          </w:p>
          <w:p w:rsidR="00B36680" w:rsidRDefault="00B36680" w:rsidP="00315299">
            <w:pPr>
              <w:rPr>
                <w:sz w:val="18"/>
              </w:rPr>
            </w:pPr>
          </w:p>
          <w:p w:rsidR="001F5B65" w:rsidRPr="001F5B65" w:rsidRDefault="001F5B65" w:rsidP="001F5B65">
            <w:pPr>
              <w:pStyle w:val="TableParagraph"/>
              <w:ind w:right="492"/>
              <w:rPr>
                <w:rFonts w:cs="Calibri"/>
                <w:sz w:val="20"/>
                <w:szCs w:val="20"/>
                <w:lang w:val="fr-FR"/>
              </w:rPr>
            </w:pPr>
            <w:r w:rsidRPr="001F5B65">
              <w:rPr>
                <w:rFonts w:cs="Calibri"/>
                <w:bCs/>
                <w:sz w:val="20"/>
                <w:szCs w:val="20"/>
                <w:lang w:val="fr-FR"/>
              </w:rPr>
              <w:t>Acquérir la structure, le sens et l’orthographe des</w:t>
            </w:r>
            <w:r w:rsidRPr="001F5B65">
              <w:rPr>
                <w:rFonts w:cs="Calibri"/>
                <w:bCs/>
                <w:spacing w:val="-26"/>
                <w:sz w:val="20"/>
                <w:szCs w:val="20"/>
                <w:lang w:val="fr-FR"/>
              </w:rPr>
              <w:t xml:space="preserve"> </w:t>
            </w:r>
            <w:r w:rsidRPr="001F5B65">
              <w:rPr>
                <w:rFonts w:cs="Calibri"/>
                <w:bCs/>
                <w:sz w:val="20"/>
                <w:szCs w:val="20"/>
                <w:lang w:val="fr-FR"/>
              </w:rPr>
              <w:t>mots</w:t>
            </w:r>
          </w:p>
          <w:p w:rsidR="001F5B65" w:rsidRDefault="001F5B65" w:rsidP="00315299">
            <w:pPr>
              <w:rPr>
                <w:sz w:val="18"/>
              </w:rPr>
            </w:pPr>
          </w:p>
          <w:p w:rsidR="00276761" w:rsidRPr="001F5B65" w:rsidRDefault="00276761" w:rsidP="00315299">
            <w:pPr>
              <w:rPr>
                <w:b/>
                <w:i/>
                <w:sz w:val="18"/>
              </w:rPr>
            </w:pPr>
            <w:r w:rsidRPr="001F5B65">
              <w:rPr>
                <w:b/>
                <w:i/>
                <w:sz w:val="18"/>
              </w:rPr>
              <w:t>Vocabulaire : le champ lexical</w:t>
            </w:r>
          </w:p>
        </w:tc>
        <w:tc>
          <w:tcPr>
            <w:tcW w:w="4501" w:type="dxa"/>
          </w:tcPr>
          <w:p w:rsidR="00B36680" w:rsidRPr="00B36680" w:rsidRDefault="00B36680" w:rsidP="00B36680">
            <w:pPr>
              <w:pStyle w:val="TableParagraph"/>
              <w:ind w:right="290"/>
              <w:rPr>
                <w:rFonts w:cs="Calibr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Bidi"/>
                <w:sz w:val="18"/>
                <w:lang w:val="fr-FR" w:eastAsia="fr-FR"/>
              </w:rPr>
              <w:br/>
            </w:r>
            <w:r w:rsidRPr="00B36680">
              <w:rPr>
                <w:rFonts w:cs="Calibri"/>
                <w:bCs/>
                <w:sz w:val="20"/>
                <w:szCs w:val="20"/>
                <w:lang w:val="fr-FR"/>
              </w:rPr>
              <w:t>Identifier les constituants d’une phrase simple en relation avec sa cohérence sémantique ; distinguer phrase simple et phrase</w:t>
            </w:r>
            <w:r w:rsidRPr="00B36680">
              <w:rPr>
                <w:rFonts w:cs="Calibri"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B36680">
              <w:rPr>
                <w:rFonts w:cs="Calibri"/>
                <w:bCs/>
                <w:sz w:val="20"/>
                <w:szCs w:val="20"/>
                <w:lang w:val="fr-FR"/>
              </w:rPr>
              <w:t>complexe</w:t>
            </w:r>
          </w:p>
          <w:p w:rsidR="00B36680" w:rsidRDefault="00B36680" w:rsidP="00315299">
            <w:pPr>
              <w:rPr>
                <w:sz w:val="18"/>
              </w:rPr>
            </w:pPr>
          </w:p>
          <w:p w:rsidR="00B36680" w:rsidRPr="00B36680" w:rsidRDefault="00B36680" w:rsidP="00B36680">
            <w:pPr>
              <w:pStyle w:val="Paragraphedeliste"/>
              <w:numPr>
                <w:ilvl w:val="0"/>
                <w:numId w:val="5"/>
              </w:numPr>
              <w:rPr>
                <w:i/>
                <w:sz w:val="16"/>
              </w:rPr>
            </w:pPr>
            <w:r w:rsidRPr="00B36680">
              <w:rPr>
                <w:i/>
                <w:sz w:val="18"/>
              </w:rPr>
              <w:t>Distinction phrase simple-phrase complexe à partir du repérage des</w:t>
            </w:r>
            <w:r w:rsidRPr="00B36680">
              <w:rPr>
                <w:i/>
                <w:spacing w:val="-10"/>
                <w:sz w:val="18"/>
              </w:rPr>
              <w:t xml:space="preserve"> </w:t>
            </w:r>
            <w:r w:rsidRPr="00B36680">
              <w:rPr>
                <w:i/>
                <w:sz w:val="18"/>
              </w:rPr>
              <w:t>verbes.</w:t>
            </w:r>
          </w:p>
          <w:p w:rsidR="00B36680" w:rsidRPr="00B36680" w:rsidRDefault="00B36680" w:rsidP="001F5B65">
            <w:pPr>
              <w:pStyle w:val="Paragraphedeliste"/>
              <w:rPr>
                <w:i/>
                <w:sz w:val="16"/>
              </w:rPr>
            </w:pPr>
          </w:p>
          <w:p w:rsidR="001F5B65" w:rsidRPr="001F5B65" w:rsidRDefault="00276761" w:rsidP="001F5B65">
            <w:pPr>
              <w:rPr>
                <w:b/>
                <w:i/>
                <w:sz w:val="18"/>
              </w:rPr>
            </w:pPr>
            <w:r w:rsidRPr="001F5B65">
              <w:rPr>
                <w:b/>
                <w:i/>
                <w:sz w:val="18"/>
              </w:rPr>
              <w:t>Grammaire </w:t>
            </w:r>
            <w:proofErr w:type="gramStart"/>
            <w:r w:rsidRPr="001F5B65">
              <w:rPr>
                <w:b/>
                <w:i/>
                <w:sz w:val="18"/>
              </w:rPr>
              <w:t xml:space="preserve">:  </w:t>
            </w:r>
            <w:r w:rsidR="001F5B65" w:rsidRPr="001F5B65">
              <w:rPr>
                <w:b/>
                <w:i/>
                <w:sz w:val="18"/>
              </w:rPr>
              <w:t>la</w:t>
            </w:r>
            <w:proofErr w:type="gramEnd"/>
            <w:r w:rsidR="001F5B65" w:rsidRPr="001F5B65">
              <w:rPr>
                <w:b/>
                <w:i/>
                <w:sz w:val="18"/>
              </w:rPr>
              <w:t xml:space="preserve"> </w:t>
            </w:r>
            <w:r w:rsidRPr="001F5B65">
              <w:rPr>
                <w:b/>
                <w:i/>
                <w:sz w:val="18"/>
              </w:rPr>
              <w:t>phrase simple et phrase complexe</w:t>
            </w:r>
            <w:r w:rsidR="001F5B65" w:rsidRPr="001F5B65">
              <w:rPr>
                <w:b/>
                <w:i/>
                <w:sz w:val="18"/>
              </w:rPr>
              <w:t>, l</w:t>
            </w:r>
            <w:r w:rsidR="001F5B65" w:rsidRPr="001F5B65">
              <w:rPr>
                <w:b/>
                <w:i/>
                <w:sz w:val="18"/>
              </w:rPr>
              <w:t>a phrase interrogative</w:t>
            </w:r>
          </w:p>
          <w:p w:rsidR="00AA0874" w:rsidRPr="00717410" w:rsidRDefault="00AA0874" w:rsidP="00315299">
            <w:pPr>
              <w:rPr>
                <w:sz w:val="18"/>
              </w:rPr>
            </w:pPr>
          </w:p>
        </w:tc>
      </w:tr>
      <w:tr w:rsidR="00AA0874" w:rsidTr="00E00344">
        <w:trPr>
          <w:cantSplit/>
          <w:trHeight w:val="1368"/>
        </w:trPr>
        <w:tc>
          <w:tcPr>
            <w:tcW w:w="1141" w:type="dxa"/>
            <w:shd w:val="clear" w:color="auto" w:fill="A6A6A6" w:themeFill="background1" w:themeFillShade="A6"/>
            <w:textDirection w:val="btLr"/>
            <w:vAlign w:val="center"/>
          </w:tcPr>
          <w:p w:rsidR="00AA0874" w:rsidRPr="008E4312" w:rsidRDefault="00AA0874" w:rsidP="003152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4312">
              <w:rPr>
                <w:b/>
                <w:sz w:val="20"/>
                <w:szCs w:val="20"/>
              </w:rPr>
              <w:t>Culture littéraire et artistique</w:t>
            </w:r>
          </w:p>
        </w:tc>
        <w:tc>
          <w:tcPr>
            <w:tcW w:w="5083" w:type="dxa"/>
          </w:tcPr>
          <w:p w:rsidR="00AA0874" w:rsidRDefault="00AA0874" w:rsidP="00315299">
            <w:pPr>
              <w:rPr>
                <w:sz w:val="18"/>
              </w:rPr>
            </w:pPr>
          </w:p>
          <w:p w:rsidR="00D66563" w:rsidRDefault="00D66563" w:rsidP="00315299">
            <w:pPr>
              <w:rPr>
                <w:sz w:val="18"/>
              </w:rPr>
            </w:pPr>
          </w:p>
          <w:p w:rsidR="00D66563" w:rsidRDefault="00276761" w:rsidP="00315299">
            <w:pPr>
              <w:rPr>
                <w:sz w:val="18"/>
              </w:rPr>
            </w:pPr>
            <w:r>
              <w:rPr>
                <w:sz w:val="18"/>
              </w:rPr>
              <w:t>Des héros journalistes, reporters : Tintin</w:t>
            </w:r>
          </w:p>
          <w:p w:rsidR="00276761" w:rsidRDefault="00276761" w:rsidP="00315299">
            <w:pPr>
              <w:rPr>
                <w:sz w:val="18"/>
              </w:rPr>
            </w:pPr>
          </w:p>
          <w:p w:rsidR="00D66563" w:rsidRDefault="00D66563" w:rsidP="00315299">
            <w:pPr>
              <w:rPr>
                <w:sz w:val="18"/>
              </w:rPr>
            </w:pPr>
          </w:p>
          <w:p w:rsidR="00D66563" w:rsidRDefault="00D66563" w:rsidP="00315299">
            <w:pPr>
              <w:rPr>
                <w:sz w:val="18"/>
              </w:rPr>
            </w:pPr>
          </w:p>
          <w:p w:rsidR="00D66563" w:rsidRPr="009464F2" w:rsidRDefault="00D66563" w:rsidP="00315299">
            <w:pPr>
              <w:rPr>
                <w:sz w:val="18"/>
              </w:rPr>
            </w:pPr>
          </w:p>
        </w:tc>
        <w:tc>
          <w:tcPr>
            <w:tcW w:w="4956" w:type="dxa"/>
          </w:tcPr>
          <w:p w:rsidR="00AA0874" w:rsidRPr="009464F2" w:rsidRDefault="00276761" w:rsidP="00315299">
            <w:pPr>
              <w:rPr>
                <w:sz w:val="18"/>
              </w:rPr>
            </w:pPr>
            <w:r>
              <w:rPr>
                <w:sz w:val="18"/>
              </w:rPr>
              <w:t>Interview de personnages fictifs ou réels, vivants ou morts</w:t>
            </w:r>
          </w:p>
        </w:tc>
        <w:tc>
          <w:tcPr>
            <w:tcW w:w="4501" w:type="dxa"/>
          </w:tcPr>
          <w:p w:rsidR="00AA0874" w:rsidRPr="009464F2" w:rsidRDefault="00276761" w:rsidP="00315299">
            <w:pPr>
              <w:rPr>
                <w:sz w:val="18"/>
              </w:rPr>
            </w:pPr>
            <w:r>
              <w:rPr>
                <w:sz w:val="18"/>
              </w:rPr>
              <w:t>Support : Journal des Enfants JDE : interviews en page 9</w:t>
            </w:r>
          </w:p>
        </w:tc>
      </w:tr>
    </w:tbl>
    <w:p w:rsidR="00D06F9A" w:rsidRDefault="00D06F9A"/>
    <w:p w:rsidR="00D06F9A" w:rsidRDefault="00D06F9A"/>
    <w:sectPr w:rsidR="00D06F9A" w:rsidSect="00D06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87E09"/>
    <w:multiLevelType w:val="hybridMultilevel"/>
    <w:tmpl w:val="8EAE2B66"/>
    <w:lvl w:ilvl="0" w:tplc="CCC64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66C74"/>
    <w:multiLevelType w:val="hybridMultilevel"/>
    <w:tmpl w:val="1924CC50"/>
    <w:lvl w:ilvl="0" w:tplc="90AEDF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A38F1"/>
    <w:multiLevelType w:val="hybridMultilevel"/>
    <w:tmpl w:val="A5286756"/>
    <w:lvl w:ilvl="0" w:tplc="DE90EB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2AAC"/>
    <w:multiLevelType w:val="hybridMultilevel"/>
    <w:tmpl w:val="677C8294"/>
    <w:lvl w:ilvl="0" w:tplc="FCE8E17E">
      <w:start w:val="1"/>
      <w:numFmt w:val="bullet"/>
      <w:lvlText w:val=""/>
      <w:lvlJc w:val="left"/>
      <w:pPr>
        <w:ind w:left="38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27BE2BEC">
      <w:start w:val="1"/>
      <w:numFmt w:val="bullet"/>
      <w:lvlText w:val="•"/>
      <w:lvlJc w:val="left"/>
      <w:pPr>
        <w:ind w:left="873" w:hanging="284"/>
      </w:pPr>
      <w:rPr>
        <w:rFonts w:hint="default"/>
      </w:rPr>
    </w:lvl>
    <w:lvl w:ilvl="2" w:tplc="8A58D2BC">
      <w:start w:val="1"/>
      <w:numFmt w:val="bullet"/>
      <w:lvlText w:val="•"/>
      <w:lvlJc w:val="left"/>
      <w:pPr>
        <w:ind w:left="1367" w:hanging="284"/>
      </w:pPr>
      <w:rPr>
        <w:rFonts w:hint="default"/>
      </w:rPr>
    </w:lvl>
    <w:lvl w:ilvl="3" w:tplc="0748B02A">
      <w:start w:val="1"/>
      <w:numFmt w:val="bullet"/>
      <w:lvlText w:val="•"/>
      <w:lvlJc w:val="left"/>
      <w:pPr>
        <w:ind w:left="1861" w:hanging="284"/>
      </w:pPr>
      <w:rPr>
        <w:rFonts w:hint="default"/>
      </w:rPr>
    </w:lvl>
    <w:lvl w:ilvl="4" w:tplc="C9E4B420">
      <w:start w:val="1"/>
      <w:numFmt w:val="bullet"/>
      <w:lvlText w:val="•"/>
      <w:lvlJc w:val="left"/>
      <w:pPr>
        <w:ind w:left="2355" w:hanging="284"/>
      </w:pPr>
      <w:rPr>
        <w:rFonts w:hint="default"/>
      </w:rPr>
    </w:lvl>
    <w:lvl w:ilvl="5" w:tplc="D8C80986">
      <w:start w:val="1"/>
      <w:numFmt w:val="bullet"/>
      <w:lvlText w:val="•"/>
      <w:lvlJc w:val="left"/>
      <w:pPr>
        <w:ind w:left="2849" w:hanging="284"/>
      </w:pPr>
      <w:rPr>
        <w:rFonts w:hint="default"/>
      </w:rPr>
    </w:lvl>
    <w:lvl w:ilvl="6" w:tplc="DF0682D6">
      <w:start w:val="1"/>
      <w:numFmt w:val="bullet"/>
      <w:lvlText w:val="•"/>
      <w:lvlJc w:val="left"/>
      <w:pPr>
        <w:ind w:left="3343" w:hanging="284"/>
      </w:pPr>
      <w:rPr>
        <w:rFonts w:hint="default"/>
      </w:rPr>
    </w:lvl>
    <w:lvl w:ilvl="7" w:tplc="B016B284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1AEC3398">
      <w:start w:val="1"/>
      <w:numFmt w:val="bullet"/>
      <w:lvlText w:val="•"/>
      <w:lvlJc w:val="left"/>
      <w:pPr>
        <w:ind w:left="4330" w:hanging="2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9A"/>
    <w:rsid w:val="00007495"/>
    <w:rsid w:val="000800D0"/>
    <w:rsid w:val="000C3038"/>
    <w:rsid w:val="000D2070"/>
    <w:rsid w:val="000D5113"/>
    <w:rsid w:val="000F5BA3"/>
    <w:rsid w:val="0012032C"/>
    <w:rsid w:val="001F5B65"/>
    <w:rsid w:val="00276761"/>
    <w:rsid w:val="002C3AA7"/>
    <w:rsid w:val="0031534D"/>
    <w:rsid w:val="00334A0E"/>
    <w:rsid w:val="00352746"/>
    <w:rsid w:val="003A2081"/>
    <w:rsid w:val="003E4320"/>
    <w:rsid w:val="004877E2"/>
    <w:rsid w:val="004C0D49"/>
    <w:rsid w:val="004F1100"/>
    <w:rsid w:val="00500B8A"/>
    <w:rsid w:val="005106CC"/>
    <w:rsid w:val="00562480"/>
    <w:rsid w:val="00567022"/>
    <w:rsid w:val="00574A17"/>
    <w:rsid w:val="00636D77"/>
    <w:rsid w:val="00650603"/>
    <w:rsid w:val="0068762B"/>
    <w:rsid w:val="006E0871"/>
    <w:rsid w:val="006E7EC6"/>
    <w:rsid w:val="0072326A"/>
    <w:rsid w:val="00765213"/>
    <w:rsid w:val="00790307"/>
    <w:rsid w:val="007C6D34"/>
    <w:rsid w:val="0089120F"/>
    <w:rsid w:val="008D2B37"/>
    <w:rsid w:val="00953868"/>
    <w:rsid w:val="00957A4F"/>
    <w:rsid w:val="00980FC4"/>
    <w:rsid w:val="009863F4"/>
    <w:rsid w:val="009878CA"/>
    <w:rsid w:val="00992ACE"/>
    <w:rsid w:val="009D598B"/>
    <w:rsid w:val="009E2AB5"/>
    <w:rsid w:val="00A32FC2"/>
    <w:rsid w:val="00AA0874"/>
    <w:rsid w:val="00AB40C0"/>
    <w:rsid w:val="00AD2D1C"/>
    <w:rsid w:val="00AE54D4"/>
    <w:rsid w:val="00B15883"/>
    <w:rsid w:val="00B36680"/>
    <w:rsid w:val="00B93E5E"/>
    <w:rsid w:val="00BB31BD"/>
    <w:rsid w:val="00BE5BC6"/>
    <w:rsid w:val="00BF3B98"/>
    <w:rsid w:val="00C23E5B"/>
    <w:rsid w:val="00C535B7"/>
    <w:rsid w:val="00C938E0"/>
    <w:rsid w:val="00CD2E18"/>
    <w:rsid w:val="00CE63AA"/>
    <w:rsid w:val="00D06F9A"/>
    <w:rsid w:val="00D60E64"/>
    <w:rsid w:val="00D66563"/>
    <w:rsid w:val="00DF5C76"/>
    <w:rsid w:val="00E00344"/>
    <w:rsid w:val="00E956A9"/>
    <w:rsid w:val="00EE0677"/>
    <w:rsid w:val="00EE4848"/>
    <w:rsid w:val="00F07C5F"/>
    <w:rsid w:val="00F128A9"/>
    <w:rsid w:val="00F540EB"/>
    <w:rsid w:val="00F660C8"/>
    <w:rsid w:val="00F82BF6"/>
    <w:rsid w:val="00F84AEE"/>
    <w:rsid w:val="00FA039C"/>
    <w:rsid w:val="00FA4D6C"/>
    <w:rsid w:val="00FE4A40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A6D78-9AED-49D7-85A7-CEA5F218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F9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4A1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IPEF</cp:lastModifiedBy>
  <cp:revision>7</cp:revision>
  <cp:lastPrinted>2016-11-08T11:03:00Z</cp:lastPrinted>
  <dcterms:created xsi:type="dcterms:W3CDTF">2017-09-14T11:29:00Z</dcterms:created>
  <dcterms:modified xsi:type="dcterms:W3CDTF">2017-09-24T17:06:00Z</dcterms:modified>
</cp:coreProperties>
</file>