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Atelier Une : fiche bilan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Observez ces différentes activités et réfléchissez à celle qui vous semblerait intéressante à mettre en place avec votre classe : pourriez-vous l’utiliser ou comment pourriez-vous l’adapter 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Cycle 1 :</w:t>
      </w:r>
      <w:r w:rsidDel="00000000" w:rsidR="00000000" w:rsidRPr="00000000">
        <w:rPr>
          <w:rtl w:val="0"/>
        </w:rPr>
        <w:t xml:space="preserve"> Utilisable ? ▢ oui  ▢ non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Comment l’adapter ?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Cycle 2</w:t>
      </w:r>
      <w:r w:rsidDel="00000000" w:rsidR="00000000" w:rsidRPr="00000000">
        <w:rPr>
          <w:rtl w:val="0"/>
        </w:rPr>
        <w:t xml:space="preserve"> : Utilisable ? ▢ oui  ▢ non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Comment l’adapter 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Cycle 3 </w:t>
      </w:r>
      <w:r w:rsidDel="00000000" w:rsidR="00000000" w:rsidRPr="00000000">
        <w:rPr>
          <w:rtl w:val="0"/>
        </w:rPr>
        <w:t xml:space="preserve">: Utilisable ? ▢ oui  ▢ non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Comment l’adapter 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Cycle 4</w:t>
      </w:r>
      <w:r w:rsidDel="00000000" w:rsidR="00000000" w:rsidRPr="00000000">
        <w:rPr>
          <w:rtl w:val="0"/>
        </w:rPr>
        <w:t xml:space="preserve"> : Utilisable ? ▢ oui  ▢ non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Comment l’adapter 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Quelles compétences allez-vous travailler avec vos élèves dans cette activité 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Cycle 1 : </w:t>
      </w:r>
      <w:r w:rsidDel="00000000" w:rsidR="00000000" w:rsidRPr="00000000">
        <w:rPr>
          <w:sz w:val="26"/>
          <w:szCs w:val="26"/>
          <w:rtl w:val="0"/>
        </w:rPr>
        <w:t xml:space="preserve">Mettre en évidence les invariants des 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Cycle 2 :  </w:t>
      </w:r>
      <w:r w:rsidDel="00000000" w:rsidR="00000000" w:rsidRPr="00000000">
        <w:rPr>
          <w:sz w:val="26"/>
          <w:szCs w:val="26"/>
          <w:rtl w:val="0"/>
        </w:rPr>
        <w:t xml:space="preserve">Reconstituer une 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Cycle 3 : </w:t>
      </w:r>
      <w:r w:rsidDel="00000000" w:rsidR="00000000" w:rsidRPr="00000000">
        <w:rPr>
          <w:sz w:val="26"/>
          <w:szCs w:val="26"/>
          <w:rtl w:val="0"/>
        </w:rPr>
        <w:t xml:space="preserve">Comparer des Unes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Cycle 4 :</w:t>
      </w:r>
      <w:r w:rsidDel="00000000" w:rsidR="00000000" w:rsidRPr="00000000">
        <w:rPr>
          <w:sz w:val="24"/>
          <w:szCs w:val="24"/>
          <w:rtl w:val="0"/>
        </w:rPr>
        <w:t xml:space="preserve"> Créer une Une d’un journal de 1150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