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BF" w:rsidRDefault="00E469B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DOCUMENT D’AIDE A LA PROGRAMMATION – en référence au BO spécial n°11 du 26 novembre 2015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4430"/>
        <w:gridCol w:w="3060"/>
        <w:gridCol w:w="2880"/>
        <w:gridCol w:w="2956"/>
      </w:tblGrid>
      <w:tr w:rsidR="00E469BF">
        <w:tc>
          <w:tcPr>
            <w:tcW w:w="15844" w:type="dxa"/>
            <w:gridSpan w:val="5"/>
            <w:shd w:val="clear" w:color="auto" w:fill="0070C0"/>
          </w:tcPr>
          <w:p w:rsidR="00E469BF" w:rsidRDefault="00E469BF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 xml:space="preserve">FRANÇAIS – Langage oral – cycle 2                                                                                                                                      Domaines du socle </w:t>
            </w:r>
            <w:r>
              <w:rPr>
                <w:b/>
                <w:bCs/>
                <w:color w:val="FFFFFF"/>
                <w:sz w:val="28"/>
                <w:szCs w:val="28"/>
              </w:rPr>
              <w:sym w:font="Wingdings" w:char="F081"/>
            </w:r>
            <w:r>
              <w:rPr>
                <w:b/>
                <w:bCs/>
                <w:color w:val="FFFFFF"/>
                <w:sz w:val="28"/>
                <w:szCs w:val="28"/>
              </w:rPr>
              <w:sym w:font="Wingdings 2" w:char="F06B"/>
            </w:r>
            <w:r>
              <w:rPr>
                <w:b/>
                <w:bCs/>
                <w:color w:val="FFFFFF"/>
                <w:sz w:val="28"/>
                <w:szCs w:val="28"/>
              </w:rPr>
              <w:sym w:font="Wingdings" w:char="F083"/>
            </w:r>
          </w:p>
        </w:tc>
      </w:tr>
      <w:tr w:rsidR="00E469BF">
        <w:tc>
          <w:tcPr>
            <w:tcW w:w="15844" w:type="dxa"/>
            <w:gridSpan w:val="5"/>
          </w:tcPr>
          <w:p w:rsidR="00E469BF" w:rsidRDefault="00E469BF">
            <w:pPr>
              <w:spacing w:after="0" w:line="240" w:lineRule="auto"/>
              <w:rPr>
                <w:b/>
                <w:bCs/>
                <w:u w:val="thick"/>
              </w:rPr>
            </w:pPr>
            <w:r>
              <w:rPr>
                <w:b/>
                <w:bCs/>
                <w:u w:val="thick"/>
              </w:rPr>
              <w:t>Attendus de fin de cycle :</w:t>
            </w:r>
          </w:p>
          <w:p w:rsidR="00E469BF" w:rsidRDefault="00E469B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Conserver une attention soutenue lors de situations d’écoute ou d’interactions et manifester, si besoin et à bon escient, son incompréhension.</w:t>
            </w:r>
          </w:p>
          <w:p w:rsidR="00E469BF" w:rsidRDefault="00E469B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Dans les différentes situations de communication, produire des énoncés clairs en tenant compte de l’objet du propos et des interlocuteurs.</w:t>
            </w:r>
          </w:p>
          <w:p w:rsidR="00E469BF" w:rsidRDefault="00E469B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Pratiquer avec efficacité les formes de discours attendues - notamment raconter, décrire, expliquer - dans des situations où les attentes sont explicites ; en particulier raconter seul un récit étudié en classe.</w:t>
            </w:r>
          </w:p>
          <w:p w:rsidR="00E469BF" w:rsidRDefault="00E469BF">
            <w:pPr>
              <w:pStyle w:val="Paragraphedeliste"/>
              <w:numPr>
                <w:ilvl w:val="0"/>
                <w:numId w:val="5"/>
              </w:numPr>
              <w:spacing w:after="0" w:line="240" w:lineRule="auto"/>
            </w:pPr>
            <w:r>
              <w:rPr>
                <w:b/>
                <w:bCs/>
              </w:rPr>
              <w:t>Participer avec pertinence à un échange (questionner, répondre à une interpellation, exprimer un accord ou un désaccord, apporter un complément…).</w:t>
            </w:r>
          </w:p>
        </w:tc>
      </w:tr>
      <w:tr w:rsidR="00E469BF">
        <w:tc>
          <w:tcPr>
            <w:tcW w:w="2518" w:type="dxa"/>
            <w:shd w:val="clear" w:color="auto" w:fill="DBE5F1"/>
          </w:tcPr>
          <w:p w:rsidR="00E469BF" w:rsidRDefault="00E469B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Compétences</w:t>
            </w:r>
          </w:p>
        </w:tc>
        <w:tc>
          <w:tcPr>
            <w:tcW w:w="4430" w:type="dxa"/>
            <w:shd w:val="clear" w:color="auto" w:fill="DBE5F1"/>
          </w:tcPr>
          <w:p w:rsidR="00E469BF" w:rsidRDefault="00E469B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Connaissances associées</w:t>
            </w:r>
          </w:p>
        </w:tc>
        <w:tc>
          <w:tcPr>
            <w:tcW w:w="3060" w:type="dxa"/>
            <w:shd w:val="clear" w:color="auto" w:fill="DBE5F1"/>
          </w:tcPr>
          <w:p w:rsidR="00E469BF" w:rsidRDefault="00E469B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CP</w:t>
            </w:r>
          </w:p>
        </w:tc>
        <w:tc>
          <w:tcPr>
            <w:tcW w:w="2880" w:type="dxa"/>
            <w:shd w:val="clear" w:color="auto" w:fill="DBE5F1"/>
          </w:tcPr>
          <w:p w:rsidR="00E469BF" w:rsidRDefault="00E469B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 1</w:t>
            </w:r>
          </w:p>
        </w:tc>
        <w:tc>
          <w:tcPr>
            <w:tcW w:w="2956" w:type="dxa"/>
            <w:shd w:val="clear" w:color="auto" w:fill="DBE5F1"/>
          </w:tcPr>
          <w:p w:rsidR="00E469BF" w:rsidRDefault="00E469B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  2</w:t>
            </w:r>
          </w:p>
        </w:tc>
      </w:tr>
      <w:tr w:rsidR="00E469BF">
        <w:tc>
          <w:tcPr>
            <w:tcW w:w="2518" w:type="dxa"/>
          </w:tcPr>
          <w:p w:rsidR="00E469BF" w:rsidRDefault="00E469BF">
            <w:pPr>
              <w:suppressLineNumbers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Écouter pour comprendre des messages oraux</w:t>
            </w:r>
            <w:r>
              <w:rPr>
                <w:sz w:val="18"/>
                <w:szCs w:val="18"/>
              </w:rPr>
              <w:t xml:space="preserve"> (adressés par un adulte ou par des pairs)</w:t>
            </w:r>
            <w:r>
              <w:rPr>
                <w:b/>
                <w:bCs/>
                <w:sz w:val="18"/>
                <w:szCs w:val="18"/>
              </w:rPr>
              <w:t xml:space="preserve"> ou des textes lus par un adulte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  <w:u w:val="single"/>
              </w:rPr>
              <w:t>lien avec la lecture</w:t>
            </w:r>
            <w:r>
              <w:rPr>
                <w:i/>
                <w:i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430" w:type="dxa"/>
          </w:tcPr>
          <w:p w:rsidR="00E469BF" w:rsidRDefault="00E469BF">
            <w:pPr>
              <w:suppressLineNumbers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Maintien d’une attention orientée en fonction du but.</w:t>
            </w:r>
          </w:p>
          <w:p w:rsidR="00E469BF" w:rsidRDefault="00E469BF">
            <w:pPr>
              <w:suppressLineNumbers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Repérage et mémorisation des informations</w:t>
            </w:r>
            <w:r w:rsidR="0055734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importantes ; enchainement mental de ces informations.</w:t>
            </w:r>
          </w:p>
          <w:p w:rsidR="00E469BF" w:rsidRDefault="00E469BF">
            <w:pPr>
              <w:suppressLineNumbers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Mobilisation des références culturelles nécessaires pour comprendre le message ou le texte.</w:t>
            </w:r>
          </w:p>
          <w:p w:rsidR="00E469BF" w:rsidRDefault="00E469BF">
            <w:pPr>
              <w:suppressLineNumbers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Attention portée au vocabulaire et mémorisation.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Repérage d’éventuelles difficultés de compréhension.</w:t>
            </w:r>
          </w:p>
        </w:tc>
        <w:tc>
          <w:tcPr>
            <w:tcW w:w="3060" w:type="dxa"/>
          </w:tcPr>
          <w:p w:rsidR="00E469BF" w:rsidRDefault="00E469BF">
            <w:pPr>
              <w:pStyle w:val="NormalWeb"/>
              <w:spacing w:before="0" w:beforeAutospacing="0" w:after="0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Activités requérant l’écoute attentive de messages, de consignes</w:t>
            </w:r>
            <w:r w:rsidR="00463C3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A7236E" w:rsidRDefault="00A7236E" w:rsidP="00A7236E">
            <w:pPr>
              <w:pStyle w:val="NormalWeb"/>
              <w:spacing w:before="0" w:beforeAutospacing="0" w:after="0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Appliquer, répéter, rappeler, reformuler une consigne.</w:t>
            </w:r>
          </w:p>
          <w:p w:rsidR="00A7236E" w:rsidRDefault="00A7236E" w:rsidP="00A7236E">
            <w:pPr>
              <w:pStyle w:val="NormalWeb"/>
              <w:spacing w:before="0" w:beforeAutospacing="0" w:after="0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S’approprier un vocabulaire de travail  autour des consignes.</w:t>
            </w:r>
          </w:p>
          <w:p w:rsidR="00A7236E" w:rsidRDefault="00A7236E">
            <w:pPr>
              <w:pStyle w:val="NormalWeb"/>
              <w:spacing w:before="0" w:beforeAutospacing="0" w:after="0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Pratiquer des jeux d’écoute sur des supports variés</w:t>
            </w:r>
            <w:r w:rsidR="00463C3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E469BF" w:rsidRDefault="00E469BF">
            <w:pPr>
              <w:pStyle w:val="NormalWeb"/>
              <w:spacing w:before="0" w:beforeAutospacing="0" w:after="0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Ecouter une histoire pour en dégager l'idée principale et </w:t>
            </w:r>
            <w:r w:rsidR="00463C33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dentifier les personnages principaux.</w:t>
            </w:r>
          </w:p>
          <w:p w:rsidR="00E469BF" w:rsidRDefault="00E469BF">
            <w:pPr>
              <w:pStyle w:val="NormalWeb"/>
              <w:spacing w:before="0" w:beforeAutospacing="0" w:after="0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Dessiner ce qui est compris d'un texte entendu.</w:t>
            </w:r>
          </w:p>
          <w:p w:rsidR="00E469BF" w:rsidRDefault="00E469BF">
            <w:pPr>
              <w:pStyle w:val="NormalWeb"/>
              <w:spacing w:before="0" w:beforeAutospacing="0" w:after="0"/>
              <w:outlineLvl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Redire, récapituler un ensemble de mots</w:t>
            </w:r>
            <w:r w:rsidR="00463C3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E469BF" w:rsidRPr="00813D76" w:rsidRDefault="00E469BF">
            <w:pPr>
              <w:pStyle w:val="NormalWeb"/>
              <w:spacing w:before="0" w:beforeAutospacing="0" w:after="0"/>
              <w:outlineLvl w:val="0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 w:rsidRPr="00813D76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Jeux de </w:t>
            </w:r>
            <w:proofErr w:type="spellStart"/>
            <w:r w:rsidRPr="00813D76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catégo</w:t>
            </w:r>
            <w:proofErr w:type="spellEnd"/>
            <w:r w:rsidRPr="00813D76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: trier des images suivant 1 ou 2 critères. (ex: fruits jaunes).</w:t>
            </w:r>
          </w:p>
          <w:p w:rsidR="00E469BF" w:rsidRDefault="00E469B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13D76">
              <w:rPr>
                <w:i/>
                <w:color w:val="000000"/>
                <w:sz w:val="18"/>
                <w:szCs w:val="18"/>
              </w:rPr>
              <w:t>Jeu du téléphone arabe, du portrait</w:t>
            </w:r>
            <w:r>
              <w:rPr>
                <w:color w:val="000000"/>
                <w:sz w:val="18"/>
                <w:szCs w:val="18"/>
              </w:rPr>
              <w:t>.</w:t>
            </w:r>
          </w:p>
          <w:p w:rsidR="00E469BF" w:rsidRDefault="00E469BF" w:rsidP="006B06A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80" w:type="dxa"/>
          </w:tcPr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Reformuler les consignes et l'expliquer à un tiers. </w:t>
            </w:r>
          </w:p>
          <w:p w:rsidR="00E469BF" w:rsidRDefault="00E469B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S’approprier un vocabulaire de travail  autour des consignes.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Écouter une histoire</w:t>
            </w:r>
            <w:r w:rsidR="00A22B4A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la raconter en suivant l'ordre chronologique </w:t>
            </w:r>
            <w:r w:rsidR="00A22B4A">
              <w:rPr>
                <w:sz w:val="18"/>
                <w:szCs w:val="18"/>
              </w:rPr>
              <w:t xml:space="preserve">avec des repères imagés. </w:t>
            </w:r>
          </w:p>
          <w:p w:rsidR="00463C33" w:rsidRDefault="00463C33" w:rsidP="00463C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Produire des rimes. </w:t>
            </w:r>
          </w:p>
          <w:p w:rsidR="00463C33" w:rsidRDefault="00463C3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:rsidR="00E469BF" w:rsidRPr="00463C33" w:rsidRDefault="00E469BF">
            <w:pPr>
              <w:spacing w:after="0" w:line="240" w:lineRule="auto"/>
              <w:rPr>
                <w:i/>
                <w:sz w:val="18"/>
                <w:szCs w:val="18"/>
              </w:rPr>
            </w:pPr>
            <w:proofErr w:type="spellStart"/>
            <w:r w:rsidRPr="00463C33">
              <w:rPr>
                <w:i/>
                <w:sz w:val="18"/>
                <w:szCs w:val="18"/>
              </w:rPr>
              <w:t>Catégo</w:t>
            </w:r>
            <w:proofErr w:type="spellEnd"/>
            <w:r w:rsidRPr="00463C33">
              <w:rPr>
                <w:i/>
                <w:sz w:val="18"/>
                <w:szCs w:val="18"/>
              </w:rPr>
              <w:t xml:space="preserve"> : trouver des mots appartenant à une catégorie Donnée.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Produire des rimes.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Illustrer une poésie.</w:t>
            </w:r>
          </w:p>
        </w:tc>
        <w:tc>
          <w:tcPr>
            <w:tcW w:w="2956" w:type="dxa"/>
          </w:tcPr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Reformuler un enchaînement de consignes et les expliquer à un tiers. </w:t>
            </w:r>
          </w:p>
          <w:p w:rsidR="00E469BF" w:rsidRDefault="00E469BF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S’approprier un vocabulaire de travail  autour des consignes.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Ecouter une histoire et la résumer à des tiers qui ne la connaissent pas.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Inventer la fin d'une histoire. </w:t>
            </w:r>
            <w:r w:rsidRPr="007B48F9">
              <w:rPr>
                <w:sz w:val="18"/>
                <w:szCs w:val="18"/>
                <w:highlight w:val="yellow"/>
              </w:rPr>
              <w:t>Changer une histoire en modifiant le personnage, en ajoutant un événement</w:t>
            </w:r>
            <w:r w:rsidR="00463C33">
              <w:rPr>
                <w:sz w:val="18"/>
                <w:szCs w:val="18"/>
              </w:rPr>
              <w:t>.</w:t>
            </w:r>
          </w:p>
          <w:p w:rsidR="00DA60A8" w:rsidRDefault="007A39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Noter les mots clés d’une séance</w:t>
            </w:r>
            <w:r w:rsidR="00463C33">
              <w:rPr>
                <w:sz w:val="18"/>
                <w:szCs w:val="18"/>
              </w:rPr>
              <w:t>.</w:t>
            </w:r>
          </w:p>
          <w:p w:rsidR="00DA60A8" w:rsidRDefault="00DA60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Elaborer un résumé pour produire une trace écrite</w:t>
            </w:r>
            <w:r w:rsidR="00463C33">
              <w:rPr>
                <w:sz w:val="18"/>
                <w:szCs w:val="18"/>
              </w:rPr>
              <w:t>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syntaxiques (poésies, comptines) </w:t>
            </w:r>
            <w:proofErr w:type="spellStart"/>
            <w:r w:rsidRPr="00813D76">
              <w:rPr>
                <w:i/>
                <w:sz w:val="18"/>
                <w:szCs w:val="18"/>
              </w:rPr>
              <w:t>Catégo</w:t>
            </w:r>
            <w:proofErr w:type="spellEnd"/>
            <w:r w:rsidRPr="00813D76">
              <w:rPr>
                <w:i/>
                <w:sz w:val="18"/>
                <w:szCs w:val="18"/>
              </w:rPr>
              <w:t xml:space="preserve"> : trouver la catégorie à partir d'une liste de mots.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E469BF" w:rsidTr="00D83E0B">
        <w:trPr>
          <w:trHeight w:val="1833"/>
        </w:trPr>
        <w:tc>
          <w:tcPr>
            <w:tcW w:w="2518" w:type="dxa"/>
          </w:tcPr>
          <w:p w:rsidR="00E469BF" w:rsidRDefault="00E469BF">
            <w:pPr>
              <w:suppressLineNumbers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Dire pour être entendu et compris</w:t>
            </w:r>
            <w:r>
              <w:rPr>
                <w:sz w:val="18"/>
                <w:szCs w:val="18"/>
              </w:rPr>
              <w:t xml:space="preserve">, en situation d’adresse à un auditoire ou de présentation de textes </w:t>
            </w:r>
            <w:r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  <w:u w:val="single"/>
              </w:rPr>
              <w:t>lien avec la lecture</w:t>
            </w:r>
            <w:r>
              <w:rPr>
                <w:i/>
                <w:i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0" w:type="dxa"/>
          </w:tcPr>
          <w:p w:rsidR="00E469BF" w:rsidRDefault="00E469BF">
            <w:pPr>
              <w:suppressLineNumbers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Prise en compte des récepteurs ou interlocuteurs. </w:t>
            </w:r>
          </w:p>
          <w:p w:rsidR="00E469BF" w:rsidRDefault="00E469BF">
            <w:pPr>
              <w:suppressLineNumbers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Mobilisation de techniques qui font qu’on est écouté (articulation, débit, volume de la voix, intonation, posture, regard, gestualité…).</w:t>
            </w:r>
          </w:p>
          <w:p w:rsidR="00E469BF" w:rsidRDefault="00E469BF">
            <w:pPr>
              <w:suppressLineNumbers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Organisation du discours.</w:t>
            </w:r>
          </w:p>
          <w:p w:rsidR="00E469BF" w:rsidRDefault="00E469BF">
            <w:pPr>
              <w:pStyle w:val="Corpsdetexte"/>
            </w:pPr>
            <w:r>
              <w:t>- Mémorisation des textes (en situation de récitation, d’interprétation).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Lecture (en situation de mise en voix de textes).</w:t>
            </w:r>
          </w:p>
          <w:p w:rsidR="00681596" w:rsidRDefault="00681596">
            <w:pPr>
              <w:spacing w:after="0" w:line="240" w:lineRule="auto"/>
              <w:rPr>
                <w:sz w:val="18"/>
                <w:szCs w:val="18"/>
              </w:rPr>
            </w:pPr>
          </w:p>
          <w:p w:rsidR="00681596" w:rsidRDefault="0068159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60" w:type="dxa"/>
          </w:tcPr>
          <w:p w:rsidR="007A3943" w:rsidRDefault="007A3943">
            <w:pPr>
              <w:pStyle w:val="NormalWeb"/>
              <w:spacing w:before="0" w:beforeAutospacing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Formuler une consigne</w:t>
            </w:r>
          </w:p>
          <w:p w:rsidR="00A7236E" w:rsidRDefault="00A7236E">
            <w:pPr>
              <w:pStyle w:val="NormalWeb"/>
              <w:spacing w:before="0" w:beforeAutospacing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Manifester sa compréhensio</w:t>
            </w:r>
            <w:r w:rsidR="00CA173D">
              <w:rPr>
                <w:rFonts w:ascii="Calibri" w:hAnsi="Calibri" w:cs="Calibri"/>
                <w:sz w:val="18"/>
                <w:szCs w:val="18"/>
              </w:rPr>
              <w:t xml:space="preserve">n,  </w:t>
            </w:r>
            <w:r w:rsidR="00463C33">
              <w:rPr>
                <w:rFonts w:ascii="Calibri" w:hAnsi="Calibri" w:cs="Calibri"/>
                <w:sz w:val="18"/>
                <w:szCs w:val="18"/>
              </w:rPr>
              <w:t>(</w:t>
            </w:r>
            <w:r w:rsidR="00CA173D">
              <w:rPr>
                <w:rFonts w:ascii="Calibri" w:hAnsi="Calibri" w:cs="Calibri"/>
                <w:sz w:val="18"/>
                <w:szCs w:val="18"/>
              </w:rPr>
              <w:t>évocation, rappel de récit</w:t>
            </w:r>
            <w:r w:rsidR="00463C33">
              <w:rPr>
                <w:rFonts w:ascii="Calibri" w:hAnsi="Calibri" w:cs="Calibri"/>
                <w:sz w:val="18"/>
                <w:szCs w:val="18"/>
              </w:rPr>
              <w:t>)</w:t>
            </w:r>
            <w:r w:rsidR="00CA173D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CA173D" w:rsidRDefault="00CA173D" w:rsidP="00CA173D">
            <w:pPr>
              <w:pStyle w:val="NormalWeb"/>
              <w:spacing w:before="0" w:beforeAutospacing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Raconter un événement, une histoire en s'appuyant sur des illustrations</w:t>
            </w:r>
            <w:r w:rsidR="00463C3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CA173D" w:rsidRDefault="00CA173D" w:rsidP="00CA173D">
            <w:pPr>
              <w:pStyle w:val="NormalWeb"/>
              <w:spacing w:before="0" w:beforeAutospacing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Utiliser les connecteurs de temps</w:t>
            </w:r>
            <w:r w:rsidR="00BB31AC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E97E48" w:rsidRDefault="00E469BF">
            <w:pPr>
              <w:pStyle w:val="NormalWeb"/>
              <w:spacing w:before="0" w:beforeAutospacing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Lire un texte connu (5 lignes) en tenant compte de la ponctuation</w:t>
            </w:r>
            <w:r w:rsidR="00E97E48">
              <w:rPr>
                <w:rFonts w:ascii="Calibri" w:hAnsi="Calibri" w:cs="Calibri"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7A3943" w:rsidRDefault="00E97E48">
            <w:pPr>
              <w:pStyle w:val="NormalWeb"/>
              <w:spacing w:before="0" w:beforeAutospacing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</w:t>
            </w:r>
            <w:r w:rsidR="00E469BF">
              <w:rPr>
                <w:rFonts w:ascii="Calibri" w:hAnsi="Calibri" w:cs="Calibri"/>
                <w:color w:val="000000"/>
                <w:sz w:val="18"/>
                <w:szCs w:val="18"/>
              </w:rPr>
              <w:t>rendre la parole</w:t>
            </w:r>
            <w:r w:rsidR="00A7236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="00E469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en grand groupe</w:t>
            </w:r>
            <w:r w:rsidR="00A7236E">
              <w:rPr>
                <w:rFonts w:ascii="Calibri" w:hAnsi="Calibri" w:cs="Calibri"/>
                <w:color w:val="000000"/>
                <w:sz w:val="18"/>
                <w:szCs w:val="18"/>
              </w:rPr>
              <w:t>, en atelier</w:t>
            </w:r>
            <w:r w:rsidR="00E469BF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6B06A2" w:rsidRPr="006B06A2" w:rsidRDefault="006B06A2" w:rsidP="006B06A2">
            <w:pPr>
              <w:spacing w:after="0" w:line="240" w:lineRule="auto"/>
              <w:rPr>
                <w:sz w:val="18"/>
                <w:szCs w:val="18"/>
              </w:rPr>
            </w:pPr>
            <w:r w:rsidRPr="006B06A2">
              <w:rPr>
                <w:sz w:val="18"/>
                <w:szCs w:val="18"/>
              </w:rPr>
              <w:t xml:space="preserve">Raconter une histoire ; </w:t>
            </w:r>
            <w:r w:rsidR="00463C33">
              <w:rPr>
                <w:sz w:val="18"/>
                <w:szCs w:val="18"/>
              </w:rPr>
              <w:t xml:space="preserve">la </w:t>
            </w:r>
            <w:r w:rsidRPr="006B06A2">
              <w:rPr>
                <w:sz w:val="18"/>
                <w:szCs w:val="18"/>
              </w:rPr>
              <w:t>compléter; rappeler ce qui a été raconté par ses pairs.</w:t>
            </w:r>
          </w:p>
          <w:p w:rsidR="002775A1" w:rsidRDefault="006B06A2" w:rsidP="006B06A2">
            <w:pPr>
              <w:spacing w:after="0" w:line="240" w:lineRule="auto"/>
              <w:rPr>
                <w:sz w:val="18"/>
                <w:szCs w:val="18"/>
              </w:rPr>
            </w:pPr>
            <w:r w:rsidRPr="006B06A2">
              <w:rPr>
                <w:sz w:val="18"/>
                <w:szCs w:val="18"/>
              </w:rPr>
              <w:t>Inventer une poésie selon un modèle de référence (ex : Dans la ville il y a…)</w:t>
            </w:r>
            <w:r w:rsidR="00463C33">
              <w:rPr>
                <w:sz w:val="18"/>
                <w:szCs w:val="18"/>
              </w:rPr>
              <w:t>.</w:t>
            </w:r>
            <w:r w:rsidRPr="006B06A2">
              <w:rPr>
                <w:sz w:val="18"/>
                <w:szCs w:val="18"/>
              </w:rPr>
              <w:t xml:space="preserve"> </w:t>
            </w:r>
            <w:r w:rsidR="002775A1">
              <w:rPr>
                <w:sz w:val="18"/>
                <w:szCs w:val="18"/>
              </w:rPr>
              <w:lastRenderedPageBreak/>
              <w:t xml:space="preserve">Une souris verte </w:t>
            </w:r>
          </w:p>
          <w:p w:rsidR="006B06A2" w:rsidRDefault="00463C33" w:rsidP="006B06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 w:rsidR="006B06A2" w:rsidRPr="006B06A2">
              <w:rPr>
                <w:sz w:val="18"/>
                <w:szCs w:val="18"/>
              </w:rPr>
              <w:t>mpléter en reprenant ce qui a déjà été dit.</w:t>
            </w:r>
          </w:p>
          <w:p w:rsidR="00214172" w:rsidRDefault="00214172" w:rsidP="00214172">
            <w:pPr>
              <w:pStyle w:val="NormalWeb"/>
              <w:spacing w:before="0" w:beforeAutospacing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Poésie: réciter une poésie d'une dizaine de lignes sans erreur.</w:t>
            </w:r>
          </w:p>
          <w:p w:rsidR="006B06A2" w:rsidRPr="007A3943" w:rsidRDefault="006B06A2">
            <w:pPr>
              <w:pStyle w:val="NormalWeb"/>
              <w:spacing w:before="0" w:beforeAutospacing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469BF" w:rsidRDefault="00E469BF">
            <w:pPr>
              <w:pStyle w:val="NormalWeb"/>
              <w:spacing w:before="0" w:beforeAutospacing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Faire des phrases précises pour dire ce que j'ai fait ou ce que j'ai appris.</w:t>
            </w:r>
          </w:p>
          <w:p w:rsidR="00E469BF" w:rsidRDefault="00E97E48">
            <w:pPr>
              <w:pStyle w:val="NormalWeb"/>
              <w:spacing w:before="0" w:beforeAutospacing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Apprendre </w:t>
            </w:r>
            <w:r w:rsidR="00E469BF">
              <w:rPr>
                <w:rFonts w:ascii="Calibri" w:hAnsi="Calibri" w:cs="Calibri"/>
                <w:color w:val="000000"/>
                <w:sz w:val="18"/>
                <w:szCs w:val="18"/>
              </w:rPr>
              <w:t>de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 w:rsidR="00E469B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comptines pour mémoriser des tournures lexicales.</w:t>
            </w:r>
          </w:p>
          <w:p w:rsidR="00E97E48" w:rsidRDefault="00650332">
            <w:pPr>
              <w:pStyle w:val="NormalWeb"/>
              <w:spacing w:before="0" w:beforeAutospacing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Observer, </w:t>
            </w:r>
            <w:r w:rsidR="00E469BF">
              <w:rPr>
                <w:rFonts w:ascii="Calibri" w:hAnsi="Calibri" w:cs="Calibri"/>
                <w:color w:val="000000"/>
                <w:sz w:val="18"/>
                <w:szCs w:val="18"/>
              </w:rPr>
              <w:t>Décrire une image</w:t>
            </w:r>
            <w:r w:rsidR="00463C33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</w:p>
          <w:p w:rsidR="00214172" w:rsidRDefault="00214172">
            <w:pPr>
              <w:pStyle w:val="NormalWeb"/>
              <w:spacing w:before="0" w:beforeAutospacing="0" w:after="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:rsidR="00E469BF" w:rsidRDefault="00E469BF">
            <w:pPr>
              <w:pStyle w:val="NormalWeb"/>
              <w:spacing w:before="0" w:beforeAutospacing="0"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Formuler des questions. (défi lecture: préparer des questions sur un livre pour un autre groupe)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Présenter un objet à la classe.</w:t>
            </w:r>
          </w:p>
          <w:p w:rsidR="00DA60A8" w:rsidRDefault="00DA60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Adapter son registre langagier à son auditoire, son interlocuteur</w:t>
            </w:r>
            <w:r w:rsidR="00ED512D">
              <w:rPr>
                <w:sz w:val="18"/>
                <w:szCs w:val="18"/>
              </w:rPr>
              <w:t>.</w:t>
            </w:r>
          </w:p>
          <w:p w:rsidR="00ED512D" w:rsidRDefault="00ED512D">
            <w:pPr>
              <w:spacing w:after="0" w:line="240" w:lineRule="auto"/>
              <w:rPr>
                <w:sz w:val="18"/>
                <w:szCs w:val="18"/>
              </w:rPr>
            </w:pPr>
          </w:p>
          <w:p w:rsidR="00214172" w:rsidRDefault="00ED512D">
            <w:pPr>
              <w:spacing w:after="0" w:line="240" w:lineRule="auto"/>
              <w:rPr>
                <w:sz w:val="18"/>
                <w:szCs w:val="18"/>
              </w:rPr>
            </w:pPr>
            <w:r w:rsidRPr="006B06A2">
              <w:rPr>
                <w:sz w:val="18"/>
                <w:szCs w:val="18"/>
              </w:rPr>
              <w:t>Jeux de description (empilement de formes géométriques ; dessin à reproduire)</w:t>
            </w:r>
            <w:r w:rsidR="00463C33">
              <w:rPr>
                <w:sz w:val="18"/>
                <w:szCs w:val="18"/>
              </w:rPr>
              <w:t>.</w:t>
            </w:r>
            <w:r w:rsidRPr="006B06A2">
              <w:rPr>
                <w:sz w:val="18"/>
                <w:szCs w:val="18"/>
              </w:rPr>
              <w:t> </w:t>
            </w:r>
          </w:p>
          <w:p w:rsidR="00ED512D" w:rsidRDefault="0021417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ED512D" w:rsidRPr="006B06A2">
              <w:rPr>
                <w:sz w:val="18"/>
                <w:szCs w:val="18"/>
              </w:rPr>
              <w:t>écrire une forme</w:t>
            </w:r>
            <w:r>
              <w:rPr>
                <w:sz w:val="18"/>
                <w:szCs w:val="18"/>
              </w:rPr>
              <w:t xml:space="preserve">, une organisation spatiale </w:t>
            </w:r>
            <w:r w:rsidR="00ED512D" w:rsidRPr="006B06A2">
              <w:rPr>
                <w:sz w:val="18"/>
                <w:szCs w:val="18"/>
              </w:rPr>
              <w:t xml:space="preserve"> ou un dessin afin qu’il soit reproduit par un pair qui ne</w:t>
            </w:r>
            <w:r w:rsidR="00463C33">
              <w:rPr>
                <w:sz w:val="18"/>
                <w:szCs w:val="18"/>
              </w:rPr>
              <w:t xml:space="preserve"> le </w:t>
            </w:r>
            <w:r w:rsidR="00ED512D" w:rsidRPr="006B06A2">
              <w:rPr>
                <w:sz w:val="18"/>
                <w:szCs w:val="18"/>
              </w:rPr>
              <w:t>voit pas</w:t>
            </w:r>
            <w:r w:rsidR="00463C33">
              <w:rPr>
                <w:sz w:val="18"/>
                <w:szCs w:val="18"/>
              </w:rPr>
              <w:t>.</w:t>
            </w:r>
          </w:p>
          <w:p w:rsidR="00463C33" w:rsidRPr="00463C33" w:rsidRDefault="00463C33" w:rsidP="00463C33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463C33">
              <w:rPr>
                <w:i/>
                <w:sz w:val="18"/>
                <w:szCs w:val="18"/>
              </w:rPr>
              <w:t xml:space="preserve">Tarot des contes ; </w:t>
            </w:r>
            <w:proofErr w:type="spellStart"/>
            <w:r w:rsidRPr="00463C33">
              <w:rPr>
                <w:i/>
                <w:sz w:val="18"/>
                <w:szCs w:val="18"/>
              </w:rPr>
              <w:t>croq’histoire</w:t>
            </w:r>
            <w:proofErr w:type="spellEnd"/>
            <w:r w:rsidRPr="00463C33">
              <w:rPr>
                <w:i/>
                <w:sz w:val="18"/>
                <w:szCs w:val="18"/>
              </w:rPr>
              <w:t xml:space="preserve"> (raconter des histoires à l’aide de</w:t>
            </w:r>
            <w:r w:rsidRPr="006B06A2">
              <w:rPr>
                <w:sz w:val="18"/>
                <w:szCs w:val="18"/>
              </w:rPr>
              <w:t xml:space="preserve"> </w:t>
            </w:r>
            <w:r w:rsidRPr="00463C33">
              <w:rPr>
                <w:i/>
                <w:sz w:val="18"/>
                <w:szCs w:val="18"/>
              </w:rPr>
              <w:t>cartes)</w:t>
            </w:r>
          </w:p>
          <w:p w:rsidR="00E97E48" w:rsidRDefault="00E97E48" w:rsidP="00813D76">
            <w:pPr>
              <w:pStyle w:val="NormalWeb"/>
              <w:spacing w:before="0" w:beforeAutospacing="0" w:after="0"/>
              <w:rPr>
                <w:i/>
                <w:color w:val="000000"/>
                <w:sz w:val="18"/>
                <w:szCs w:val="18"/>
              </w:rPr>
            </w:pPr>
            <w:r w:rsidRPr="00463C33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Jeu du portrait</w:t>
            </w:r>
            <w:r w:rsidR="00813D76" w:rsidRPr="00463C33"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 xml:space="preserve">, </w:t>
            </w:r>
            <w:r w:rsidR="00D83E0B" w:rsidRPr="00463C33">
              <w:rPr>
                <w:i/>
                <w:color w:val="000000"/>
                <w:sz w:val="18"/>
                <w:szCs w:val="18"/>
              </w:rPr>
              <w:t xml:space="preserve">Jeux de </w:t>
            </w:r>
            <w:proofErr w:type="spellStart"/>
            <w:r w:rsidR="00D83E0B" w:rsidRPr="00463C33">
              <w:rPr>
                <w:i/>
                <w:color w:val="000000"/>
                <w:sz w:val="18"/>
                <w:szCs w:val="18"/>
              </w:rPr>
              <w:t>virelangues</w:t>
            </w:r>
            <w:proofErr w:type="spellEnd"/>
          </w:p>
          <w:p w:rsidR="00681596" w:rsidRDefault="00681596" w:rsidP="00813D76">
            <w:pPr>
              <w:pStyle w:val="NormalWeb"/>
              <w:spacing w:before="0" w:beforeAutospacing="0" w:after="0"/>
              <w:rPr>
                <w:i/>
                <w:color w:val="000000"/>
                <w:sz w:val="18"/>
                <w:szCs w:val="18"/>
              </w:rPr>
            </w:pPr>
          </w:p>
          <w:p w:rsidR="00681596" w:rsidRPr="00681596" w:rsidRDefault="00681596" w:rsidP="00813D76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S’inscrire dans une situation d’apprentissage </w:t>
            </w:r>
            <w:r w:rsidRPr="006815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visant une ou des </w:t>
            </w:r>
            <w:r w:rsidRPr="00681596">
              <w:rPr>
                <w:sz w:val="18"/>
                <w:szCs w:val="18"/>
              </w:rPr>
              <w:t>conduites discursives : raconter, expliquer, décrire, débattre.</w:t>
            </w:r>
          </w:p>
        </w:tc>
        <w:tc>
          <w:tcPr>
            <w:tcW w:w="2880" w:type="dxa"/>
          </w:tcPr>
          <w:p w:rsidR="00E97E48" w:rsidRDefault="00E97E48" w:rsidP="00E97E48">
            <w:pPr>
              <w:pStyle w:val="Normal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Lire un texte connu (5 lignes) en tenant compte de la ponctuation et garder l'attention de l'auditoire.</w:t>
            </w:r>
            <w:r>
              <w:rPr>
                <w:sz w:val="18"/>
                <w:szCs w:val="18"/>
              </w:rPr>
              <w:t xml:space="preserve">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Jouer sur le volume de la voix, tonalité, débit</w:t>
            </w:r>
            <w:r w:rsidR="00697478">
              <w:rPr>
                <w:sz w:val="18"/>
                <w:szCs w:val="18"/>
              </w:rPr>
              <w:t>.</w:t>
            </w:r>
          </w:p>
          <w:p w:rsidR="00697478" w:rsidRDefault="0069747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Exprimer les émotions</w:t>
            </w:r>
            <w:r w:rsidR="00463C33">
              <w:rPr>
                <w:sz w:val="18"/>
                <w:szCs w:val="18"/>
              </w:rPr>
              <w:t>.</w:t>
            </w:r>
            <w:r w:rsidR="00EC695C">
              <w:rPr>
                <w:sz w:val="18"/>
                <w:szCs w:val="18"/>
              </w:rPr>
              <w:t xml:space="preserve"> </w:t>
            </w:r>
            <w:proofErr w:type="spellStart"/>
            <w:r w:rsidR="00EC695C" w:rsidRPr="00EC695C">
              <w:rPr>
                <w:sz w:val="18"/>
                <w:szCs w:val="18"/>
                <w:highlight w:val="yellow"/>
              </w:rPr>
              <w:t>Eduscol</w:t>
            </w:r>
            <w:proofErr w:type="spellEnd"/>
            <w:r w:rsidR="00EC695C">
              <w:rPr>
                <w:sz w:val="18"/>
                <w:szCs w:val="18"/>
              </w:rPr>
              <w:t xml:space="preserve"> en lien avec expression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Poser des questions pour mieux comprendre.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Présenter un travail fait en groupe au groupe classe.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Présenter un album en s'aidant des illustrations.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Élaborer des questions sur un texte pour un groupe qui doit chercher </w:t>
            </w:r>
            <w:r>
              <w:rPr>
                <w:sz w:val="18"/>
                <w:szCs w:val="18"/>
              </w:rPr>
              <w:lastRenderedPageBreak/>
              <w:t>les réponses</w:t>
            </w:r>
            <w:r w:rsidR="00463C33">
              <w:rPr>
                <w:sz w:val="18"/>
                <w:szCs w:val="18"/>
              </w:rPr>
              <w:t>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Réciter une poésie sans erreur et en mettant le ton, jouer avec sa voix pour exprimer des sentiments.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Raconter un événement</w:t>
            </w:r>
            <w:r w:rsidR="00463C33">
              <w:rPr>
                <w:sz w:val="18"/>
                <w:szCs w:val="18"/>
              </w:rPr>
              <w:t>.</w:t>
            </w:r>
            <w:r w:rsidR="007A3943">
              <w:rPr>
                <w:sz w:val="18"/>
                <w:szCs w:val="18"/>
              </w:rPr>
              <w:t xml:space="preserve">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Raconter oralement une histoire codée à la manière de </w:t>
            </w:r>
            <w:proofErr w:type="spellStart"/>
            <w:r>
              <w:rPr>
                <w:sz w:val="18"/>
                <w:szCs w:val="18"/>
              </w:rPr>
              <w:t>Warja</w:t>
            </w:r>
            <w:proofErr w:type="spellEnd"/>
            <w:r>
              <w:rPr>
                <w:sz w:val="18"/>
                <w:szCs w:val="18"/>
              </w:rPr>
              <w:t xml:space="preserve"> Lavater</w:t>
            </w:r>
            <w:r w:rsidR="00697478">
              <w:rPr>
                <w:sz w:val="18"/>
                <w:szCs w:val="18"/>
              </w:rPr>
              <w:t>.</w:t>
            </w:r>
          </w:p>
          <w:p w:rsidR="00C62932" w:rsidRDefault="00C62932">
            <w:pPr>
              <w:spacing w:after="0" w:line="240" w:lineRule="auto"/>
              <w:rPr>
                <w:sz w:val="18"/>
                <w:szCs w:val="18"/>
              </w:rPr>
            </w:pPr>
          </w:p>
          <w:p w:rsidR="00C62932" w:rsidRPr="006B06A2" w:rsidRDefault="00463C33" w:rsidP="00C629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Proposer un écrit pour le c</w:t>
            </w:r>
            <w:r w:rsidR="00C62932" w:rsidRPr="006B06A2">
              <w:rPr>
                <w:sz w:val="18"/>
                <w:szCs w:val="18"/>
              </w:rPr>
              <w:t>ahier de vie de la classe (élaboration collective du contenu et restitution aux familles)</w:t>
            </w:r>
            <w:r>
              <w:rPr>
                <w:sz w:val="18"/>
                <w:szCs w:val="18"/>
              </w:rPr>
              <w:t>.</w:t>
            </w:r>
          </w:p>
          <w:p w:rsidR="00681596" w:rsidRDefault="00C62932" w:rsidP="00C62932">
            <w:pPr>
              <w:spacing w:after="0" w:line="240" w:lineRule="auto"/>
              <w:rPr>
                <w:sz w:val="18"/>
                <w:szCs w:val="18"/>
              </w:rPr>
            </w:pPr>
            <w:r w:rsidRPr="006B06A2">
              <w:rPr>
                <w:sz w:val="18"/>
                <w:szCs w:val="18"/>
              </w:rPr>
              <w:t>Emettre des hypothèses sur la suite d’un récit</w:t>
            </w:r>
            <w:r w:rsidR="006B06A2">
              <w:rPr>
                <w:sz w:val="18"/>
                <w:szCs w:val="18"/>
              </w:rPr>
              <w:t>.</w:t>
            </w:r>
          </w:p>
          <w:p w:rsidR="00681596" w:rsidRDefault="00681596" w:rsidP="00C62932">
            <w:pPr>
              <w:spacing w:after="0" w:line="240" w:lineRule="auto"/>
              <w:rPr>
                <w:sz w:val="18"/>
                <w:szCs w:val="18"/>
              </w:rPr>
            </w:pPr>
          </w:p>
          <w:p w:rsidR="00C62932" w:rsidRDefault="00681596" w:rsidP="00C62932">
            <w:pPr>
              <w:spacing w:after="0" w:line="240" w:lineRule="auto"/>
              <w:rPr>
                <w:sz w:val="18"/>
                <w:szCs w:val="18"/>
              </w:rPr>
            </w:pPr>
            <w:r w:rsidRPr="00681596">
              <w:rPr>
                <w:sz w:val="18"/>
                <w:szCs w:val="18"/>
                <w:highlight w:val="yellow"/>
              </w:rPr>
              <w:t xml:space="preserve">S’inscrire dans une situation d’apprentissage </w:t>
            </w:r>
            <w:r w:rsidRPr="00681596">
              <w:rPr>
                <w:sz w:val="18"/>
                <w:szCs w:val="18"/>
                <w:highlight w:val="yellow"/>
              </w:rPr>
              <w:t xml:space="preserve"> </w:t>
            </w:r>
            <w:r w:rsidRPr="00681596">
              <w:rPr>
                <w:sz w:val="18"/>
                <w:szCs w:val="18"/>
                <w:highlight w:val="yellow"/>
              </w:rPr>
              <w:t xml:space="preserve">visant une ou des </w:t>
            </w:r>
            <w:r w:rsidRPr="00681596">
              <w:rPr>
                <w:sz w:val="18"/>
                <w:szCs w:val="18"/>
                <w:highlight w:val="yellow"/>
              </w:rPr>
              <w:t>conduites discursives : raconter, expliquer, décrire, débattre</w:t>
            </w:r>
            <w:r w:rsidRPr="00681596">
              <w:rPr>
                <w:sz w:val="18"/>
                <w:szCs w:val="18"/>
              </w:rPr>
              <w:t>.</w:t>
            </w:r>
          </w:p>
        </w:tc>
        <w:tc>
          <w:tcPr>
            <w:tcW w:w="2956" w:type="dxa"/>
          </w:tcPr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Jouer sur le volume de la voix, tonalité, débit</w:t>
            </w:r>
            <w:r w:rsidR="00463C3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Réciter une poésie en l'interprétant</w:t>
            </w:r>
            <w:r w:rsidR="00463C3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Expliquer une démarche de recherche.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Présenter une règle de jeu, des étapes de fabrica</w:t>
            </w:r>
            <w:r w:rsidR="00A22B4A">
              <w:rPr>
                <w:sz w:val="18"/>
                <w:szCs w:val="18"/>
              </w:rPr>
              <w:t>tion d'un objet, d'une recette.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Présenter un exposé</w:t>
            </w:r>
            <w:r w:rsidR="00815113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 raconter un événement personnel clairement et précisément.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Présenter un ouvrage, justifier choix et point de vue</w:t>
            </w:r>
            <w:r w:rsidR="00463C33">
              <w:rPr>
                <w:sz w:val="18"/>
                <w:szCs w:val="18"/>
              </w:rPr>
              <w:t>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Lire un texte (que les pairs n'ont pas) à haute voix en mettant le ton. </w:t>
            </w:r>
            <w:r>
              <w:rPr>
                <w:sz w:val="18"/>
                <w:szCs w:val="18"/>
              </w:rPr>
              <w:lastRenderedPageBreak/>
              <w:t>Mettre en scène une lecture.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Enregistrement, écoute</w:t>
            </w:r>
            <w:r w:rsidR="00815113">
              <w:rPr>
                <w:sz w:val="18"/>
                <w:szCs w:val="18"/>
              </w:rPr>
              <w:t xml:space="preserve">r </w:t>
            </w:r>
            <w:r>
              <w:rPr>
                <w:sz w:val="18"/>
                <w:szCs w:val="18"/>
              </w:rPr>
              <w:t>sa  propre prestation.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Utiliser un aide</w:t>
            </w:r>
            <w:r w:rsidR="007219AF">
              <w:rPr>
                <w:sz w:val="18"/>
                <w:szCs w:val="18"/>
              </w:rPr>
              <w:t>-</w:t>
            </w:r>
            <w:r w:rsidR="00815113">
              <w:rPr>
                <w:sz w:val="18"/>
                <w:szCs w:val="18"/>
              </w:rPr>
              <w:t xml:space="preserve"> mémoire, s’appuyer  sur des notes.</w:t>
            </w:r>
          </w:p>
          <w:p w:rsidR="007A3943" w:rsidRDefault="007A394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Utiliser un répertoire de mots</w:t>
            </w:r>
          </w:p>
          <w:p w:rsidR="00463C33" w:rsidRDefault="00463C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Parler de ce qu’on apprend.  </w:t>
            </w:r>
          </w:p>
          <w:p w:rsidR="00B56F7F" w:rsidRDefault="00463C33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B56F7F">
              <w:rPr>
                <w:sz w:val="18"/>
                <w:szCs w:val="18"/>
              </w:rPr>
              <w:t>erbaliser</w:t>
            </w:r>
            <w:r>
              <w:rPr>
                <w:sz w:val="18"/>
                <w:szCs w:val="18"/>
              </w:rPr>
              <w:t>.</w:t>
            </w:r>
          </w:p>
          <w:p w:rsidR="00DA60A8" w:rsidRDefault="00DA60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Débat philosophique</w:t>
            </w:r>
            <w:r w:rsidR="00463C33">
              <w:rPr>
                <w:sz w:val="18"/>
                <w:szCs w:val="18"/>
              </w:rPr>
              <w:t>.</w:t>
            </w:r>
          </w:p>
          <w:p w:rsidR="00DA60A8" w:rsidRDefault="00DA60A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Savoir exprimer un désaccord</w:t>
            </w:r>
            <w:r w:rsidR="00463C33">
              <w:rPr>
                <w:sz w:val="18"/>
                <w:szCs w:val="18"/>
              </w:rPr>
              <w:t>.</w:t>
            </w:r>
          </w:p>
          <w:p w:rsidR="00681596" w:rsidRDefault="00681596">
            <w:pPr>
              <w:spacing w:after="0" w:line="240" w:lineRule="auto"/>
              <w:rPr>
                <w:sz w:val="18"/>
                <w:szCs w:val="18"/>
              </w:rPr>
            </w:pPr>
          </w:p>
          <w:p w:rsidR="00681596" w:rsidRDefault="0068159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S’inscrire dans une situation d’apprentissage </w:t>
            </w:r>
            <w:r w:rsidRPr="006815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visant une ou des </w:t>
            </w:r>
            <w:r w:rsidRPr="00681596">
              <w:rPr>
                <w:sz w:val="18"/>
                <w:szCs w:val="18"/>
              </w:rPr>
              <w:t>conduites discursives : raconter, expliquer, décrire, débattre.</w:t>
            </w:r>
          </w:p>
        </w:tc>
      </w:tr>
      <w:tr w:rsidR="00E469BF">
        <w:tc>
          <w:tcPr>
            <w:tcW w:w="2518" w:type="dxa"/>
          </w:tcPr>
          <w:p w:rsidR="00E469BF" w:rsidRDefault="00E469B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Participer à des échanges dans des situations diversifiées </w:t>
            </w:r>
            <w:r>
              <w:rPr>
                <w:sz w:val="18"/>
                <w:szCs w:val="18"/>
              </w:rPr>
              <w:t>(séances d’apprentissage, régulation de la vie de la classe).</w:t>
            </w:r>
          </w:p>
        </w:tc>
        <w:tc>
          <w:tcPr>
            <w:tcW w:w="4430" w:type="dxa"/>
          </w:tcPr>
          <w:p w:rsidR="00E469BF" w:rsidRDefault="00E469B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Respect des règles régulant les échanges.</w:t>
            </w:r>
          </w:p>
          <w:p w:rsidR="00E469BF" w:rsidRDefault="00E469B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Conscience et prise en compte des enjeux. </w:t>
            </w:r>
          </w:p>
          <w:p w:rsidR="00E469BF" w:rsidRDefault="00E469BF">
            <w:pPr>
              <w:suppressLineNumbers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Organisation du propos.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Moyens de l’expression (vocabulaire, organisation syntaxique, enchainements…).</w:t>
            </w:r>
          </w:p>
        </w:tc>
        <w:tc>
          <w:tcPr>
            <w:tcW w:w="3060" w:type="dxa"/>
          </w:tcPr>
          <w:p w:rsidR="00A7236E" w:rsidRDefault="00A723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Justifier d’un choix, d’un point de vue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Être capable d'exprimer ses sentiments et ses émotions. Participer à des discussions en restant dans le sujet.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Argumenter</w:t>
            </w:r>
            <w:r w:rsidR="009C4A11">
              <w:rPr>
                <w:sz w:val="18"/>
                <w:szCs w:val="18"/>
              </w:rPr>
              <w:t>.</w:t>
            </w:r>
          </w:p>
          <w:p w:rsidR="009C4A11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Respecter les tours de parole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Adapter l’intensité de sa voix</w:t>
            </w:r>
          </w:p>
          <w:p w:rsidR="00A7236E" w:rsidRDefault="00A7236E" w:rsidP="00A723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Etablir un règlement de classe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un Quoi de neuf</w:t>
            </w:r>
          </w:p>
          <w:p w:rsidR="00650332" w:rsidRDefault="00650332" w:rsidP="006503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Observer, émettre des hypothèses</w:t>
            </w:r>
            <w:r w:rsidR="009C4A11">
              <w:rPr>
                <w:sz w:val="18"/>
                <w:szCs w:val="18"/>
              </w:rPr>
              <w:t xml:space="preserve"> et </w:t>
            </w:r>
            <w:r w:rsidR="009C4A11">
              <w:rPr>
                <w:sz w:val="18"/>
                <w:szCs w:val="18"/>
              </w:rPr>
              <w:lastRenderedPageBreak/>
              <w:t>échanger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</w:tcPr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Prendre la parole en grand groupe et tenir compte de ce qui est dit. Faire découvrir un objet mystère à la classe.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Lire un texte connu à la classe en tenant compte de la ponctuation et en faisant les liaisons.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Etre capable de verbaliser les émotions de quelqu’un d’autre.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un Quoi de neuf</w:t>
            </w:r>
          </w:p>
          <w:p w:rsidR="00A7236E" w:rsidRDefault="00A7236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Réaliser des interviews</w:t>
            </w:r>
          </w:p>
          <w:p w:rsidR="006B06A2" w:rsidRDefault="006B06A2">
            <w:pPr>
              <w:spacing w:after="0" w:line="240" w:lineRule="auto"/>
              <w:rPr>
                <w:sz w:val="18"/>
                <w:szCs w:val="18"/>
              </w:rPr>
            </w:pPr>
          </w:p>
          <w:p w:rsidR="00650332" w:rsidRDefault="006503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Emettre  des hypothèses, expliquer</w:t>
            </w:r>
          </w:p>
          <w:p w:rsidR="00C62932" w:rsidRPr="006B06A2" w:rsidRDefault="00C62932" w:rsidP="00C62932">
            <w:pPr>
              <w:spacing w:after="0" w:line="240" w:lineRule="auto"/>
              <w:rPr>
                <w:sz w:val="18"/>
                <w:szCs w:val="18"/>
              </w:rPr>
            </w:pPr>
            <w:r w:rsidRPr="006B06A2">
              <w:rPr>
                <w:sz w:val="18"/>
                <w:szCs w:val="18"/>
              </w:rPr>
              <w:t>Expliquer ses stratégies en calcul et en résolution de problèmes</w:t>
            </w:r>
          </w:p>
          <w:p w:rsidR="006B06A2" w:rsidRDefault="006B06A2" w:rsidP="006B06A2">
            <w:pPr>
              <w:spacing w:after="0" w:line="240" w:lineRule="auto"/>
              <w:rPr>
                <w:sz w:val="18"/>
                <w:szCs w:val="18"/>
              </w:rPr>
            </w:pPr>
          </w:p>
          <w:p w:rsidR="006B06A2" w:rsidRPr="006B06A2" w:rsidRDefault="006B06A2" w:rsidP="006B06A2">
            <w:pPr>
              <w:spacing w:after="0" w:line="240" w:lineRule="auto"/>
              <w:rPr>
                <w:sz w:val="18"/>
                <w:szCs w:val="18"/>
              </w:rPr>
            </w:pPr>
            <w:r w:rsidRPr="006B06A2">
              <w:rPr>
                <w:sz w:val="18"/>
                <w:szCs w:val="18"/>
              </w:rPr>
              <w:t>Expl</w:t>
            </w:r>
            <w:r w:rsidR="00681596">
              <w:rPr>
                <w:sz w:val="18"/>
                <w:szCs w:val="18"/>
              </w:rPr>
              <w:t xml:space="preserve">iquer une démarche et justifier </w:t>
            </w:r>
            <w:r w:rsidRPr="006B06A2">
              <w:rPr>
                <w:sz w:val="18"/>
                <w:szCs w:val="18"/>
              </w:rPr>
              <w:t>un choix dans différentes matières à la suite d’un travail de groupe</w:t>
            </w:r>
          </w:p>
          <w:p w:rsidR="006B06A2" w:rsidRDefault="006B06A2" w:rsidP="006B06A2">
            <w:pPr>
              <w:spacing w:after="0" w:line="240" w:lineRule="auto"/>
              <w:rPr>
                <w:sz w:val="18"/>
                <w:szCs w:val="18"/>
              </w:rPr>
            </w:pPr>
            <w:r w:rsidRPr="006B06A2">
              <w:rPr>
                <w:sz w:val="18"/>
                <w:szCs w:val="18"/>
              </w:rPr>
              <w:t>Justifier ses choix lors des corrections de dictées</w:t>
            </w:r>
          </w:p>
        </w:tc>
        <w:tc>
          <w:tcPr>
            <w:tcW w:w="2956" w:type="dxa"/>
          </w:tcPr>
          <w:p w:rsidR="00650332" w:rsidRDefault="00650332" w:rsidP="0065033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Emettre  des hypothèses, expliquer</w:t>
            </w:r>
            <w:r w:rsidR="00463C33">
              <w:rPr>
                <w:sz w:val="18"/>
                <w:szCs w:val="18"/>
              </w:rPr>
              <w:t>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Prendre la parole en grand groupe et tenir compte de ce qui est dit.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Tenir les différents rôles dans un échange (meneur, observateur...)</w:t>
            </w:r>
            <w:r w:rsidR="00463C33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463C33" w:rsidRPr="00C04B71">
              <w:rPr>
                <w:sz w:val="18"/>
                <w:szCs w:val="18"/>
                <w:highlight w:val="yellow"/>
              </w:rPr>
              <w:t xml:space="preserve">Travailler le ressenti et la description  à l’aide </w:t>
            </w:r>
            <w:r w:rsidRPr="00C04B71">
              <w:rPr>
                <w:sz w:val="18"/>
                <w:szCs w:val="18"/>
                <w:highlight w:val="yellow"/>
              </w:rPr>
              <w:t xml:space="preserve"> de l'histoire des arts</w:t>
            </w:r>
            <w:r w:rsidR="00463C33" w:rsidRPr="00C04B71">
              <w:rPr>
                <w:sz w:val="18"/>
                <w:szCs w:val="18"/>
                <w:highlight w:val="yellow"/>
              </w:rPr>
              <w:t>.</w:t>
            </w:r>
            <w:r w:rsidR="00C04B71">
              <w:rPr>
                <w:sz w:val="18"/>
                <w:szCs w:val="18"/>
              </w:rPr>
              <w:t xml:space="preserve"> projet </w:t>
            </w:r>
          </w:p>
          <w:p w:rsidR="00E469BF" w:rsidRDefault="00E469BF">
            <w:pPr>
              <w:pStyle w:val="Corpsdetexte"/>
              <w:suppressLineNumbers w:val="0"/>
              <w:snapToGrid/>
            </w:pPr>
            <w:r>
              <w:t xml:space="preserve">Participer à un débat en tenant compte de ce qui est dit et en justifiant son point de vue.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Etre capable d’expliquer les </w:t>
            </w:r>
            <w:r>
              <w:rPr>
                <w:sz w:val="18"/>
                <w:szCs w:val="18"/>
              </w:rPr>
              <w:lastRenderedPageBreak/>
              <w:t>émotions d’un personnage de récit.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un Quoi de neuf</w:t>
            </w:r>
            <w:r w:rsidR="00463C33">
              <w:rPr>
                <w:sz w:val="18"/>
                <w:szCs w:val="18"/>
              </w:rPr>
              <w:t>.</w:t>
            </w:r>
          </w:p>
        </w:tc>
      </w:tr>
      <w:tr w:rsidR="00E469BF">
        <w:trPr>
          <w:cantSplit/>
          <w:trHeight w:val="3246"/>
        </w:trPr>
        <w:tc>
          <w:tcPr>
            <w:tcW w:w="2518" w:type="dxa"/>
          </w:tcPr>
          <w:p w:rsidR="00E469BF" w:rsidRDefault="00E469BF">
            <w:pPr>
              <w:suppressLineNumbers/>
              <w:snapToGrid w:val="0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Adopter une distance critique par rapport au langage produit </w:t>
            </w:r>
          </w:p>
          <w:p w:rsidR="00E469BF" w:rsidRDefault="00E469B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Auto correction</w:t>
            </w:r>
          </w:p>
        </w:tc>
        <w:tc>
          <w:tcPr>
            <w:tcW w:w="4430" w:type="dxa"/>
          </w:tcPr>
          <w:p w:rsidR="00815113" w:rsidRDefault="00E469BF">
            <w:pPr>
              <w:suppressLineNumbers/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2C53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Règles régulant les échanges ; </w:t>
            </w:r>
          </w:p>
          <w:p w:rsidR="00E469BF" w:rsidRDefault="00815113">
            <w:pPr>
              <w:suppressLineNumbers/>
              <w:snapToGri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2C537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</w:t>
            </w:r>
            <w:r w:rsidR="00E469BF">
              <w:rPr>
                <w:sz w:val="18"/>
                <w:szCs w:val="18"/>
              </w:rPr>
              <w:t>epérage du respect ou non de ces règles dans les propos d’un pair</w:t>
            </w:r>
            <w:r w:rsidR="002C5378">
              <w:rPr>
                <w:sz w:val="18"/>
                <w:szCs w:val="18"/>
              </w:rPr>
              <w:t>.</w:t>
            </w:r>
          </w:p>
          <w:p w:rsidR="00E469BF" w:rsidRDefault="00E469BF">
            <w:pPr>
              <w:suppressLineNumbers/>
              <w:snapToGrid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Prise en compte de règles explicites établies collectivement.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Autocorrection après écoute (reformulations).</w:t>
            </w:r>
          </w:p>
        </w:tc>
        <w:tc>
          <w:tcPr>
            <w:tcW w:w="3060" w:type="dxa"/>
          </w:tcPr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Vocabulaire : repérer un mot inconnu,  l'utiliser en produisant une phrase simple.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Faire des phrases précises pour dire ce qu'on a fait.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 w:rsidRPr="00C04B71">
              <w:rPr>
                <w:sz w:val="18"/>
                <w:szCs w:val="18"/>
                <w:highlight w:val="yellow"/>
              </w:rPr>
              <w:t>Utilisation du bâton de parole</w:t>
            </w:r>
            <w:r w:rsidR="00C04B71" w:rsidRPr="00C04B71">
              <w:rPr>
                <w:sz w:val="18"/>
                <w:szCs w:val="18"/>
                <w:highlight w:val="yellow"/>
              </w:rPr>
              <w:t xml:space="preserve"> ( ?)</w:t>
            </w:r>
            <w:r w:rsidRPr="00C04B71">
              <w:rPr>
                <w:sz w:val="18"/>
                <w:szCs w:val="18"/>
                <w:highlight w:val="yellow"/>
              </w:rPr>
              <w:t>,</w:t>
            </w:r>
            <w:r>
              <w:rPr>
                <w:sz w:val="18"/>
                <w:szCs w:val="18"/>
              </w:rPr>
              <w:t xml:space="preserve"> écouter les autres et attendre son tour.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Produire une phrase correcte à partir de mots donnés.</w:t>
            </w:r>
          </w:p>
          <w:p w:rsidR="00E469BF" w:rsidRDefault="00E469B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Proposer des corrections pertinentes (dictée à l'adulte).</w:t>
            </w:r>
          </w:p>
          <w:p w:rsidR="00E469BF" w:rsidRDefault="00E469B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Reformuler une question Pouvoir répéter après l’adulte un mot mal prononcé</w:t>
            </w:r>
            <w:r w:rsidR="007219AF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</w:tcPr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Vocabulaire: produire une définition d'un mot inconnu, l’utiliser dans une </w:t>
            </w:r>
            <w:r w:rsidR="007219AF">
              <w:rPr>
                <w:sz w:val="18"/>
                <w:szCs w:val="18"/>
              </w:rPr>
              <w:t>phrase</w:t>
            </w:r>
            <w:r w:rsidR="00E9772C">
              <w:rPr>
                <w:sz w:val="18"/>
                <w:szCs w:val="18"/>
              </w:rPr>
              <w:t>, l’expliquer</w:t>
            </w:r>
            <w:r w:rsidR="007219AF">
              <w:rPr>
                <w:sz w:val="18"/>
                <w:szCs w:val="18"/>
              </w:rPr>
              <w:t xml:space="preserve">. </w:t>
            </w:r>
          </w:p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Expliquer les mots difficiles d'une poésie. Utiliser des phrases complexes avec des connecteurs (cause, espace, temps…)</w:t>
            </w:r>
          </w:p>
          <w:p w:rsidR="00E469BF" w:rsidRDefault="00E469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Enregistrement des échanges.</w:t>
            </w:r>
          </w:p>
          <w:p w:rsidR="00C62932" w:rsidRDefault="00C62932" w:rsidP="00C62932">
            <w:pPr>
              <w:rPr>
                <w:sz w:val="18"/>
                <w:szCs w:val="18"/>
              </w:rPr>
            </w:pPr>
          </w:p>
        </w:tc>
        <w:tc>
          <w:tcPr>
            <w:tcW w:w="2956" w:type="dxa"/>
          </w:tcPr>
          <w:p w:rsidR="00E469BF" w:rsidRDefault="00E469B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Vocabulaire : réutiliser les mots vus dans un autre contexte. </w:t>
            </w:r>
          </w:p>
          <w:p w:rsidR="00697478" w:rsidRDefault="00697478" w:rsidP="00697478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à l’élaboration collective de règles et de critères de réussite.</w:t>
            </w:r>
          </w:p>
          <w:p w:rsidR="00E469BF" w:rsidRPr="00681596" w:rsidRDefault="00697478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C04B71">
              <w:rPr>
                <w:sz w:val="18"/>
                <w:szCs w:val="18"/>
                <w:highlight w:val="yellow"/>
              </w:rPr>
              <w:t xml:space="preserve">Observer et </w:t>
            </w:r>
            <w:proofErr w:type="spellStart"/>
            <w:r w:rsidR="00681596">
              <w:rPr>
                <w:sz w:val="18"/>
                <w:szCs w:val="18"/>
                <w:highlight w:val="yellow"/>
              </w:rPr>
              <w:t>c</w:t>
            </w:r>
            <w:r w:rsidRPr="00C04B71">
              <w:rPr>
                <w:sz w:val="18"/>
                <w:szCs w:val="18"/>
                <w:highlight w:val="yellow"/>
              </w:rPr>
              <w:t>o</w:t>
            </w:r>
            <w:proofErr w:type="spellEnd"/>
            <w:r w:rsidRPr="00C04B71">
              <w:rPr>
                <w:sz w:val="18"/>
                <w:szCs w:val="18"/>
                <w:highlight w:val="yellow"/>
              </w:rPr>
              <w:t xml:space="preserve">-évaluer </w:t>
            </w:r>
            <w:r w:rsidR="00E469BF" w:rsidRPr="00C04B71">
              <w:rPr>
                <w:sz w:val="18"/>
                <w:szCs w:val="18"/>
                <w:highlight w:val="yellow"/>
              </w:rPr>
              <w:t>les différentes  interprétations d’autre</w:t>
            </w:r>
            <w:r w:rsidR="00E469BF" w:rsidRPr="00904559">
              <w:rPr>
                <w:b/>
                <w:sz w:val="18"/>
                <w:szCs w:val="18"/>
                <w:highlight w:val="yellow"/>
              </w:rPr>
              <w:t>s</w:t>
            </w:r>
            <w:r w:rsidR="00E469BF" w:rsidRPr="00C04B71">
              <w:rPr>
                <w:sz w:val="18"/>
                <w:szCs w:val="18"/>
                <w:highlight w:val="yellow"/>
              </w:rPr>
              <w:t xml:space="preserve"> élève</w:t>
            </w:r>
            <w:r w:rsidR="00E469BF" w:rsidRPr="00904559">
              <w:rPr>
                <w:b/>
                <w:sz w:val="18"/>
                <w:szCs w:val="18"/>
                <w:highlight w:val="yellow"/>
              </w:rPr>
              <w:t>s</w:t>
            </w:r>
            <w:r w:rsidRPr="00C04B71">
              <w:rPr>
                <w:sz w:val="18"/>
                <w:szCs w:val="18"/>
                <w:highlight w:val="yellow"/>
              </w:rPr>
              <w:t xml:space="preserve"> en se réf</w:t>
            </w:r>
            <w:r w:rsidR="00E469BF" w:rsidRPr="00C04B71">
              <w:rPr>
                <w:sz w:val="18"/>
                <w:szCs w:val="18"/>
                <w:highlight w:val="yellow"/>
              </w:rPr>
              <w:t>érant à la situation et au texte lu.</w:t>
            </w:r>
          </w:p>
          <w:p w:rsidR="00E469BF" w:rsidRDefault="00E469B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Utiliser des grilles d'évaluation pour s'auto corriger.</w:t>
            </w:r>
          </w:p>
          <w:p w:rsidR="00E469BF" w:rsidRDefault="00E469B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Etre observateur, exposé, débat, échanges</w:t>
            </w:r>
            <w:r w:rsidR="00635BD3">
              <w:rPr>
                <w:sz w:val="18"/>
                <w:szCs w:val="18"/>
              </w:rPr>
              <w:t>.</w:t>
            </w:r>
          </w:p>
          <w:p w:rsidR="00635BD3" w:rsidRDefault="00E469BF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Elaborer un aide-mémoire</w:t>
            </w:r>
          </w:p>
          <w:p w:rsidR="00E469BF" w:rsidRDefault="00635BD3" w:rsidP="00635BD3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Parler à partir de notes.</w:t>
            </w:r>
          </w:p>
        </w:tc>
      </w:tr>
      <w:tr w:rsidR="00E469BF">
        <w:tc>
          <w:tcPr>
            <w:tcW w:w="15844" w:type="dxa"/>
            <w:gridSpan w:val="5"/>
          </w:tcPr>
          <w:p w:rsidR="00E469BF" w:rsidRDefault="00E469BF">
            <w:pPr>
              <w:widowControl w:val="0"/>
              <w:suppressAutoHyphens/>
              <w:snapToGrid w:val="0"/>
              <w:spacing w:after="0" w:line="240" w:lineRule="auto"/>
              <w:ind w:right="-87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  <w:t>Repères de progressivité :</w:t>
            </w:r>
            <w:r>
              <w:rPr>
                <w:sz w:val="20"/>
                <w:szCs w:val="20"/>
              </w:rPr>
              <w:t xml:space="preserve"> A l’issue de la scolarité à l’école maternelle, la diversité des compétences langagières à l’oral reste forte. Certains élèves ont encore besoin d’entrainements alors que d’autres sont à l’aise dans la plupart des situations ; la différenciation est indispensable, les interactions entre pairs plus ou moins habiles étant favorables aux progrès des uns et des autres.</w:t>
            </w:r>
          </w:p>
          <w:p w:rsidR="00E469BF" w:rsidRDefault="00E469BF">
            <w:pPr>
              <w:widowControl w:val="0"/>
              <w:suppressAutoHyphens/>
              <w:snapToGrid w:val="0"/>
              <w:spacing w:after="0" w:line="240" w:lineRule="auto"/>
              <w:ind w:right="-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 est difficile de déterminer des étapes distinctes durant le cycle 2 ; la progressivité doit être recherchée dans une évolution des variables de mise en situation :</w:t>
            </w:r>
          </w:p>
          <w:p w:rsidR="00E469BF" w:rsidRDefault="00E469B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right="-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régulation, voire le guidage de l’adulte peuvent être forts au CP et devront décroitre sans jamais faire défaut à ceux qui en ont besoin ;</w:t>
            </w:r>
          </w:p>
          <w:p w:rsidR="00E469BF" w:rsidRDefault="00E469B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right="-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dans les interactions, la taille du groupe d’élèves impliqués directement, réduite au </w:t>
            </w:r>
            <w:r>
              <w:rPr>
                <w:b/>
                <w:bCs/>
                <w:sz w:val="20"/>
                <w:szCs w:val="20"/>
              </w:rPr>
              <w:t>CP,</w:t>
            </w:r>
            <w:r>
              <w:rPr>
                <w:sz w:val="20"/>
                <w:szCs w:val="20"/>
              </w:rPr>
              <w:t xml:space="preserve"> s’élargira ; au </w:t>
            </w:r>
            <w:r>
              <w:rPr>
                <w:b/>
                <w:bCs/>
                <w:sz w:val="20"/>
                <w:szCs w:val="20"/>
              </w:rPr>
              <w:t>CE2</w:t>
            </w:r>
            <w:r>
              <w:rPr>
                <w:sz w:val="20"/>
                <w:szCs w:val="20"/>
              </w:rPr>
              <w:t xml:space="preserve">, des interactions performantes doivent pouvoir s’installer avec la classe entière ; </w:t>
            </w:r>
          </w:p>
          <w:p w:rsidR="00E469BF" w:rsidRDefault="00E469BF">
            <w:pPr>
              <w:widowControl w:val="0"/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ind w:right="-8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 sujets autour desquels l’écoute ou les échanges sont organisés sont proches des expériences des élèves au</w:t>
            </w:r>
            <w:r>
              <w:rPr>
                <w:b/>
                <w:bCs/>
                <w:sz w:val="20"/>
                <w:szCs w:val="20"/>
              </w:rPr>
              <w:t xml:space="preserve"> CP</w:t>
            </w:r>
            <w:r>
              <w:rPr>
                <w:sz w:val="20"/>
                <w:szCs w:val="20"/>
              </w:rPr>
              <w:t xml:space="preserve"> et s’en éloignent progressivement tout en restant dans le registre de la culture partagée ou à partager par la classe ; </w:t>
            </w:r>
          </w:p>
          <w:p w:rsidR="00E469BF" w:rsidRDefault="00E469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préparation des prises de parole devient progressivement plus exigeante (précision du lexique, structuration du propos) et peut s’appuyer sur l’écrit à partir du moment où les élèves ont acquis une certaine aisance avec la lecture et la production d’écrits.</w:t>
            </w:r>
          </w:p>
          <w:p w:rsidR="00681596" w:rsidRDefault="00681596">
            <w:pPr>
              <w:spacing w:after="0" w:line="240" w:lineRule="auto"/>
              <w:rPr>
                <w:sz w:val="20"/>
                <w:szCs w:val="20"/>
              </w:rPr>
            </w:pPr>
          </w:p>
          <w:p w:rsidR="00681596" w:rsidRDefault="00681596">
            <w:pPr>
              <w:spacing w:after="0" w:line="240" w:lineRule="auto"/>
            </w:pPr>
            <w:r>
              <w:rPr>
                <w:sz w:val="20"/>
                <w:szCs w:val="20"/>
              </w:rPr>
              <w:t>DOCUMENT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REALISE PAR LA  CIRCONCRIPTION ROUEN SUD, complété au cours du stage DAKAR avril 2017</w:t>
            </w:r>
          </w:p>
        </w:tc>
      </w:tr>
    </w:tbl>
    <w:p w:rsidR="00E469BF" w:rsidRDefault="00E469BF">
      <w:pPr>
        <w:spacing w:line="240" w:lineRule="auto"/>
        <w:rPr>
          <w:rFonts w:ascii="Times New Roman" w:hAnsi="Times New Roman" w:cs="Times New Roman"/>
        </w:rPr>
      </w:pPr>
    </w:p>
    <w:sectPr w:rsidR="00E469BF" w:rsidSect="00E469B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13A0"/>
    <w:multiLevelType w:val="hybridMultilevel"/>
    <w:tmpl w:val="F3AE09E8"/>
    <w:lvl w:ilvl="0" w:tplc="4BB007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E2E3A71"/>
    <w:multiLevelType w:val="hybridMultilevel"/>
    <w:tmpl w:val="7AC2DD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2C05582"/>
    <w:multiLevelType w:val="hybridMultilevel"/>
    <w:tmpl w:val="441690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DE3BC8"/>
    <w:multiLevelType w:val="hybridMultilevel"/>
    <w:tmpl w:val="644C36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BE35F63"/>
    <w:multiLevelType w:val="hybridMultilevel"/>
    <w:tmpl w:val="2BA48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0170C07"/>
    <w:multiLevelType w:val="hybridMultilevel"/>
    <w:tmpl w:val="9AE6E7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4000411"/>
    <w:multiLevelType w:val="hybridMultilevel"/>
    <w:tmpl w:val="73AE5F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4A45A18"/>
    <w:multiLevelType w:val="hybridMultilevel"/>
    <w:tmpl w:val="48E6F7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4CC2595"/>
    <w:multiLevelType w:val="hybridMultilevel"/>
    <w:tmpl w:val="099631D4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9">
    <w:nsid w:val="75866456"/>
    <w:multiLevelType w:val="hybridMultilevel"/>
    <w:tmpl w:val="9FE6B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9BF"/>
    <w:rsid w:val="00165AC9"/>
    <w:rsid w:val="001C358C"/>
    <w:rsid w:val="00214172"/>
    <w:rsid w:val="002775A1"/>
    <w:rsid w:val="002C5378"/>
    <w:rsid w:val="00463C33"/>
    <w:rsid w:val="004B1AD4"/>
    <w:rsid w:val="005257B4"/>
    <w:rsid w:val="00557343"/>
    <w:rsid w:val="00635BD3"/>
    <w:rsid w:val="00650332"/>
    <w:rsid w:val="00681596"/>
    <w:rsid w:val="00697478"/>
    <w:rsid w:val="006B06A2"/>
    <w:rsid w:val="006C2B84"/>
    <w:rsid w:val="007219AF"/>
    <w:rsid w:val="007A3943"/>
    <w:rsid w:val="007A3F59"/>
    <w:rsid w:val="007B48F9"/>
    <w:rsid w:val="00813D76"/>
    <w:rsid w:val="00815113"/>
    <w:rsid w:val="008636C2"/>
    <w:rsid w:val="00904559"/>
    <w:rsid w:val="009C4A11"/>
    <w:rsid w:val="00A22B4A"/>
    <w:rsid w:val="00A7236E"/>
    <w:rsid w:val="00B56F7F"/>
    <w:rsid w:val="00BB31AC"/>
    <w:rsid w:val="00C04B71"/>
    <w:rsid w:val="00C62932"/>
    <w:rsid w:val="00CA173D"/>
    <w:rsid w:val="00D83E0B"/>
    <w:rsid w:val="00DA60A8"/>
    <w:rsid w:val="00DC5B5F"/>
    <w:rsid w:val="00DD046E"/>
    <w:rsid w:val="00DD523A"/>
    <w:rsid w:val="00E469BF"/>
    <w:rsid w:val="00E9772C"/>
    <w:rsid w:val="00E97E48"/>
    <w:rsid w:val="00EC695C"/>
    <w:rsid w:val="00ED0760"/>
    <w:rsid w:val="00ED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19" w:line="240" w:lineRule="auto"/>
    </w:pPr>
    <w:rPr>
      <w:rFonts w:ascii="Arial Unicode MS" w:hAnsi="Arial Unicode MS" w:cs="Arial Unicode MS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pPr>
      <w:suppressLineNumbers/>
      <w:snapToGrid w:val="0"/>
      <w:spacing w:after="0" w:line="240" w:lineRule="auto"/>
    </w:pPr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pPr>
      <w:ind w:left="720"/>
    </w:pPr>
  </w:style>
  <w:style w:type="paragraph" w:styleId="NormalWeb">
    <w:name w:val="Normal (Web)"/>
    <w:basedOn w:val="Normal"/>
    <w:uiPriority w:val="99"/>
    <w:pPr>
      <w:spacing w:before="100" w:beforeAutospacing="1" w:after="119" w:line="240" w:lineRule="auto"/>
    </w:pPr>
    <w:rPr>
      <w:rFonts w:ascii="Arial Unicode MS" w:hAnsi="Arial Unicode MS" w:cs="Arial Unicode MS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pPr>
      <w:suppressLineNumbers/>
      <w:snapToGrid w:val="0"/>
      <w:spacing w:after="0" w:line="240" w:lineRule="auto"/>
    </w:pPr>
    <w:rPr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1694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D’AIDE A LA PROGRAMMATION – en référence au BO spécial n°11 du 26 novembre 2015</vt:lpstr>
    </vt:vector>
  </TitlesOfParts>
  <Company>maison</Company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D’AIDE A LA PROGRAMMATION – en référence au BO spécial n°11 du 26 novembre 2015</dc:title>
  <dc:creator>olefebvre</dc:creator>
  <cp:lastModifiedBy>crezel</cp:lastModifiedBy>
  <cp:revision>5</cp:revision>
  <cp:lastPrinted>2017-03-31T14:24:00Z</cp:lastPrinted>
  <dcterms:created xsi:type="dcterms:W3CDTF">2017-04-06T22:26:00Z</dcterms:created>
  <dcterms:modified xsi:type="dcterms:W3CDTF">2017-05-04T14:30:00Z</dcterms:modified>
</cp:coreProperties>
</file>