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C5" w:rsidRDefault="0067354E">
      <w:r>
        <w:t>Exemple d’organisation en groupes de besoin</w:t>
      </w:r>
      <w:r w:rsidR="0000427F">
        <w:t xml:space="preserve"> </w:t>
      </w:r>
      <w:r w:rsidR="00670908">
        <w:t>MACLE</w:t>
      </w:r>
    </w:p>
    <w:tbl>
      <w:tblPr>
        <w:tblStyle w:val="Grilledutableau"/>
        <w:tblW w:w="15581" w:type="dxa"/>
        <w:tblLook w:val="04A0" w:firstRow="1" w:lastRow="0" w:firstColumn="1" w:lastColumn="0" w:noHBand="0" w:noVBand="1"/>
      </w:tblPr>
      <w:tblGrid>
        <w:gridCol w:w="1632"/>
        <w:gridCol w:w="1807"/>
        <w:gridCol w:w="1866"/>
        <w:gridCol w:w="77"/>
        <w:gridCol w:w="1645"/>
        <w:gridCol w:w="1580"/>
        <w:gridCol w:w="3588"/>
        <w:gridCol w:w="3386"/>
      </w:tblGrid>
      <w:tr w:rsidR="0067354E" w:rsidTr="00670908">
        <w:trPr>
          <w:trHeight w:val="644"/>
        </w:trPr>
        <w:tc>
          <w:tcPr>
            <w:tcW w:w="1632" w:type="dxa"/>
            <w:vAlign w:val="center"/>
          </w:tcPr>
          <w:p w:rsidR="0067354E" w:rsidRPr="00D23B87" w:rsidRDefault="00E223EE">
            <w:pPr>
              <w:rPr>
                <w:b/>
              </w:rPr>
            </w:pPr>
            <w:r>
              <w:rPr>
                <w:b/>
                <w:sz w:val="28"/>
              </w:rPr>
              <w:t>GS</w:t>
            </w:r>
          </w:p>
        </w:tc>
        <w:tc>
          <w:tcPr>
            <w:tcW w:w="3673" w:type="dxa"/>
            <w:gridSpan w:val="2"/>
            <w:vAlign w:val="center"/>
          </w:tcPr>
          <w:p w:rsidR="0067354E" w:rsidRPr="00E3157A" w:rsidRDefault="007D1D83" w:rsidP="006735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Pas de conscience de la valeur langagière de l’écrit</w:t>
            </w:r>
          </w:p>
        </w:tc>
        <w:tc>
          <w:tcPr>
            <w:tcW w:w="3302" w:type="dxa"/>
            <w:gridSpan w:val="3"/>
            <w:vAlign w:val="center"/>
          </w:tcPr>
          <w:p w:rsidR="0067354E" w:rsidRPr="00E3157A" w:rsidRDefault="00AB514A" w:rsidP="006735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Signes sociaux pour encoder</w:t>
            </w:r>
          </w:p>
        </w:tc>
        <w:tc>
          <w:tcPr>
            <w:tcW w:w="3588" w:type="dxa"/>
            <w:vAlign w:val="center"/>
          </w:tcPr>
          <w:p w:rsidR="0067354E" w:rsidRPr="00E3157A" w:rsidRDefault="007D1D83" w:rsidP="006735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Apprentis décodeurs</w:t>
            </w:r>
          </w:p>
        </w:tc>
        <w:tc>
          <w:tcPr>
            <w:tcW w:w="3386" w:type="dxa"/>
            <w:vAlign w:val="center"/>
          </w:tcPr>
          <w:p w:rsidR="0067354E" w:rsidRPr="00E3157A" w:rsidRDefault="007D1D83" w:rsidP="006735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Lecteurs décodeurs</w:t>
            </w:r>
          </w:p>
        </w:tc>
      </w:tr>
      <w:tr w:rsidR="00486C65" w:rsidTr="00670908">
        <w:trPr>
          <w:trHeight w:val="328"/>
        </w:trPr>
        <w:tc>
          <w:tcPr>
            <w:tcW w:w="1632" w:type="dxa"/>
          </w:tcPr>
          <w:p w:rsidR="0067354E" w:rsidRDefault="00687FEC">
            <w:r>
              <w:t>52 élèves</w:t>
            </w:r>
          </w:p>
        </w:tc>
        <w:tc>
          <w:tcPr>
            <w:tcW w:w="1807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A1</w:t>
            </w:r>
          </w:p>
        </w:tc>
        <w:tc>
          <w:tcPr>
            <w:tcW w:w="1866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A2</w:t>
            </w:r>
          </w:p>
        </w:tc>
        <w:tc>
          <w:tcPr>
            <w:tcW w:w="1722" w:type="dxa"/>
            <w:gridSpan w:val="2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B1</w:t>
            </w:r>
          </w:p>
        </w:tc>
        <w:tc>
          <w:tcPr>
            <w:tcW w:w="1580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B2</w:t>
            </w:r>
          </w:p>
        </w:tc>
        <w:tc>
          <w:tcPr>
            <w:tcW w:w="3588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C</w:t>
            </w:r>
          </w:p>
        </w:tc>
        <w:tc>
          <w:tcPr>
            <w:tcW w:w="3386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D</w:t>
            </w:r>
          </w:p>
        </w:tc>
      </w:tr>
      <w:tr w:rsidR="00486C65" w:rsidTr="00670908">
        <w:trPr>
          <w:trHeight w:val="310"/>
        </w:trPr>
        <w:tc>
          <w:tcPr>
            <w:tcW w:w="1632" w:type="dxa"/>
            <w:vAlign w:val="center"/>
          </w:tcPr>
          <w:p w:rsidR="0067354E" w:rsidRDefault="0067354E">
            <w:proofErr w:type="spellStart"/>
            <w:r>
              <w:t>Nbre</w:t>
            </w:r>
            <w:proofErr w:type="spellEnd"/>
          </w:p>
        </w:tc>
        <w:tc>
          <w:tcPr>
            <w:tcW w:w="1807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866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722" w:type="dxa"/>
            <w:gridSpan w:val="2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580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3588" w:type="dxa"/>
          </w:tcPr>
          <w:p w:rsidR="0067354E" w:rsidRDefault="0067354E" w:rsidP="00486C65">
            <w:pPr>
              <w:jc w:val="center"/>
            </w:pPr>
            <w:r>
              <w:t>13</w:t>
            </w:r>
          </w:p>
        </w:tc>
        <w:tc>
          <w:tcPr>
            <w:tcW w:w="3386" w:type="dxa"/>
          </w:tcPr>
          <w:p w:rsidR="0067354E" w:rsidRDefault="0067354E" w:rsidP="00486C65">
            <w:pPr>
              <w:jc w:val="center"/>
            </w:pPr>
            <w:r>
              <w:t>15</w:t>
            </w:r>
          </w:p>
        </w:tc>
      </w:tr>
      <w:tr w:rsidR="00486C65" w:rsidTr="00670908">
        <w:trPr>
          <w:trHeight w:val="529"/>
        </w:trPr>
        <w:tc>
          <w:tcPr>
            <w:tcW w:w="1632" w:type="dxa"/>
            <w:vAlign w:val="center"/>
          </w:tcPr>
          <w:p w:rsidR="0067354E" w:rsidRDefault="0067354E">
            <w:r>
              <w:t>Encadrants</w:t>
            </w:r>
          </w:p>
        </w:tc>
        <w:tc>
          <w:tcPr>
            <w:tcW w:w="1807" w:type="dxa"/>
            <w:vAlign w:val="center"/>
          </w:tcPr>
          <w:p w:rsidR="0067354E" w:rsidRPr="0067354E" w:rsidRDefault="0067354E" w:rsidP="00A04CAD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 xml:space="preserve">Enseignant </w:t>
            </w:r>
            <w:r w:rsidR="00A04CAD">
              <w:rPr>
                <w:sz w:val="18"/>
              </w:rPr>
              <w:t>GS</w:t>
            </w:r>
          </w:p>
        </w:tc>
        <w:tc>
          <w:tcPr>
            <w:tcW w:w="1866" w:type="dxa"/>
            <w:vAlign w:val="center"/>
          </w:tcPr>
          <w:p w:rsidR="0067354E" w:rsidRPr="0067354E" w:rsidRDefault="00A04CAD" w:rsidP="00A04C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Enseignant GS</w:t>
            </w:r>
          </w:p>
        </w:tc>
        <w:tc>
          <w:tcPr>
            <w:tcW w:w="1722" w:type="dxa"/>
            <w:gridSpan w:val="2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remplaçant</w:t>
            </w:r>
          </w:p>
        </w:tc>
        <w:tc>
          <w:tcPr>
            <w:tcW w:w="1580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d’une autre école</w:t>
            </w:r>
          </w:p>
        </w:tc>
        <w:tc>
          <w:tcPr>
            <w:tcW w:w="3588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Directeur + parent</w:t>
            </w:r>
          </w:p>
        </w:tc>
        <w:tc>
          <w:tcPr>
            <w:tcW w:w="3386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ASEM+ parent</w:t>
            </w:r>
          </w:p>
        </w:tc>
      </w:tr>
      <w:tr w:rsidR="00961E78" w:rsidTr="00131880">
        <w:trPr>
          <w:trHeight w:val="1625"/>
        </w:trPr>
        <w:tc>
          <w:tcPr>
            <w:tcW w:w="1632" w:type="dxa"/>
            <w:vAlign w:val="center"/>
          </w:tcPr>
          <w:p w:rsidR="00961E78" w:rsidRDefault="00961E78">
            <w:r>
              <w:t>Lecture compréhension</w:t>
            </w:r>
          </w:p>
          <w:p w:rsidR="00961E78" w:rsidRDefault="00961E78"/>
          <w:p w:rsidR="00961E78" w:rsidRPr="00E3157A" w:rsidRDefault="00961E78" w:rsidP="00E3157A">
            <w:pPr>
              <w:jc w:val="center"/>
              <w:rPr>
                <w:b/>
                <w:i/>
              </w:rPr>
            </w:pPr>
            <w:r w:rsidRPr="00E3157A">
              <w:rPr>
                <w:b/>
                <w:i/>
              </w:rPr>
              <w:t>20 Minutes</w:t>
            </w:r>
          </w:p>
        </w:tc>
        <w:tc>
          <w:tcPr>
            <w:tcW w:w="6975" w:type="dxa"/>
            <w:gridSpan w:val="5"/>
          </w:tcPr>
          <w:p w:rsidR="00961E78" w:rsidRDefault="00961E78">
            <w:r>
              <w:t>Confrontation à différents types d’écrits, comprendre leur fonctionnement.</w:t>
            </w:r>
          </w:p>
          <w:p w:rsidR="00961E78" w:rsidRDefault="00961E78">
            <w:r>
              <w:t>Lectures offertes, échanges autour de l’album.</w:t>
            </w:r>
          </w:p>
          <w:p w:rsidR="00AB514A" w:rsidRDefault="00AB514A">
            <w:r>
              <w:t>Répondre à des questions.</w:t>
            </w:r>
          </w:p>
          <w:p w:rsidR="00AB514A" w:rsidRDefault="00AB514A">
            <w:r>
              <w:t>Mettre en réseau les albums pour faire ressortir des régularités.</w:t>
            </w:r>
          </w:p>
        </w:tc>
        <w:tc>
          <w:tcPr>
            <w:tcW w:w="6974" w:type="dxa"/>
            <w:gridSpan w:val="2"/>
          </w:tcPr>
          <w:p w:rsidR="00961E78" w:rsidRDefault="00961E78">
            <w:r>
              <w:t>Lectures offertes sans illustrations.</w:t>
            </w:r>
          </w:p>
          <w:p w:rsidR="00961E78" w:rsidRDefault="00961E78">
            <w:r>
              <w:t>Rappel de récit</w:t>
            </w:r>
            <w:r w:rsidR="00AB514A">
              <w:t>.</w:t>
            </w:r>
          </w:p>
          <w:p w:rsidR="00AB514A" w:rsidRDefault="00AB514A">
            <w:r>
              <w:t>Formuler des questions sur le texte</w:t>
            </w:r>
          </w:p>
          <w:p w:rsidR="00AB514A" w:rsidRDefault="00AB514A">
            <w:r>
              <w:t>Mettre en réseau les albums pour faire ressortir des régularités.</w:t>
            </w:r>
          </w:p>
        </w:tc>
      </w:tr>
      <w:tr w:rsidR="00AB514A" w:rsidTr="0063316A">
        <w:trPr>
          <w:trHeight w:val="266"/>
        </w:trPr>
        <w:tc>
          <w:tcPr>
            <w:tcW w:w="1632" w:type="dxa"/>
            <w:vMerge w:val="restart"/>
            <w:vAlign w:val="center"/>
          </w:tcPr>
          <w:p w:rsidR="00AB514A" w:rsidRDefault="00AB514A">
            <w:bookmarkStart w:id="0" w:name="_GoBack"/>
            <w:r>
              <w:t>Identification des mots</w:t>
            </w:r>
          </w:p>
          <w:p w:rsidR="00AB514A" w:rsidRDefault="00AB514A"/>
          <w:p w:rsidR="00AB514A" w:rsidRDefault="00AB514A" w:rsidP="00916FF2">
            <w:r>
              <w:rPr>
                <w:b/>
                <w:i/>
              </w:rPr>
              <w:t>35</w:t>
            </w:r>
            <w:r w:rsidRPr="00E3157A">
              <w:rPr>
                <w:b/>
                <w:i/>
              </w:rPr>
              <w:t xml:space="preserve"> Minutes</w:t>
            </w:r>
          </w:p>
        </w:tc>
        <w:tc>
          <w:tcPr>
            <w:tcW w:w="13949" w:type="dxa"/>
            <w:gridSpan w:val="7"/>
          </w:tcPr>
          <w:p w:rsidR="00AB514A" w:rsidRDefault="00AB514A" w:rsidP="00AB514A">
            <w:pPr>
              <w:jc w:val="center"/>
            </w:pPr>
            <w:r>
              <w:t>Acquisition du principe orthographique</w:t>
            </w:r>
          </w:p>
        </w:tc>
      </w:tr>
      <w:bookmarkEnd w:id="0"/>
      <w:tr w:rsidR="00AB514A" w:rsidTr="00AB514A">
        <w:trPr>
          <w:trHeight w:val="1405"/>
        </w:trPr>
        <w:tc>
          <w:tcPr>
            <w:tcW w:w="1632" w:type="dxa"/>
            <w:vMerge/>
            <w:vAlign w:val="center"/>
          </w:tcPr>
          <w:p w:rsidR="00AB514A" w:rsidRDefault="00AB514A"/>
        </w:tc>
        <w:tc>
          <w:tcPr>
            <w:tcW w:w="6975" w:type="dxa"/>
            <w:gridSpan w:val="5"/>
          </w:tcPr>
          <w:p w:rsidR="00AB514A" w:rsidRDefault="00AB514A"/>
          <w:p w:rsidR="00AB514A" w:rsidRDefault="00AB514A">
            <w:r>
              <w:t>Recherche d’indices dans l’écrit.</w:t>
            </w:r>
          </w:p>
          <w:p w:rsidR="00AB514A" w:rsidRDefault="00AB514A">
            <w:r>
              <w:t>Découpage des mots en syllabes orales.</w:t>
            </w:r>
          </w:p>
          <w:p w:rsidR="00AB514A" w:rsidRDefault="00AB514A">
            <w:r>
              <w:t>Jeux de l’imprimeur, de l’araignée, les mots valises en dirigé ou semi-dirigé</w:t>
            </w:r>
          </w:p>
        </w:tc>
        <w:tc>
          <w:tcPr>
            <w:tcW w:w="6974" w:type="dxa"/>
            <w:gridSpan w:val="2"/>
          </w:tcPr>
          <w:p w:rsidR="00AB514A" w:rsidRDefault="00AB514A"/>
          <w:p w:rsidR="00AB514A" w:rsidRDefault="00AB514A">
            <w:r>
              <w:t>Ecrire un mot que l’on ne connait pas.</w:t>
            </w:r>
          </w:p>
          <w:p w:rsidR="00AB514A" w:rsidRDefault="00AB514A">
            <w:r>
              <w:t>Dictées muettes.</w:t>
            </w:r>
          </w:p>
          <w:p w:rsidR="00AB514A" w:rsidRDefault="00AB514A">
            <w:r>
              <w:t>Jeux de l’imprimeur, de l’araignée, les mots valises en autonomie.</w:t>
            </w:r>
          </w:p>
        </w:tc>
      </w:tr>
      <w:tr w:rsidR="00AB514A" w:rsidTr="003477CA">
        <w:trPr>
          <w:trHeight w:val="70"/>
        </w:trPr>
        <w:tc>
          <w:tcPr>
            <w:tcW w:w="1632" w:type="dxa"/>
            <w:vMerge/>
            <w:vAlign w:val="center"/>
          </w:tcPr>
          <w:p w:rsidR="00AB514A" w:rsidRDefault="00AB514A"/>
        </w:tc>
        <w:tc>
          <w:tcPr>
            <w:tcW w:w="13949" w:type="dxa"/>
            <w:gridSpan w:val="7"/>
          </w:tcPr>
          <w:p w:rsidR="00AB514A" w:rsidRDefault="00AB514A" w:rsidP="00AB514A">
            <w:pPr>
              <w:jc w:val="center"/>
            </w:pPr>
            <w:r>
              <w:t>Mémorisation du lexique orthographique</w:t>
            </w:r>
          </w:p>
        </w:tc>
      </w:tr>
      <w:tr w:rsidR="00AB514A" w:rsidTr="00D719AD">
        <w:trPr>
          <w:trHeight w:val="70"/>
        </w:trPr>
        <w:tc>
          <w:tcPr>
            <w:tcW w:w="1632" w:type="dxa"/>
            <w:vMerge/>
            <w:vAlign w:val="center"/>
          </w:tcPr>
          <w:p w:rsidR="00AB514A" w:rsidRDefault="00AB514A"/>
        </w:tc>
        <w:tc>
          <w:tcPr>
            <w:tcW w:w="3750" w:type="dxa"/>
            <w:gridSpan w:val="3"/>
          </w:tcPr>
          <w:p w:rsidR="00AB514A" w:rsidRDefault="00AB514A">
            <w:r>
              <w:t>Cartons éclairs de syllabes</w:t>
            </w:r>
          </w:p>
        </w:tc>
        <w:tc>
          <w:tcPr>
            <w:tcW w:w="10199" w:type="dxa"/>
            <w:gridSpan w:val="4"/>
          </w:tcPr>
          <w:p w:rsidR="00AB514A" w:rsidRDefault="00AB514A">
            <w:r>
              <w:t>Cartons éclairs de syllabes</w:t>
            </w:r>
          </w:p>
          <w:p w:rsidR="00AB514A" w:rsidRDefault="00AB514A">
            <w:r>
              <w:t>Dictée flash de syllabes, de mots</w:t>
            </w:r>
          </w:p>
        </w:tc>
      </w:tr>
      <w:tr w:rsidR="00961E78" w:rsidTr="00426F5B">
        <w:trPr>
          <w:trHeight w:val="1625"/>
        </w:trPr>
        <w:tc>
          <w:tcPr>
            <w:tcW w:w="1632" w:type="dxa"/>
            <w:vAlign w:val="center"/>
          </w:tcPr>
          <w:p w:rsidR="00961E78" w:rsidRDefault="00961E78">
            <w:r>
              <w:t>Production d’écrits</w:t>
            </w:r>
          </w:p>
          <w:p w:rsidR="00961E78" w:rsidRDefault="00961E78"/>
          <w:p w:rsidR="00961E78" w:rsidRDefault="00961E78">
            <w:r>
              <w:rPr>
                <w:b/>
                <w:i/>
              </w:rPr>
              <w:t>35</w:t>
            </w:r>
            <w:r w:rsidRPr="00E3157A">
              <w:rPr>
                <w:b/>
                <w:i/>
              </w:rPr>
              <w:t xml:space="preserve"> Minutes</w:t>
            </w:r>
          </w:p>
        </w:tc>
        <w:tc>
          <w:tcPr>
            <w:tcW w:w="6975" w:type="dxa"/>
            <w:gridSpan w:val="5"/>
          </w:tcPr>
          <w:p w:rsidR="00961E78" w:rsidRDefault="00961E78"/>
          <w:p w:rsidR="00961E78" w:rsidRDefault="00961E78">
            <w:r>
              <w:t>Ecriture essayée</w:t>
            </w:r>
          </w:p>
          <w:p w:rsidR="00961E78" w:rsidRDefault="00961E78">
            <w:r>
              <w:t>Ecrire en cursive : copie</w:t>
            </w:r>
          </w:p>
          <w:p w:rsidR="00961E78" w:rsidRDefault="00961E78">
            <w:r>
              <w:t>Dictée à l’adulte</w:t>
            </w:r>
          </w:p>
        </w:tc>
        <w:tc>
          <w:tcPr>
            <w:tcW w:w="6974" w:type="dxa"/>
            <w:gridSpan w:val="2"/>
          </w:tcPr>
          <w:p w:rsidR="00AB514A" w:rsidRDefault="00AB514A">
            <w:r>
              <w:t>Copie avec modèle éloignée</w:t>
            </w:r>
          </w:p>
          <w:p w:rsidR="00961E78" w:rsidRDefault="00AB514A">
            <w:proofErr w:type="spellStart"/>
            <w:r>
              <w:t>Reparamétrage</w:t>
            </w:r>
            <w:proofErr w:type="spellEnd"/>
            <w:r>
              <w:t xml:space="preserve"> de situations existantes :</w:t>
            </w:r>
          </w:p>
          <w:p w:rsidR="00AB514A" w:rsidRDefault="00AB514A">
            <w:r>
              <w:t>- à partir de comptines</w:t>
            </w:r>
          </w:p>
          <w:p w:rsidR="00AB514A" w:rsidRDefault="00AB514A">
            <w:r>
              <w:t>- si j’étais, …</w:t>
            </w:r>
          </w:p>
          <w:p w:rsidR="00AB514A" w:rsidRDefault="00AB514A">
            <w:r>
              <w:t>- portraits d’animaux</w:t>
            </w:r>
          </w:p>
          <w:p w:rsidR="00AB514A" w:rsidRDefault="00AB514A">
            <w:r>
              <w:t>…</w:t>
            </w:r>
          </w:p>
        </w:tc>
      </w:tr>
    </w:tbl>
    <w:p w:rsidR="0067354E" w:rsidRDefault="0067354E"/>
    <w:p w:rsidR="006C6FA7" w:rsidRDefault="006C6FA7"/>
    <w:p w:rsidR="006C6FA7" w:rsidRDefault="006C6FA7"/>
    <w:p w:rsidR="00E223EE" w:rsidRDefault="00E223EE" w:rsidP="006C6FA7"/>
    <w:p w:rsidR="00732359" w:rsidRDefault="00732359"/>
    <w:sectPr w:rsidR="00732359" w:rsidSect="006735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E"/>
    <w:rsid w:val="0000427F"/>
    <w:rsid w:val="00254A9A"/>
    <w:rsid w:val="00486C65"/>
    <w:rsid w:val="00590C75"/>
    <w:rsid w:val="00670908"/>
    <w:rsid w:val="0067354E"/>
    <w:rsid w:val="00687FEC"/>
    <w:rsid w:val="006C6FA7"/>
    <w:rsid w:val="00732359"/>
    <w:rsid w:val="007D1D83"/>
    <w:rsid w:val="00961E78"/>
    <w:rsid w:val="00A04CAD"/>
    <w:rsid w:val="00AB514A"/>
    <w:rsid w:val="00D23B87"/>
    <w:rsid w:val="00D764C5"/>
    <w:rsid w:val="00DB2370"/>
    <w:rsid w:val="00E223EE"/>
    <w:rsid w:val="00E3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89938-4DE2-4607-A8D4-3032B3CD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1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IPEF</cp:lastModifiedBy>
  <cp:revision>7</cp:revision>
  <cp:lastPrinted>2016-10-17T08:49:00Z</cp:lastPrinted>
  <dcterms:created xsi:type="dcterms:W3CDTF">2016-10-17T08:30:00Z</dcterms:created>
  <dcterms:modified xsi:type="dcterms:W3CDTF">2016-10-17T10:18:00Z</dcterms:modified>
</cp:coreProperties>
</file>