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1"/>
        <w:gridCol w:w="1465"/>
        <w:gridCol w:w="1187"/>
        <w:gridCol w:w="3924"/>
        <w:gridCol w:w="2567"/>
        <w:gridCol w:w="2567"/>
        <w:gridCol w:w="2567"/>
      </w:tblGrid>
      <w:tr w:rsidR="00DF58C9" w:rsidTr="001E549C">
        <w:tc>
          <w:tcPr>
            <w:tcW w:w="2576" w:type="dxa"/>
            <w:gridSpan w:val="2"/>
            <w:vAlign w:val="center"/>
          </w:tcPr>
          <w:p w:rsidR="00DF58C9" w:rsidRDefault="00DF58C9" w:rsidP="00DF58C9">
            <w:pPr>
              <w:jc w:val="center"/>
            </w:pPr>
            <w:r>
              <w:t>Cycle   2</w:t>
            </w:r>
          </w:p>
        </w:tc>
        <w:tc>
          <w:tcPr>
            <w:tcW w:w="12812" w:type="dxa"/>
            <w:gridSpan w:val="5"/>
            <w:vAlign w:val="center"/>
          </w:tcPr>
          <w:p w:rsidR="00DF58C9" w:rsidRDefault="00DF58C9" w:rsidP="00DF58C9">
            <w:pPr>
              <w:jc w:val="center"/>
            </w:pPr>
            <w:r>
              <w:rPr>
                <w:b/>
                <w:sz w:val="32"/>
              </w:rPr>
              <w:t xml:space="preserve">                </w:t>
            </w:r>
            <w:r w:rsidRPr="002A183E">
              <w:rPr>
                <w:b/>
                <w:sz w:val="32"/>
              </w:rPr>
              <w:t>QUESTIONNER LE MONDE</w:t>
            </w:r>
            <w:r w:rsidR="00743D5D">
              <w:rPr>
                <w:b/>
                <w:sz w:val="32"/>
              </w:rPr>
              <w:br/>
            </w:r>
            <w:r w:rsidR="00743D5D" w:rsidRPr="00743D5D">
              <w:rPr>
                <w:rFonts w:ascii="Helvetica" w:eastAsia="Times New Roman" w:hAnsi="Helvetica" w:cs="Times New Roman"/>
                <w:b/>
                <w:bCs/>
                <w:sz w:val="18"/>
                <w:szCs w:val="32"/>
              </w:rPr>
              <w:t>(</w:t>
            </w:r>
            <w:r w:rsidR="00743D5D" w:rsidRPr="00743D5D">
              <w:rPr>
                <w:rFonts w:ascii="Helvetica" w:eastAsia="Times New Roman" w:hAnsi="Helvetica" w:cs="Times New Roman"/>
                <w:b/>
                <w:bCs/>
                <w:i/>
                <w:sz w:val="16"/>
                <w:szCs w:val="32"/>
              </w:rPr>
              <w:t>Programmat</w:t>
            </w:r>
            <w:r w:rsidR="00743D5D" w:rsidRPr="00743D5D">
              <w:rPr>
                <w:rFonts w:ascii="Helvetica" w:eastAsia="Times New Roman" w:hAnsi="Helvetica" w:cs="Times New Roman"/>
                <w:b/>
                <w:bCs/>
                <w:i/>
                <w:iCs/>
                <w:sz w:val="16"/>
              </w:rPr>
              <w:t>ions issues des travaux des écoles de la zone Afrique de l’Ouest- Inspection des Ecoles Françaises d’Afrique de l’Ouest -Juin 2016)</w:t>
            </w:r>
            <w:bookmarkStart w:id="0" w:name="_GoBack"/>
            <w:bookmarkEnd w:id="0"/>
          </w:p>
        </w:tc>
      </w:tr>
      <w:tr w:rsidR="00DF58C9" w:rsidTr="001E549C">
        <w:tc>
          <w:tcPr>
            <w:tcW w:w="15388" w:type="dxa"/>
            <w:gridSpan w:val="7"/>
          </w:tcPr>
          <w:p w:rsidR="00DF58C9" w:rsidRDefault="00DF58C9">
            <w:r w:rsidRPr="00DF58C9">
              <w:rPr>
                <w:rFonts w:cs="PTSans-Narrow"/>
                <w:b/>
                <w:i/>
                <w:szCs w:val="32"/>
              </w:rPr>
              <w:t xml:space="preserve">Domaine : </w:t>
            </w:r>
            <w:r>
              <w:rPr>
                <w:rFonts w:cs="PTSans-Narrow"/>
                <w:b/>
                <w:i/>
                <w:szCs w:val="32"/>
              </w:rPr>
              <w:t xml:space="preserve">           </w:t>
            </w:r>
            <w:r w:rsidRPr="002A183E">
              <w:rPr>
                <w:rFonts w:cs="PTSans-Narrow"/>
                <w:b/>
                <w:i/>
                <w:sz w:val="28"/>
                <w:szCs w:val="32"/>
              </w:rPr>
              <w:t>Qu’est-ce que la matière ?</w:t>
            </w:r>
          </w:p>
        </w:tc>
      </w:tr>
      <w:tr w:rsidR="00DF58C9" w:rsidTr="001E549C">
        <w:tc>
          <w:tcPr>
            <w:tcW w:w="1111" w:type="dxa"/>
          </w:tcPr>
          <w:p w:rsidR="00DF58C9" w:rsidRDefault="00DF58C9">
            <w:r>
              <w:t>Domaines du socle</w:t>
            </w:r>
          </w:p>
        </w:tc>
        <w:tc>
          <w:tcPr>
            <w:tcW w:w="2652" w:type="dxa"/>
            <w:gridSpan w:val="2"/>
          </w:tcPr>
          <w:p w:rsidR="00DF58C9" w:rsidRDefault="00DF58C9">
            <w:r>
              <w:t>Compétences travaillées</w:t>
            </w:r>
          </w:p>
        </w:tc>
        <w:tc>
          <w:tcPr>
            <w:tcW w:w="3924" w:type="dxa"/>
          </w:tcPr>
          <w:p w:rsidR="00DF58C9" w:rsidRDefault="00DF58C9">
            <w:r>
              <w:t>Compétences et connaissances associées</w:t>
            </w:r>
          </w:p>
        </w:tc>
        <w:tc>
          <w:tcPr>
            <w:tcW w:w="2567" w:type="dxa"/>
          </w:tcPr>
          <w:p w:rsidR="00DF58C9" w:rsidRDefault="00DF58C9">
            <w:r>
              <w:t>Année 1</w:t>
            </w:r>
          </w:p>
        </w:tc>
        <w:tc>
          <w:tcPr>
            <w:tcW w:w="2567" w:type="dxa"/>
          </w:tcPr>
          <w:p w:rsidR="00DF58C9" w:rsidRDefault="00DF58C9">
            <w:r>
              <w:t>Année 2</w:t>
            </w:r>
          </w:p>
        </w:tc>
        <w:tc>
          <w:tcPr>
            <w:tcW w:w="2567" w:type="dxa"/>
          </w:tcPr>
          <w:p w:rsidR="00DF58C9" w:rsidRDefault="00DF58C9">
            <w:r>
              <w:t>Année 3</w:t>
            </w:r>
          </w:p>
        </w:tc>
      </w:tr>
      <w:tr w:rsidR="00DF58C9" w:rsidTr="001E549C">
        <w:tc>
          <w:tcPr>
            <w:tcW w:w="1111" w:type="dxa"/>
          </w:tcPr>
          <w:p w:rsidR="00DF58C9" w:rsidRDefault="00DF58C9"/>
        </w:tc>
        <w:tc>
          <w:tcPr>
            <w:tcW w:w="2652" w:type="dxa"/>
            <w:gridSpan w:val="2"/>
          </w:tcPr>
          <w:p w:rsidR="00DF58C9" w:rsidRDefault="00DF58C9"/>
        </w:tc>
        <w:tc>
          <w:tcPr>
            <w:tcW w:w="11625" w:type="dxa"/>
            <w:gridSpan w:val="4"/>
          </w:tcPr>
          <w:p w:rsidR="00DF58C9" w:rsidRPr="00282F34" w:rsidRDefault="00DF58C9" w:rsidP="00DF5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Attendus de fin de cycle :          </w:t>
            </w:r>
            <w:r w:rsidRPr="00282F34">
              <w:rPr>
                <w:b/>
                <w:sz w:val="24"/>
              </w:rPr>
              <w:t>Identifier les trois états de la matière et observer des changements d'états</w:t>
            </w:r>
          </w:p>
          <w:p w:rsidR="00DF58C9" w:rsidRDefault="00DF58C9" w:rsidP="00DF58C9">
            <w:r>
              <w:rPr>
                <w:b/>
                <w:sz w:val="24"/>
              </w:rPr>
              <w:t xml:space="preserve">                                                        </w:t>
            </w:r>
            <w:r w:rsidRPr="00282F34">
              <w:rPr>
                <w:b/>
                <w:sz w:val="24"/>
              </w:rPr>
              <w:t>Identifier un changement d'état de l'eau dans un phénomène de la vie quotidienne</w:t>
            </w:r>
          </w:p>
        </w:tc>
      </w:tr>
      <w:tr w:rsidR="001E549C" w:rsidTr="001E549C">
        <w:tc>
          <w:tcPr>
            <w:tcW w:w="1111" w:type="dxa"/>
          </w:tcPr>
          <w:p w:rsidR="001E549C" w:rsidRDefault="001E549C">
            <w:r>
              <w:t>1</w:t>
            </w:r>
          </w:p>
        </w:tc>
        <w:tc>
          <w:tcPr>
            <w:tcW w:w="2652" w:type="dxa"/>
            <w:gridSpan w:val="2"/>
            <w:vMerge w:val="restart"/>
          </w:tcPr>
          <w:p w:rsidR="001E549C" w:rsidRDefault="001E549C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Imaginer, réaliser :</w:t>
            </w:r>
          </w:p>
          <w:p w:rsidR="001E549C" w:rsidRDefault="001E549C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Observer des situations de la vie quotidienne</w:t>
            </w:r>
          </w:p>
          <w:p w:rsidR="001E549C" w:rsidRDefault="001E549C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1E549C" w:rsidRPr="001E549C" w:rsidRDefault="001E549C" w:rsidP="001E549C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1E549C">
              <w:rPr>
                <w:rFonts w:eastAsia="AGaramondPro-Regular" w:cs="AGaramondPro-Regular"/>
              </w:rPr>
              <w:t>Pratiquer des démarches scientifiques</w:t>
            </w:r>
          </w:p>
          <w:p w:rsidR="001E549C" w:rsidRPr="002A183E" w:rsidRDefault="001E549C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vMerge w:val="restart"/>
          </w:tcPr>
          <w:p w:rsidR="001E549C" w:rsidRPr="00061D7D" w:rsidRDefault="001E549C" w:rsidP="000F7EA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Comparer et mesurer la température, le volume,</w:t>
            </w:r>
            <w:r>
              <w:rPr>
                <w:rFonts w:eastAsia="AGaramondPro-Regular" w:cs="AGaramondPro-Regular"/>
              </w:rPr>
              <w:t xml:space="preserve"> </w:t>
            </w:r>
            <w:r w:rsidRPr="002A183E">
              <w:rPr>
                <w:rFonts w:eastAsia="AGaramondPro-Regular" w:cs="AGaramondPro-Regular"/>
              </w:rPr>
              <w:t xml:space="preserve">la masse de l’eau </w:t>
            </w:r>
            <w:r>
              <w:rPr>
                <w:rFonts w:eastAsia="AGaramondPro-Regular" w:cs="AGaramondPro-Regular"/>
              </w:rPr>
              <w:t xml:space="preserve">à </w:t>
            </w:r>
            <w:r w:rsidRPr="002A183E">
              <w:rPr>
                <w:rFonts w:eastAsia="AGaramondPro-Regular" w:cs="AGaramondPro-Regular"/>
              </w:rPr>
              <w:t>l’état liquide et à l’état solide.</w:t>
            </w:r>
          </w:p>
        </w:tc>
        <w:tc>
          <w:tcPr>
            <w:tcW w:w="2567" w:type="dxa"/>
            <w:vMerge w:val="restart"/>
          </w:tcPr>
          <w:p w:rsidR="001E549C" w:rsidRDefault="001E549C">
            <w:r>
              <w:t>Découverte du thermomètre</w:t>
            </w:r>
          </w:p>
          <w:p w:rsidR="001E549C" w:rsidRDefault="001E549C">
            <w:r>
              <w:t>Différencier état liquide et solide de l’eau</w:t>
            </w:r>
          </w:p>
        </w:tc>
        <w:tc>
          <w:tcPr>
            <w:tcW w:w="2567" w:type="dxa"/>
            <w:vMerge w:val="restart"/>
          </w:tcPr>
          <w:p w:rsidR="001E549C" w:rsidRDefault="001E549C">
            <w:r>
              <w:t>Découverte et lecture des graduations</w:t>
            </w:r>
          </w:p>
          <w:p w:rsidR="001E549C" w:rsidRDefault="001E549C">
            <w:r>
              <w:t>Différencier, expérimenter et transformer l’état liquide et solide de l’eau  (utilisation du thermomètre)</w:t>
            </w:r>
          </w:p>
        </w:tc>
        <w:tc>
          <w:tcPr>
            <w:tcW w:w="2567" w:type="dxa"/>
            <w:vMerge w:val="restart"/>
          </w:tcPr>
          <w:p w:rsidR="001E549C" w:rsidRDefault="001E549C">
            <w:r>
              <w:t>Découverte et lecture des graduations.</w:t>
            </w:r>
          </w:p>
          <w:p w:rsidR="001E549C" w:rsidRDefault="001E549C" w:rsidP="00BD4680">
            <w:r>
              <w:t>Différencier, expérimenter,  transformer et expliquer  l’état liquide et  solide de l’eau (utilisation du thermomètre)</w:t>
            </w:r>
          </w:p>
        </w:tc>
      </w:tr>
      <w:tr w:rsidR="001E549C" w:rsidTr="001E549C">
        <w:tc>
          <w:tcPr>
            <w:tcW w:w="1111" w:type="dxa"/>
          </w:tcPr>
          <w:p w:rsidR="001E549C" w:rsidRDefault="001E549C">
            <w:r>
              <w:t>2</w:t>
            </w:r>
          </w:p>
        </w:tc>
        <w:tc>
          <w:tcPr>
            <w:tcW w:w="2652" w:type="dxa"/>
            <w:gridSpan w:val="2"/>
            <w:vMerge/>
          </w:tcPr>
          <w:p w:rsidR="001E549C" w:rsidRDefault="001E549C"/>
        </w:tc>
        <w:tc>
          <w:tcPr>
            <w:tcW w:w="3924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</w:tr>
      <w:tr w:rsidR="001E549C" w:rsidTr="001E549C">
        <w:tc>
          <w:tcPr>
            <w:tcW w:w="1111" w:type="dxa"/>
          </w:tcPr>
          <w:p w:rsidR="001E549C" w:rsidRDefault="001E549C">
            <w:r>
              <w:t>3</w:t>
            </w:r>
          </w:p>
        </w:tc>
        <w:tc>
          <w:tcPr>
            <w:tcW w:w="2652" w:type="dxa"/>
            <w:gridSpan w:val="2"/>
            <w:vMerge/>
          </w:tcPr>
          <w:p w:rsidR="001E549C" w:rsidRDefault="001E549C"/>
        </w:tc>
        <w:tc>
          <w:tcPr>
            <w:tcW w:w="3924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</w:tr>
      <w:tr w:rsidR="001E549C" w:rsidTr="001E549C">
        <w:tc>
          <w:tcPr>
            <w:tcW w:w="1111" w:type="dxa"/>
            <w:shd w:val="clear" w:color="auto" w:fill="00B0F0"/>
          </w:tcPr>
          <w:p w:rsidR="001E549C" w:rsidRDefault="001E549C">
            <w:r>
              <w:t>4</w:t>
            </w:r>
          </w:p>
        </w:tc>
        <w:tc>
          <w:tcPr>
            <w:tcW w:w="2652" w:type="dxa"/>
            <w:gridSpan w:val="2"/>
            <w:vMerge/>
          </w:tcPr>
          <w:p w:rsidR="001E549C" w:rsidRDefault="001E549C"/>
        </w:tc>
        <w:tc>
          <w:tcPr>
            <w:tcW w:w="3924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</w:tr>
      <w:tr w:rsidR="001E549C" w:rsidTr="001E549C">
        <w:trPr>
          <w:trHeight w:val="274"/>
        </w:trPr>
        <w:tc>
          <w:tcPr>
            <w:tcW w:w="1111" w:type="dxa"/>
            <w:shd w:val="clear" w:color="auto" w:fill="FFFF00"/>
          </w:tcPr>
          <w:p w:rsidR="001E549C" w:rsidRPr="00DF58C9" w:rsidRDefault="001E549C">
            <w:r w:rsidRPr="00DF58C9">
              <w:t>5</w:t>
            </w:r>
          </w:p>
        </w:tc>
        <w:tc>
          <w:tcPr>
            <w:tcW w:w="2652" w:type="dxa"/>
            <w:gridSpan w:val="2"/>
            <w:vMerge/>
          </w:tcPr>
          <w:p w:rsidR="001E549C" w:rsidRDefault="001E549C"/>
        </w:tc>
        <w:tc>
          <w:tcPr>
            <w:tcW w:w="3924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</w:tr>
      <w:tr w:rsidR="001E549C" w:rsidTr="001E549C">
        <w:trPr>
          <w:trHeight w:val="517"/>
        </w:trPr>
        <w:tc>
          <w:tcPr>
            <w:tcW w:w="1111" w:type="dxa"/>
            <w:shd w:val="clear" w:color="auto" w:fill="auto"/>
          </w:tcPr>
          <w:p w:rsidR="001E549C" w:rsidRPr="00DF58C9" w:rsidRDefault="001E549C"/>
        </w:tc>
        <w:tc>
          <w:tcPr>
            <w:tcW w:w="2652" w:type="dxa"/>
            <w:gridSpan w:val="2"/>
            <w:vMerge/>
          </w:tcPr>
          <w:p w:rsidR="001E549C" w:rsidRDefault="001E549C"/>
        </w:tc>
        <w:tc>
          <w:tcPr>
            <w:tcW w:w="3924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</w:tr>
      <w:tr w:rsidR="001E549C" w:rsidTr="001E549C">
        <w:tc>
          <w:tcPr>
            <w:tcW w:w="1111" w:type="dxa"/>
          </w:tcPr>
          <w:p w:rsidR="001E549C" w:rsidRDefault="001E549C" w:rsidP="00891A0E">
            <w:r>
              <w:t>1</w:t>
            </w:r>
          </w:p>
        </w:tc>
        <w:tc>
          <w:tcPr>
            <w:tcW w:w="2652" w:type="dxa"/>
            <w:gridSpan w:val="2"/>
            <w:vMerge w:val="restart"/>
          </w:tcPr>
          <w:p w:rsidR="001E549C" w:rsidRDefault="001E549C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Imaginer, réaliser :</w:t>
            </w:r>
          </w:p>
          <w:p w:rsidR="001E549C" w:rsidRDefault="001E549C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Observer des situations de la vie quotidienne</w:t>
            </w:r>
          </w:p>
          <w:p w:rsidR="001E549C" w:rsidRDefault="001E549C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1E549C" w:rsidRPr="002A183E" w:rsidRDefault="001E549C" w:rsidP="00297B98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1E549C">
              <w:rPr>
                <w:rFonts w:eastAsia="AGaramondPro-Regular" w:cs="AGaramondPro-Regular"/>
              </w:rPr>
              <w:t>Pratiquer des démarches scientifiques</w:t>
            </w:r>
          </w:p>
        </w:tc>
        <w:tc>
          <w:tcPr>
            <w:tcW w:w="3924" w:type="dxa"/>
            <w:vMerge w:val="restart"/>
          </w:tcPr>
          <w:p w:rsidR="001E549C" w:rsidRPr="002A183E" w:rsidRDefault="001E549C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Reconnaitre les états de l’eau et leur</w:t>
            </w:r>
          </w:p>
          <w:p w:rsidR="001E549C" w:rsidRPr="002A183E" w:rsidRDefault="001E549C" w:rsidP="00891A0E">
            <w:r w:rsidRPr="002A183E">
              <w:rPr>
                <w:rFonts w:eastAsia="AGaramondPro-Regular" w:cs="AGaramondPro-Regular"/>
              </w:rPr>
              <w:t>manifestation dans divers phénomènes naturels.</w:t>
            </w:r>
          </w:p>
        </w:tc>
        <w:tc>
          <w:tcPr>
            <w:tcW w:w="2567" w:type="dxa"/>
            <w:vMerge w:val="restart"/>
          </w:tcPr>
          <w:p w:rsidR="001E549C" w:rsidRDefault="001E549C" w:rsidP="000A2254">
            <w:r>
              <w:t>Relier les états de l’eau à notre environnement proche (pluie, fleuve, lac…)</w:t>
            </w:r>
          </w:p>
        </w:tc>
        <w:tc>
          <w:tcPr>
            <w:tcW w:w="2567" w:type="dxa"/>
            <w:vMerge w:val="restart"/>
          </w:tcPr>
          <w:p w:rsidR="001E549C" w:rsidRDefault="001E549C" w:rsidP="000A2254">
            <w:r>
              <w:t>Relier les états de l’eau à notre environnement proche (nuage, pluie, lac, fleuve…)</w:t>
            </w:r>
          </w:p>
          <w:p w:rsidR="001E549C" w:rsidRDefault="001E549C" w:rsidP="000A2254"/>
        </w:tc>
        <w:tc>
          <w:tcPr>
            <w:tcW w:w="2567" w:type="dxa"/>
            <w:vMerge w:val="restart"/>
          </w:tcPr>
          <w:p w:rsidR="001E549C" w:rsidRDefault="001E549C" w:rsidP="000A2254">
            <w:r>
              <w:t>Relier les états de l’eau à notre environnement proche (nuage, pluie, fleuve, lac…) et l’état solide (neige)</w:t>
            </w:r>
          </w:p>
        </w:tc>
      </w:tr>
      <w:tr w:rsidR="001E549C" w:rsidTr="001E549C">
        <w:tc>
          <w:tcPr>
            <w:tcW w:w="1111" w:type="dxa"/>
          </w:tcPr>
          <w:p w:rsidR="001E549C" w:rsidRDefault="001E549C" w:rsidP="00891A0E">
            <w:r>
              <w:t>2</w:t>
            </w:r>
          </w:p>
        </w:tc>
        <w:tc>
          <w:tcPr>
            <w:tcW w:w="2652" w:type="dxa"/>
            <w:gridSpan w:val="2"/>
            <w:vMerge/>
          </w:tcPr>
          <w:p w:rsidR="001E549C" w:rsidRDefault="001E549C"/>
        </w:tc>
        <w:tc>
          <w:tcPr>
            <w:tcW w:w="3924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</w:tr>
      <w:tr w:rsidR="001E549C" w:rsidTr="001E549C">
        <w:tc>
          <w:tcPr>
            <w:tcW w:w="1111" w:type="dxa"/>
          </w:tcPr>
          <w:p w:rsidR="001E549C" w:rsidRDefault="001E549C" w:rsidP="00891A0E">
            <w:r>
              <w:t>3</w:t>
            </w:r>
          </w:p>
        </w:tc>
        <w:tc>
          <w:tcPr>
            <w:tcW w:w="2652" w:type="dxa"/>
            <w:gridSpan w:val="2"/>
            <w:vMerge/>
          </w:tcPr>
          <w:p w:rsidR="001E549C" w:rsidRDefault="001E549C"/>
        </w:tc>
        <w:tc>
          <w:tcPr>
            <w:tcW w:w="3924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</w:tr>
      <w:tr w:rsidR="001E549C" w:rsidTr="001E549C">
        <w:tc>
          <w:tcPr>
            <w:tcW w:w="1111" w:type="dxa"/>
            <w:shd w:val="clear" w:color="auto" w:fill="00B0F0"/>
          </w:tcPr>
          <w:p w:rsidR="001E549C" w:rsidRDefault="001E549C" w:rsidP="00891A0E">
            <w:r>
              <w:t>4</w:t>
            </w:r>
          </w:p>
        </w:tc>
        <w:tc>
          <w:tcPr>
            <w:tcW w:w="2652" w:type="dxa"/>
            <w:gridSpan w:val="2"/>
            <w:vMerge/>
          </w:tcPr>
          <w:p w:rsidR="001E549C" w:rsidRDefault="001E549C"/>
        </w:tc>
        <w:tc>
          <w:tcPr>
            <w:tcW w:w="3924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</w:tr>
      <w:tr w:rsidR="001E549C" w:rsidTr="001E549C">
        <w:trPr>
          <w:trHeight w:val="248"/>
        </w:trPr>
        <w:tc>
          <w:tcPr>
            <w:tcW w:w="1111" w:type="dxa"/>
            <w:shd w:val="clear" w:color="auto" w:fill="FFFF00"/>
          </w:tcPr>
          <w:p w:rsidR="001E549C" w:rsidRDefault="001E549C" w:rsidP="00891A0E">
            <w:r>
              <w:t>5</w:t>
            </w:r>
          </w:p>
        </w:tc>
        <w:tc>
          <w:tcPr>
            <w:tcW w:w="2652" w:type="dxa"/>
            <w:gridSpan w:val="2"/>
            <w:vMerge/>
          </w:tcPr>
          <w:p w:rsidR="001E549C" w:rsidRDefault="001E549C"/>
        </w:tc>
        <w:tc>
          <w:tcPr>
            <w:tcW w:w="3924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</w:tr>
      <w:tr w:rsidR="001E549C" w:rsidTr="001E549C">
        <w:trPr>
          <w:trHeight w:val="247"/>
        </w:trPr>
        <w:tc>
          <w:tcPr>
            <w:tcW w:w="1111" w:type="dxa"/>
            <w:shd w:val="clear" w:color="auto" w:fill="auto"/>
          </w:tcPr>
          <w:p w:rsidR="001E549C" w:rsidRDefault="001E549C" w:rsidP="00891A0E"/>
        </w:tc>
        <w:tc>
          <w:tcPr>
            <w:tcW w:w="2652" w:type="dxa"/>
            <w:gridSpan w:val="2"/>
            <w:vMerge/>
          </w:tcPr>
          <w:p w:rsidR="001E549C" w:rsidRDefault="001E549C"/>
        </w:tc>
        <w:tc>
          <w:tcPr>
            <w:tcW w:w="3924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  <w:tc>
          <w:tcPr>
            <w:tcW w:w="2567" w:type="dxa"/>
            <w:vMerge/>
          </w:tcPr>
          <w:p w:rsidR="001E549C" w:rsidRDefault="001E549C"/>
        </w:tc>
      </w:tr>
      <w:tr w:rsidR="00DF58C9" w:rsidTr="00297B98">
        <w:tc>
          <w:tcPr>
            <w:tcW w:w="1111" w:type="dxa"/>
            <w:shd w:val="clear" w:color="auto" w:fill="00B050"/>
          </w:tcPr>
          <w:p w:rsidR="00DF58C9" w:rsidRDefault="00DF58C9" w:rsidP="00891A0E">
            <w:r>
              <w:t>1</w:t>
            </w:r>
          </w:p>
        </w:tc>
        <w:tc>
          <w:tcPr>
            <w:tcW w:w="2652" w:type="dxa"/>
            <w:gridSpan w:val="2"/>
            <w:vMerge w:val="restart"/>
          </w:tcPr>
          <w:p w:rsidR="00DF58C9" w:rsidRDefault="00297B98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Pratiquer des langages</w:t>
            </w:r>
          </w:p>
          <w:p w:rsidR="00297B98" w:rsidRDefault="00297B98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F58C9" w:rsidRDefault="00DF58C9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S'approprier des outils et méthodes</w:t>
            </w:r>
          </w:p>
          <w:p w:rsidR="00DF58C9" w:rsidRDefault="00DF58C9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F58C9" w:rsidRDefault="00DF58C9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 xml:space="preserve">Pratiquer des </w:t>
            </w:r>
          </w:p>
          <w:p w:rsidR="00DF58C9" w:rsidRPr="002A183E" w:rsidRDefault="00DF58C9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démarches scientifiques</w:t>
            </w:r>
          </w:p>
        </w:tc>
        <w:tc>
          <w:tcPr>
            <w:tcW w:w="3924" w:type="dxa"/>
            <w:vMerge w:val="restart"/>
          </w:tcPr>
          <w:p w:rsidR="00DF58C9" w:rsidRPr="002A183E" w:rsidRDefault="00DF58C9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Mettre en œuvre des expériences simples</w:t>
            </w:r>
            <w:r w:rsidR="001E549C">
              <w:rPr>
                <w:rFonts w:eastAsia="AGaramondPro-Regular" w:cs="AGaramondPro-Regular"/>
              </w:rPr>
              <w:t xml:space="preserve"> </w:t>
            </w:r>
            <w:r w:rsidRPr="002A183E">
              <w:rPr>
                <w:rFonts w:eastAsia="AGaramondPro-Regular" w:cs="AGaramondPro-Regular"/>
              </w:rPr>
              <w:t>impliquant l’eau et/ou l’air.</w:t>
            </w:r>
          </w:p>
          <w:p w:rsidR="001E549C" w:rsidRPr="001E549C" w:rsidRDefault="00DF58C9" w:rsidP="001E549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84"/>
              <w:rPr>
                <w:rFonts w:eastAsia="AGaramondPro-Regular" w:cs="AGaramondPro-Regular"/>
                <w:sz w:val="20"/>
              </w:rPr>
            </w:pPr>
            <w:r w:rsidRPr="001E549C">
              <w:rPr>
                <w:rFonts w:eastAsia="AGaramondPro-Regular" w:cs="AGaramondPro-Regular"/>
                <w:sz w:val="20"/>
              </w:rPr>
              <w:t>Quelques propriétés des solides, des liquides</w:t>
            </w:r>
            <w:r w:rsidR="00C9190F" w:rsidRPr="001E549C">
              <w:rPr>
                <w:rFonts w:eastAsia="AGaramondPro-Regular" w:cs="AGaramondPro-Regular"/>
                <w:sz w:val="20"/>
              </w:rPr>
              <w:t xml:space="preserve"> </w:t>
            </w:r>
            <w:r w:rsidR="001E549C" w:rsidRPr="001E549C">
              <w:rPr>
                <w:rFonts w:eastAsia="AGaramondPro-Regular" w:cs="AGaramondPro-Regular"/>
                <w:sz w:val="20"/>
              </w:rPr>
              <w:t>et des gaz</w:t>
            </w:r>
          </w:p>
          <w:p w:rsidR="001E549C" w:rsidRPr="001E549C" w:rsidRDefault="00DF58C9" w:rsidP="001E549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84"/>
              <w:rPr>
                <w:rFonts w:eastAsia="AGaramondPro-Regular" w:cs="AGaramondPro-Regular"/>
                <w:sz w:val="20"/>
              </w:rPr>
            </w:pPr>
            <w:r w:rsidRPr="001E549C">
              <w:rPr>
                <w:rFonts w:eastAsia="AGaramondPro-Regular" w:cs="AGaramondPro-Regular"/>
                <w:sz w:val="20"/>
              </w:rPr>
              <w:t>Les changements d’états de la matière,</w:t>
            </w:r>
            <w:r w:rsidR="00611DFE" w:rsidRPr="001E549C">
              <w:rPr>
                <w:rFonts w:eastAsia="AGaramondPro-Regular" w:cs="AGaramondPro-Regular"/>
                <w:sz w:val="20"/>
              </w:rPr>
              <w:t xml:space="preserve"> </w:t>
            </w:r>
            <w:r w:rsidRPr="001E549C">
              <w:rPr>
                <w:rFonts w:eastAsia="AGaramondPro-Regular" w:cs="AGaramondPro-Regular"/>
                <w:sz w:val="20"/>
              </w:rPr>
              <w:t>notamment solidification, condensation et</w:t>
            </w:r>
            <w:r w:rsidR="00611DFE" w:rsidRPr="001E549C">
              <w:rPr>
                <w:rFonts w:eastAsia="AGaramondPro-Regular" w:cs="AGaramondPro-Regular"/>
                <w:sz w:val="20"/>
              </w:rPr>
              <w:t xml:space="preserve"> </w:t>
            </w:r>
            <w:r w:rsidRPr="001E549C">
              <w:rPr>
                <w:rFonts w:eastAsia="AGaramondPro-Regular" w:cs="AGaramondPro-Regular"/>
                <w:sz w:val="20"/>
              </w:rPr>
              <w:t>fusion.</w:t>
            </w:r>
          </w:p>
          <w:p w:rsidR="001E549C" w:rsidRPr="001E549C" w:rsidRDefault="00DF58C9" w:rsidP="001E549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84"/>
              <w:rPr>
                <w:rFonts w:eastAsia="AGaramondPro-Regular" w:cs="AGaramondPro-Regular"/>
                <w:sz w:val="20"/>
              </w:rPr>
            </w:pPr>
            <w:r w:rsidRPr="001E549C">
              <w:rPr>
                <w:rFonts w:eastAsia="AGaramondPro-Regular" w:cs="AGaramondPro-Regular"/>
                <w:sz w:val="20"/>
              </w:rPr>
              <w:t>Les états de l’eau (liquide, glace, vapeur</w:t>
            </w:r>
            <w:r w:rsidR="00611DFE" w:rsidRPr="001E549C">
              <w:rPr>
                <w:rFonts w:eastAsia="AGaramondPro-Regular" w:cs="AGaramondPro-Regular"/>
                <w:sz w:val="20"/>
              </w:rPr>
              <w:t xml:space="preserve"> </w:t>
            </w:r>
            <w:r w:rsidRPr="001E549C">
              <w:rPr>
                <w:rFonts w:eastAsia="AGaramondPro-Regular" w:cs="AGaramondPro-Regular"/>
                <w:sz w:val="20"/>
              </w:rPr>
              <w:t>d’eau).</w:t>
            </w:r>
          </w:p>
          <w:p w:rsidR="00DF58C9" w:rsidRPr="001E549C" w:rsidRDefault="00DF58C9" w:rsidP="001E549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84"/>
              <w:rPr>
                <w:rFonts w:eastAsia="AGaramondPro-Regular" w:cs="AGaramondPro-Regular"/>
              </w:rPr>
            </w:pPr>
            <w:r w:rsidRPr="001E549C">
              <w:rPr>
                <w:rFonts w:eastAsia="AGaramondPro-Regular" w:cs="AGaramondPro-Regular"/>
                <w:sz w:val="20"/>
              </w:rPr>
              <w:t>Existence, effet et quelques propriétés de l’air</w:t>
            </w:r>
            <w:r w:rsidR="00611DFE" w:rsidRPr="001E549C">
              <w:rPr>
                <w:rFonts w:eastAsia="AGaramondPro-Regular" w:cs="AGaramondPro-Regular"/>
                <w:sz w:val="20"/>
              </w:rPr>
              <w:t xml:space="preserve"> </w:t>
            </w:r>
            <w:r w:rsidRPr="001E549C">
              <w:rPr>
                <w:rFonts w:eastAsia="AGaramondPro-Regular" w:cs="AGaramondPro-Regular"/>
                <w:sz w:val="20"/>
              </w:rPr>
              <w:t>(matérialité et compressibilité de l’air).</w:t>
            </w:r>
          </w:p>
        </w:tc>
        <w:tc>
          <w:tcPr>
            <w:tcW w:w="2567" w:type="dxa"/>
            <w:vMerge w:val="restart"/>
          </w:tcPr>
          <w:p w:rsidR="00BD65E0" w:rsidRPr="00BD65E0" w:rsidRDefault="00BD65E0" w:rsidP="002075EE">
            <w:pPr>
              <w:rPr>
                <w:b/>
              </w:rPr>
            </w:pPr>
            <w:r w:rsidRPr="00BD65E0">
              <w:rPr>
                <w:b/>
              </w:rPr>
              <w:t xml:space="preserve">Existence </w:t>
            </w:r>
          </w:p>
          <w:p w:rsidR="00DF58C9" w:rsidRDefault="002075EE" w:rsidP="002075EE">
            <w:r>
              <w:t xml:space="preserve">Prouver l’existence de l’air </w:t>
            </w:r>
            <w:r w:rsidR="00611DFE">
              <w:t>(</w:t>
            </w:r>
            <w:r>
              <w:t>ballon, sac plastique, bulle, paille …)</w:t>
            </w:r>
          </w:p>
          <w:p w:rsidR="002075EE" w:rsidRDefault="002075EE" w:rsidP="002075EE"/>
          <w:p w:rsidR="0031260C" w:rsidRDefault="0031260C" w:rsidP="002075EE"/>
          <w:p w:rsidR="0031260C" w:rsidRDefault="0031260C" w:rsidP="002075EE"/>
          <w:p w:rsidR="0031260C" w:rsidRDefault="0031260C" w:rsidP="002075EE"/>
          <w:p w:rsidR="002075EE" w:rsidRDefault="007B7729" w:rsidP="002075EE">
            <w:r>
              <w:t>Etat liquide et solide de l’eau</w:t>
            </w:r>
            <w:r w:rsidR="006A53E1">
              <w:t xml:space="preserve"> </w:t>
            </w:r>
          </w:p>
        </w:tc>
        <w:tc>
          <w:tcPr>
            <w:tcW w:w="2567" w:type="dxa"/>
            <w:vMerge w:val="restart"/>
          </w:tcPr>
          <w:p w:rsidR="00BD65E0" w:rsidRPr="00BD65E0" w:rsidRDefault="00BD65E0" w:rsidP="002075EE">
            <w:pPr>
              <w:rPr>
                <w:b/>
              </w:rPr>
            </w:pPr>
            <w:r w:rsidRPr="00BD65E0">
              <w:rPr>
                <w:b/>
              </w:rPr>
              <w:t xml:space="preserve">Action sur les objets, déplacement </w:t>
            </w:r>
          </w:p>
          <w:p w:rsidR="00DF58C9" w:rsidRDefault="00611DFE" w:rsidP="002075EE">
            <w:r>
              <w:t xml:space="preserve">Mettre en </w:t>
            </w:r>
            <w:r w:rsidR="002075EE">
              <w:t>mouvement l’air  (moulin à vent, manche à air, ballon, seringue, pompe à vélo, paille …)</w:t>
            </w:r>
          </w:p>
          <w:p w:rsidR="00BD65E0" w:rsidRDefault="00BD65E0" w:rsidP="002075EE"/>
          <w:p w:rsidR="007B7729" w:rsidRDefault="007B7729" w:rsidP="002075EE">
            <w:r>
              <w:t>Etat liquide et solide de l’eau</w:t>
            </w:r>
            <w:r w:rsidR="006A53E1">
              <w:t xml:space="preserve"> (volume) : solidification, condensation et fusion</w:t>
            </w:r>
          </w:p>
          <w:p w:rsidR="00BD65E0" w:rsidRDefault="00BD65E0" w:rsidP="002075EE"/>
        </w:tc>
        <w:tc>
          <w:tcPr>
            <w:tcW w:w="2567" w:type="dxa"/>
            <w:vMerge w:val="restart"/>
          </w:tcPr>
          <w:p w:rsidR="00BD65E0" w:rsidRPr="00BD65E0" w:rsidRDefault="00BD65E0" w:rsidP="002075EE">
            <w:pPr>
              <w:rPr>
                <w:b/>
              </w:rPr>
            </w:pPr>
            <w:r w:rsidRPr="00BD65E0">
              <w:rPr>
                <w:b/>
              </w:rPr>
              <w:t xml:space="preserve">Conservation et déplacement </w:t>
            </w:r>
          </w:p>
          <w:p w:rsidR="00DF58C9" w:rsidRDefault="002075EE" w:rsidP="002075EE">
            <w:r>
              <w:t>Mettre en œuvre la matérialité de l’air  (ballon, seringue, pompe à vélo, sèche-cheveux…)</w:t>
            </w:r>
          </w:p>
          <w:p w:rsidR="00BD65E0" w:rsidRDefault="00BD65E0" w:rsidP="002075EE"/>
          <w:p w:rsidR="0031260C" w:rsidRDefault="0031260C" w:rsidP="007B7729"/>
          <w:p w:rsidR="00BD65E0" w:rsidRDefault="007B7729" w:rsidP="003533A7">
            <w:r>
              <w:t>Etat liquide, solide et gazeux de l’eau</w:t>
            </w:r>
            <w:r w:rsidR="006A53E1">
              <w:t xml:space="preserve"> (volume) : solidification, condensation et fusion : évaporation</w:t>
            </w:r>
          </w:p>
        </w:tc>
      </w:tr>
      <w:tr w:rsidR="00DF58C9" w:rsidTr="001E549C">
        <w:tc>
          <w:tcPr>
            <w:tcW w:w="1111" w:type="dxa"/>
            <w:shd w:val="clear" w:color="auto" w:fill="FF0000"/>
          </w:tcPr>
          <w:p w:rsidR="00DF58C9" w:rsidRDefault="00DF58C9" w:rsidP="00891A0E">
            <w:r>
              <w:t>2</w:t>
            </w:r>
          </w:p>
        </w:tc>
        <w:tc>
          <w:tcPr>
            <w:tcW w:w="2652" w:type="dxa"/>
            <w:gridSpan w:val="2"/>
            <w:vMerge/>
          </w:tcPr>
          <w:p w:rsidR="00DF58C9" w:rsidRDefault="00DF58C9"/>
        </w:tc>
        <w:tc>
          <w:tcPr>
            <w:tcW w:w="3924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</w:tr>
      <w:tr w:rsidR="00DF58C9" w:rsidTr="001E549C">
        <w:tc>
          <w:tcPr>
            <w:tcW w:w="1111" w:type="dxa"/>
          </w:tcPr>
          <w:p w:rsidR="00DF58C9" w:rsidRDefault="00DF58C9" w:rsidP="00891A0E">
            <w:r>
              <w:t>3</w:t>
            </w:r>
          </w:p>
        </w:tc>
        <w:tc>
          <w:tcPr>
            <w:tcW w:w="2652" w:type="dxa"/>
            <w:gridSpan w:val="2"/>
            <w:vMerge/>
          </w:tcPr>
          <w:p w:rsidR="00DF58C9" w:rsidRDefault="00DF58C9"/>
        </w:tc>
        <w:tc>
          <w:tcPr>
            <w:tcW w:w="3924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</w:tr>
      <w:tr w:rsidR="00DF58C9" w:rsidTr="001E549C">
        <w:tc>
          <w:tcPr>
            <w:tcW w:w="1111" w:type="dxa"/>
            <w:shd w:val="clear" w:color="auto" w:fill="00B0F0"/>
          </w:tcPr>
          <w:p w:rsidR="00DF58C9" w:rsidRDefault="00DF58C9" w:rsidP="00891A0E">
            <w:r>
              <w:t>4</w:t>
            </w:r>
          </w:p>
        </w:tc>
        <w:tc>
          <w:tcPr>
            <w:tcW w:w="2652" w:type="dxa"/>
            <w:gridSpan w:val="2"/>
            <w:vMerge/>
          </w:tcPr>
          <w:p w:rsidR="00DF58C9" w:rsidRDefault="00DF58C9"/>
        </w:tc>
        <w:tc>
          <w:tcPr>
            <w:tcW w:w="3924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</w:tr>
      <w:tr w:rsidR="00DF58C9" w:rsidTr="001E549C">
        <w:tc>
          <w:tcPr>
            <w:tcW w:w="1111" w:type="dxa"/>
          </w:tcPr>
          <w:p w:rsidR="00DF58C9" w:rsidRDefault="00DF58C9" w:rsidP="00891A0E">
            <w:r>
              <w:t>5</w:t>
            </w:r>
          </w:p>
        </w:tc>
        <w:tc>
          <w:tcPr>
            <w:tcW w:w="2652" w:type="dxa"/>
            <w:gridSpan w:val="2"/>
            <w:vMerge/>
          </w:tcPr>
          <w:p w:rsidR="00DF58C9" w:rsidRDefault="00DF58C9"/>
        </w:tc>
        <w:tc>
          <w:tcPr>
            <w:tcW w:w="3924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</w:tr>
      <w:tr w:rsidR="00DF58C9" w:rsidTr="001E549C">
        <w:tc>
          <w:tcPr>
            <w:tcW w:w="1111" w:type="dxa"/>
          </w:tcPr>
          <w:p w:rsidR="00DF58C9" w:rsidRDefault="00DF58C9"/>
        </w:tc>
        <w:tc>
          <w:tcPr>
            <w:tcW w:w="2652" w:type="dxa"/>
            <w:gridSpan w:val="2"/>
            <w:vMerge/>
          </w:tcPr>
          <w:p w:rsidR="00DF58C9" w:rsidRDefault="00DF58C9"/>
        </w:tc>
        <w:tc>
          <w:tcPr>
            <w:tcW w:w="3924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  <w:tc>
          <w:tcPr>
            <w:tcW w:w="2567" w:type="dxa"/>
            <w:vMerge/>
          </w:tcPr>
          <w:p w:rsidR="00DF58C9" w:rsidRDefault="00DF58C9"/>
        </w:tc>
      </w:tr>
    </w:tbl>
    <w:p w:rsidR="003533A7" w:rsidRPr="003533A7" w:rsidRDefault="003533A7" w:rsidP="003533A7">
      <w:pPr>
        <w:jc w:val="both"/>
        <w:rPr>
          <w:sz w:val="20"/>
          <w:szCs w:val="24"/>
        </w:rPr>
      </w:pPr>
      <w:r w:rsidRPr="003533A7">
        <w:rPr>
          <w:sz w:val="20"/>
          <w:szCs w:val="24"/>
        </w:rPr>
        <w:t xml:space="preserve">Proposition de mise en place de </w:t>
      </w:r>
      <w:r w:rsidRPr="003533A7">
        <w:rPr>
          <w:b/>
          <w:sz w:val="20"/>
          <w:szCs w:val="24"/>
          <w:u w:val="single"/>
        </w:rPr>
        <w:t>carnet de sciences</w:t>
      </w:r>
      <w:r w:rsidRPr="003533A7">
        <w:rPr>
          <w:sz w:val="20"/>
          <w:szCs w:val="24"/>
        </w:rPr>
        <w:t xml:space="preserve"> (Cahier de sciences) appartenant à l’élève qui l’accompagne </w:t>
      </w:r>
      <w:r w:rsidRPr="003533A7">
        <w:rPr>
          <w:sz w:val="20"/>
          <w:szCs w:val="24"/>
          <w:u w:val="single"/>
        </w:rPr>
        <w:t>tout le long de cycle</w:t>
      </w:r>
      <w:r w:rsidRPr="003533A7">
        <w:rPr>
          <w:sz w:val="20"/>
          <w:szCs w:val="24"/>
        </w:rPr>
        <w:t xml:space="preserve">. En lien avec le français écrit (dessins images en CP par exemple), l’enfant retrouve la trace de sa propre activité et ses expériences, ses propres pensées et observations ; il recherche des éléments pour construire de nouveaux apprentissages, des </w:t>
      </w:r>
      <w:r>
        <w:rPr>
          <w:sz w:val="20"/>
          <w:szCs w:val="24"/>
        </w:rPr>
        <w:lastRenderedPageBreak/>
        <w:t>p</w:t>
      </w:r>
      <w:r w:rsidRPr="003533A7">
        <w:rPr>
          <w:sz w:val="20"/>
          <w:szCs w:val="24"/>
        </w:rPr>
        <w:t xml:space="preserve">oints à améliorer ou approfondir…. Ce carnet comprendra les traces personnelles de l’élève que des écrits élaborés collectivement en classe. La synthèse de classe pourra être traitée sur ordi ou photocopiée.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1"/>
        <w:gridCol w:w="2632"/>
        <w:gridCol w:w="3623"/>
        <w:gridCol w:w="2862"/>
        <w:gridCol w:w="2581"/>
        <w:gridCol w:w="2579"/>
      </w:tblGrid>
      <w:tr w:rsidR="00107BA1" w:rsidTr="00891A0E">
        <w:tc>
          <w:tcPr>
            <w:tcW w:w="15388" w:type="dxa"/>
            <w:gridSpan w:val="6"/>
            <w:vAlign w:val="center"/>
          </w:tcPr>
          <w:p w:rsidR="00107BA1" w:rsidRDefault="00107BA1" w:rsidP="00107BA1">
            <w:r>
              <w:rPr>
                <w:b/>
                <w:sz w:val="20"/>
              </w:rPr>
              <w:t>QUESTIONNER LE MONDE</w:t>
            </w:r>
            <w:r>
              <w:rPr>
                <w:b/>
                <w:sz w:val="32"/>
              </w:rPr>
              <w:t xml:space="preserve">              </w:t>
            </w:r>
          </w:p>
        </w:tc>
      </w:tr>
      <w:tr w:rsidR="00107BA1" w:rsidTr="00107BA1">
        <w:tc>
          <w:tcPr>
            <w:tcW w:w="15388" w:type="dxa"/>
            <w:gridSpan w:val="6"/>
          </w:tcPr>
          <w:p w:rsidR="00107BA1" w:rsidRPr="00107BA1" w:rsidRDefault="00107BA1" w:rsidP="00891A0E">
            <w:pPr>
              <w:rPr>
                <w:sz w:val="28"/>
              </w:rPr>
            </w:pPr>
            <w:r w:rsidRPr="00107BA1">
              <w:rPr>
                <w:rFonts w:cs="PTSans-Narrow"/>
                <w:b/>
                <w:i/>
                <w:sz w:val="28"/>
                <w:szCs w:val="32"/>
              </w:rPr>
              <w:t xml:space="preserve">Domaine :         Comment reconnaître le monde vivant ?   </w:t>
            </w:r>
          </w:p>
        </w:tc>
      </w:tr>
      <w:tr w:rsidR="00107BA1" w:rsidTr="00BD024A">
        <w:tc>
          <w:tcPr>
            <w:tcW w:w="1111" w:type="dxa"/>
          </w:tcPr>
          <w:p w:rsidR="00107BA1" w:rsidRDefault="00107BA1" w:rsidP="00891A0E">
            <w:r>
              <w:t>Domaines du socle</w:t>
            </w:r>
          </w:p>
        </w:tc>
        <w:tc>
          <w:tcPr>
            <w:tcW w:w="2632" w:type="dxa"/>
          </w:tcPr>
          <w:p w:rsidR="00107BA1" w:rsidRDefault="00107BA1" w:rsidP="00891A0E">
            <w:r>
              <w:t>Compétences travaillées</w:t>
            </w:r>
          </w:p>
        </w:tc>
        <w:tc>
          <w:tcPr>
            <w:tcW w:w="3623" w:type="dxa"/>
          </w:tcPr>
          <w:p w:rsidR="00107BA1" w:rsidRDefault="00107BA1" w:rsidP="00891A0E">
            <w:r>
              <w:t>Compétences et connaissances associées</w:t>
            </w:r>
          </w:p>
        </w:tc>
        <w:tc>
          <w:tcPr>
            <w:tcW w:w="2862" w:type="dxa"/>
          </w:tcPr>
          <w:p w:rsidR="00107BA1" w:rsidRDefault="00107BA1" w:rsidP="00891A0E">
            <w:r>
              <w:t>Année 1</w:t>
            </w:r>
          </w:p>
        </w:tc>
        <w:tc>
          <w:tcPr>
            <w:tcW w:w="2581" w:type="dxa"/>
          </w:tcPr>
          <w:p w:rsidR="00107BA1" w:rsidRDefault="00107BA1" w:rsidP="00891A0E">
            <w:r>
              <w:t>Année 2</w:t>
            </w:r>
          </w:p>
        </w:tc>
        <w:tc>
          <w:tcPr>
            <w:tcW w:w="2579" w:type="dxa"/>
          </w:tcPr>
          <w:p w:rsidR="00107BA1" w:rsidRDefault="00107BA1" w:rsidP="00891A0E">
            <w:r>
              <w:t>Année 3</w:t>
            </w:r>
          </w:p>
        </w:tc>
      </w:tr>
      <w:tr w:rsidR="00107BA1" w:rsidTr="00107BA1">
        <w:tc>
          <w:tcPr>
            <w:tcW w:w="1111" w:type="dxa"/>
          </w:tcPr>
          <w:p w:rsidR="00107BA1" w:rsidRDefault="00107BA1" w:rsidP="00891A0E"/>
        </w:tc>
        <w:tc>
          <w:tcPr>
            <w:tcW w:w="2632" w:type="dxa"/>
          </w:tcPr>
          <w:p w:rsidR="00107BA1" w:rsidRDefault="00107BA1" w:rsidP="00891A0E"/>
        </w:tc>
        <w:tc>
          <w:tcPr>
            <w:tcW w:w="11645" w:type="dxa"/>
            <w:gridSpan w:val="4"/>
          </w:tcPr>
          <w:p w:rsidR="00107BA1" w:rsidRDefault="00107BA1" w:rsidP="00891A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Attendus de fin de cycle :</w:t>
            </w:r>
          </w:p>
          <w:p w:rsidR="00107BA1" w:rsidRDefault="00107BA1" w:rsidP="00107BA1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Connaître les caractéristiques du monde vivant, ses interactions, sa diversité.</w:t>
            </w:r>
          </w:p>
          <w:p w:rsidR="00107BA1" w:rsidRPr="003C2142" w:rsidRDefault="00107BA1" w:rsidP="00107BA1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Reconnaître des comportements favorables à sa santé.</w:t>
            </w:r>
            <w:r w:rsidRPr="003C2142">
              <w:rPr>
                <w:b/>
                <w:sz w:val="24"/>
              </w:rPr>
              <w:t xml:space="preserve">                                                   </w:t>
            </w:r>
          </w:p>
        </w:tc>
      </w:tr>
      <w:tr w:rsidR="008B43F8" w:rsidTr="00891A0E">
        <w:tc>
          <w:tcPr>
            <w:tcW w:w="1111" w:type="dxa"/>
          </w:tcPr>
          <w:p w:rsidR="008B43F8" w:rsidRDefault="008B43F8" w:rsidP="00891A0E"/>
        </w:tc>
        <w:tc>
          <w:tcPr>
            <w:tcW w:w="14277" w:type="dxa"/>
            <w:gridSpan w:val="5"/>
          </w:tcPr>
          <w:p w:rsidR="008B43F8" w:rsidRPr="008B43F8" w:rsidRDefault="008B43F8" w:rsidP="00891A0E">
            <w:pPr>
              <w:rPr>
                <w:b/>
                <w:i/>
                <w:sz w:val="24"/>
              </w:rPr>
            </w:pPr>
            <w:r w:rsidRPr="008B43F8">
              <w:rPr>
                <w:b/>
                <w:i/>
                <w:sz w:val="24"/>
              </w:rPr>
              <w:t>Connaitre des caractéristiques du monde vivant, ses interactions, sa diversité</w:t>
            </w:r>
          </w:p>
        </w:tc>
      </w:tr>
      <w:tr w:rsidR="003A0A4F" w:rsidTr="00BD024A">
        <w:tc>
          <w:tcPr>
            <w:tcW w:w="1111" w:type="dxa"/>
          </w:tcPr>
          <w:p w:rsidR="003A0A4F" w:rsidRDefault="003A0A4F" w:rsidP="00891A0E">
            <w:pPr>
              <w:jc w:val="center"/>
            </w:pPr>
            <w:r>
              <w:t>1</w:t>
            </w:r>
          </w:p>
        </w:tc>
        <w:tc>
          <w:tcPr>
            <w:tcW w:w="2632" w:type="dxa"/>
            <w:vMerge w:val="restart"/>
          </w:tcPr>
          <w:p w:rsidR="003A0A4F" w:rsidRDefault="003A0A4F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3A0A4F" w:rsidRDefault="003A0A4F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 xml:space="preserve">Pratiquer des démarches scientifiques </w:t>
            </w:r>
          </w:p>
          <w:p w:rsidR="003A0A4F" w:rsidRDefault="003A0A4F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S’approprier des outils et des méthodes</w:t>
            </w:r>
          </w:p>
          <w:p w:rsidR="003A0A4F" w:rsidRPr="002A183E" w:rsidRDefault="003A0A4F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Se situer dans l’espace et dans le temps</w:t>
            </w:r>
          </w:p>
        </w:tc>
        <w:tc>
          <w:tcPr>
            <w:tcW w:w="3623" w:type="dxa"/>
            <w:vMerge w:val="restart"/>
          </w:tcPr>
          <w:p w:rsidR="003A0A4F" w:rsidRDefault="003A0A4F" w:rsidP="00891A0E">
            <w:pPr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Identifier ce qui est animal, végétal, minéral ou élaboré par des êtres vivants</w:t>
            </w:r>
          </w:p>
          <w:p w:rsidR="003A0A4F" w:rsidRDefault="003A0A4F" w:rsidP="00107BA1">
            <w:pPr>
              <w:pStyle w:val="Paragraphedeliste"/>
              <w:numPr>
                <w:ilvl w:val="0"/>
                <w:numId w:val="6"/>
              </w:numPr>
            </w:pPr>
            <w:r>
              <w:t>Développement d’animaux et de végétaux.</w:t>
            </w:r>
          </w:p>
          <w:p w:rsidR="003A0A4F" w:rsidRPr="002A183E" w:rsidRDefault="003A0A4F" w:rsidP="00107BA1">
            <w:pPr>
              <w:pStyle w:val="Paragraphedeliste"/>
              <w:numPr>
                <w:ilvl w:val="0"/>
                <w:numId w:val="6"/>
              </w:numPr>
            </w:pPr>
            <w:r>
              <w:t>Le cycle de vie des êtres vivants</w:t>
            </w:r>
          </w:p>
        </w:tc>
        <w:tc>
          <w:tcPr>
            <w:tcW w:w="2862" w:type="dxa"/>
            <w:vMerge w:val="restart"/>
          </w:tcPr>
          <w:p w:rsidR="003A0A4F" w:rsidRDefault="003A0A4F" w:rsidP="00891A0E">
            <w:r>
              <w:t>Aborder et observer 3 phases du cycle de vie : la naissance, la croissance et la mort à travers des plantations et un élevage.</w:t>
            </w:r>
          </w:p>
        </w:tc>
        <w:tc>
          <w:tcPr>
            <w:tcW w:w="2581" w:type="dxa"/>
            <w:vMerge w:val="restart"/>
          </w:tcPr>
          <w:p w:rsidR="003A0A4F" w:rsidRDefault="003A0A4F" w:rsidP="00891A0E">
            <w:r>
              <w:t xml:space="preserve">Aborder et observer 4 phases du cycle de vie : la naissance, la croissance, la reproduction et la mort à travers des plantations et un élevage </w:t>
            </w:r>
          </w:p>
        </w:tc>
        <w:tc>
          <w:tcPr>
            <w:tcW w:w="2579" w:type="dxa"/>
            <w:vMerge w:val="restart"/>
          </w:tcPr>
          <w:p w:rsidR="003A0A4F" w:rsidRDefault="003A0A4F" w:rsidP="00891A0E">
            <w:r>
              <w:t>Aborder et observer 4 phases du cycle de vie : la naissance, la croissance, la reproduction et la mort à travers des plantations et un élevage</w:t>
            </w:r>
          </w:p>
          <w:p w:rsidR="003A0A4F" w:rsidRDefault="003A0A4F" w:rsidP="00891A0E">
            <w:r>
              <w:t>Identifier ce qui est minéral.</w:t>
            </w:r>
          </w:p>
          <w:p w:rsidR="003A0A4F" w:rsidRDefault="003A0A4F" w:rsidP="00891A0E">
            <w:r>
              <w:t>= Tableau comparatif des différents cycles de vie</w:t>
            </w:r>
          </w:p>
        </w:tc>
      </w:tr>
      <w:tr w:rsidR="003A0A4F" w:rsidTr="00BD024A">
        <w:tc>
          <w:tcPr>
            <w:tcW w:w="1111" w:type="dxa"/>
            <w:shd w:val="clear" w:color="auto" w:fill="FF0000"/>
          </w:tcPr>
          <w:p w:rsidR="003A0A4F" w:rsidRPr="00526382" w:rsidRDefault="003A0A4F" w:rsidP="00891A0E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2632" w:type="dxa"/>
            <w:vMerge/>
          </w:tcPr>
          <w:p w:rsidR="003A0A4F" w:rsidRDefault="003A0A4F" w:rsidP="00891A0E"/>
        </w:tc>
        <w:tc>
          <w:tcPr>
            <w:tcW w:w="3623" w:type="dxa"/>
            <w:vMerge/>
          </w:tcPr>
          <w:p w:rsidR="003A0A4F" w:rsidRDefault="003A0A4F" w:rsidP="00891A0E"/>
        </w:tc>
        <w:tc>
          <w:tcPr>
            <w:tcW w:w="2862" w:type="dxa"/>
            <w:vMerge/>
          </w:tcPr>
          <w:p w:rsidR="003A0A4F" w:rsidRDefault="003A0A4F" w:rsidP="00891A0E"/>
        </w:tc>
        <w:tc>
          <w:tcPr>
            <w:tcW w:w="2581" w:type="dxa"/>
            <w:vMerge/>
          </w:tcPr>
          <w:p w:rsidR="003A0A4F" w:rsidRDefault="003A0A4F" w:rsidP="00891A0E"/>
        </w:tc>
        <w:tc>
          <w:tcPr>
            <w:tcW w:w="2579" w:type="dxa"/>
            <w:vMerge/>
          </w:tcPr>
          <w:p w:rsidR="003A0A4F" w:rsidRDefault="003A0A4F" w:rsidP="00891A0E"/>
        </w:tc>
      </w:tr>
      <w:tr w:rsidR="003A0A4F" w:rsidTr="00BD024A">
        <w:tc>
          <w:tcPr>
            <w:tcW w:w="1111" w:type="dxa"/>
          </w:tcPr>
          <w:p w:rsidR="003A0A4F" w:rsidRDefault="003A0A4F" w:rsidP="00891A0E">
            <w:pPr>
              <w:jc w:val="center"/>
            </w:pPr>
            <w:r>
              <w:t>3</w:t>
            </w:r>
          </w:p>
        </w:tc>
        <w:tc>
          <w:tcPr>
            <w:tcW w:w="2632" w:type="dxa"/>
            <w:vMerge/>
          </w:tcPr>
          <w:p w:rsidR="003A0A4F" w:rsidRDefault="003A0A4F" w:rsidP="00891A0E"/>
        </w:tc>
        <w:tc>
          <w:tcPr>
            <w:tcW w:w="3623" w:type="dxa"/>
            <w:vMerge/>
          </w:tcPr>
          <w:p w:rsidR="003A0A4F" w:rsidRDefault="003A0A4F" w:rsidP="00891A0E"/>
        </w:tc>
        <w:tc>
          <w:tcPr>
            <w:tcW w:w="2862" w:type="dxa"/>
            <w:vMerge/>
          </w:tcPr>
          <w:p w:rsidR="003A0A4F" w:rsidRDefault="003A0A4F" w:rsidP="00891A0E"/>
        </w:tc>
        <w:tc>
          <w:tcPr>
            <w:tcW w:w="2581" w:type="dxa"/>
            <w:vMerge/>
          </w:tcPr>
          <w:p w:rsidR="003A0A4F" w:rsidRDefault="003A0A4F" w:rsidP="00891A0E"/>
        </w:tc>
        <w:tc>
          <w:tcPr>
            <w:tcW w:w="2579" w:type="dxa"/>
            <w:vMerge/>
          </w:tcPr>
          <w:p w:rsidR="003A0A4F" w:rsidRDefault="003A0A4F" w:rsidP="00891A0E"/>
        </w:tc>
      </w:tr>
      <w:tr w:rsidR="003A0A4F" w:rsidTr="00BD024A">
        <w:tc>
          <w:tcPr>
            <w:tcW w:w="1111" w:type="dxa"/>
            <w:tcBorders>
              <w:bottom w:val="single" w:sz="4" w:space="0" w:color="auto"/>
            </w:tcBorders>
            <w:shd w:val="clear" w:color="auto" w:fill="00B0F0"/>
          </w:tcPr>
          <w:p w:rsidR="003A0A4F" w:rsidRDefault="003A0A4F" w:rsidP="00891A0E">
            <w:pPr>
              <w:jc w:val="center"/>
            </w:pPr>
            <w:r>
              <w:t>4</w:t>
            </w:r>
          </w:p>
        </w:tc>
        <w:tc>
          <w:tcPr>
            <w:tcW w:w="2632" w:type="dxa"/>
            <w:vMerge/>
          </w:tcPr>
          <w:p w:rsidR="003A0A4F" w:rsidRDefault="003A0A4F" w:rsidP="00891A0E"/>
        </w:tc>
        <w:tc>
          <w:tcPr>
            <w:tcW w:w="3623" w:type="dxa"/>
            <w:vMerge/>
          </w:tcPr>
          <w:p w:rsidR="003A0A4F" w:rsidRDefault="003A0A4F" w:rsidP="00891A0E"/>
        </w:tc>
        <w:tc>
          <w:tcPr>
            <w:tcW w:w="2862" w:type="dxa"/>
            <w:vMerge/>
          </w:tcPr>
          <w:p w:rsidR="003A0A4F" w:rsidRDefault="003A0A4F" w:rsidP="00891A0E"/>
        </w:tc>
        <w:tc>
          <w:tcPr>
            <w:tcW w:w="2581" w:type="dxa"/>
            <w:vMerge/>
          </w:tcPr>
          <w:p w:rsidR="003A0A4F" w:rsidRDefault="003A0A4F" w:rsidP="00891A0E"/>
        </w:tc>
        <w:tc>
          <w:tcPr>
            <w:tcW w:w="2579" w:type="dxa"/>
            <w:vMerge/>
          </w:tcPr>
          <w:p w:rsidR="003A0A4F" w:rsidRDefault="003A0A4F" w:rsidP="00891A0E"/>
        </w:tc>
      </w:tr>
      <w:tr w:rsidR="003A0A4F" w:rsidTr="00BD024A">
        <w:trPr>
          <w:trHeight w:val="213"/>
        </w:trPr>
        <w:tc>
          <w:tcPr>
            <w:tcW w:w="1111" w:type="dxa"/>
            <w:shd w:val="clear" w:color="auto" w:fill="FFFF00"/>
          </w:tcPr>
          <w:p w:rsidR="003A0A4F" w:rsidRPr="00DF58C9" w:rsidRDefault="003A0A4F" w:rsidP="00891A0E">
            <w:pPr>
              <w:jc w:val="center"/>
            </w:pPr>
            <w:r w:rsidRPr="00DF58C9">
              <w:t>5</w:t>
            </w:r>
          </w:p>
        </w:tc>
        <w:tc>
          <w:tcPr>
            <w:tcW w:w="2632" w:type="dxa"/>
            <w:vMerge/>
          </w:tcPr>
          <w:p w:rsidR="003A0A4F" w:rsidRDefault="003A0A4F" w:rsidP="00891A0E"/>
        </w:tc>
        <w:tc>
          <w:tcPr>
            <w:tcW w:w="3623" w:type="dxa"/>
            <w:vMerge/>
          </w:tcPr>
          <w:p w:rsidR="003A0A4F" w:rsidRDefault="003A0A4F" w:rsidP="00891A0E"/>
        </w:tc>
        <w:tc>
          <w:tcPr>
            <w:tcW w:w="2862" w:type="dxa"/>
            <w:vMerge/>
          </w:tcPr>
          <w:p w:rsidR="003A0A4F" w:rsidRDefault="003A0A4F" w:rsidP="00891A0E"/>
        </w:tc>
        <w:tc>
          <w:tcPr>
            <w:tcW w:w="2581" w:type="dxa"/>
            <w:vMerge/>
          </w:tcPr>
          <w:p w:rsidR="003A0A4F" w:rsidRDefault="003A0A4F" w:rsidP="00891A0E"/>
        </w:tc>
        <w:tc>
          <w:tcPr>
            <w:tcW w:w="2579" w:type="dxa"/>
            <w:vMerge/>
          </w:tcPr>
          <w:p w:rsidR="003A0A4F" w:rsidRDefault="003A0A4F" w:rsidP="00891A0E"/>
        </w:tc>
      </w:tr>
      <w:tr w:rsidR="003A0A4F" w:rsidTr="00BD024A">
        <w:trPr>
          <w:trHeight w:val="787"/>
        </w:trPr>
        <w:tc>
          <w:tcPr>
            <w:tcW w:w="1111" w:type="dxa"/>
            <w:shd w:val="clear" w:color="auto" w:fill="auto"/>
          </w:tcPr>
          <w:p w:rsidR="003A0A4F" w:rsidRPr="00DF58C9" w:rsidRDefault="003A0A4F" w:rsidP="00891A0E">
            <w:pPr>
              <w:jc w:val="center"/>
            </w:pPr>
          </w:p>
        </w:tc>
        <w:tc>
          <w:tcPr>
            <w:tcW w:w="2632" w:type="dxa"/>
            <w:vMerge/>
          </w:tcPr>
          <w:p w:rsidR="003A0A4F" w:rsidRDefault="003A0A4F" w:rsidP="00891A0E"/>
        </w:tc>
        <w:tc>
          <w:tcPr>
            <w:tcW w:w="3623" w:type="dxa"/>
            <w:vMerge/>
          </w:tcPr>
          <w:p w:rsidR="003A0A4F" w:rsidRDefault="003A0A4F" w:rsidP="00891A0E"/>
        </w:tc>
        <w:tc>
          <w:tcPr>
            <w:tcW w:w="2862" w:type="dxa"/>
            <w:vMerge/>
          </w:tcPr>
          <w:p w:rsidR="003A0A4F" w:rsidRDefault="003A0A4F" w:rsidP="00891A0E"/>
        </w:tc>
        <w:tc>
          <w:tcPr>
            <w:tcW w:w="2581" w:type="dxa"/>
            <w:vMerge/>
          </w:tcPr>
          <w:p w:rsidR="003A0A4F" w:rsidRDefault="003A0A4F" w:rsidP="00891A0E"/>
        </w:tc>
        <w:tc>
          <w:tcPr>
            <w:tcW w:w="2579" w:type="dxa"/>
            <w:vMerge/>
          </w:tcPr>
          <w:p w:rsidR="003A0A4F" w:rsidRDefault="003A0A4F" w:rsidP="00891A0E"/>
        </w:tc>
      </w:tr>
      <w:tr w:rsidR="003533A7" w:rsidTr="00BD024A">
        <w:tc>
          <w:tcPr>
            <w:tcW w:w="1111" w:type="dxa"/>
            <w:shd w:val="clear" w:color="auto" w:fill="FFFFFF" w:themeFill="background1"/>
          </w:tcPr>
          <w:p w:rsidR="003533A7" w:rsidRDefault="003533A7" w:rsidP="00891A0E">
            <w:pPr>
              <w:jc w:val="center"/>
            </w:pPr>
            <w:r>
              <w:t>1</w:t>
            </w:r>
          </w:p>
        </w:tc>
        <w:tc>
          <w:tcPr>
            <w:tcW w:w="2632" w:type="dxa"/>
            <w:vMerge w:val="restart"/>
          </w:tcPr>
          <w:p w:rsidR="003533A7" w:rsidRDefault="003533A7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 xml:space="preserve">Pratiquer des démarches scientifiques </w:t>
            </w:r>
          </w:p>
          <w:p w:rsidR="003533A7" w:rsidRDefault="003533A7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3533A7" w:rsidRPr="002A183E" w:rsidRDefault="003533A7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623" w:type="dxa"/>
            <w:vMerge w:val="restart"/>
          </w:tcPr>
          <w:p w:rsidR="003533A7" w:rsidRDefault="003533A7" w:rsidP="00107BA1">
            <w:r>
              <w:t>Régimes alimentaires de quelques animaux</w:t>
            </w:r>
          </w:p>
          <w:p w:rsidR="003533A7" w:rsidRPr="002A183E" w:rsidRDefault="003533A7" w:rsidP="00891A0E"/>
        </w:tc>
        <w:tc>
          <w:tcPr>
            <w:tcW w:w="2862" w:type="dxa"/>
            <w:vMerge w:val="restart"/>
          </w:tcPr>
          <w:p w:rsidR="003533A7" w:rsidRDefault="003533A7" w:rsidP="00891A0E">
            <w:r>
              <w:t>Identifier quel animal est carnivore ou herbivore.</w:t>
            </w:r>
          </w:p>
          <w:p w:rsidR="003533A7" w:rsidRDefault="003533A7" w:rsidP="00891A0E">
            <w:r>
              <w:t>Aborder la notion d’omnivore.</w:t>
            </w:r>
          </w:p>
        </w:tc>
        <w:tc>
          <w:tcPr>
            <w:tcW w:w="5160" w:type="dxa"/>
            <w:gridSpan w:val="2"/>
            <w:vMerge w:val="restart"/>
          </w:tcPr>
          <w:p w:rsidR="003533A7" w:rsidRDefault="003533A7" w:rsidP="00891A0E">
            <w:r>
              <w:t>Identifier quel animal est carnivore, herbivore ou omnivore.</w:t>
            </w:r>
          </w:p>
          <w:p w:rsidR="003533A7" w:rsidRDefault="003533A7" w:rsidP="003533A7">
            <w:r w:rsidRPr="003533A7">
              <w:t xml:space="preserve">Réaliser des schémas simples </w:t>
            </w:r>
            <w:r>
              <w:t xml:space="preserve">de chaînes </w:t>
            </w:r>
            <w:r w:rsidRPr="003533A7">
              <w:t>alimen</w:t>
            </w:r>
            <w:r>
              <w:t>taires.</w:t>
            </w:r>
          </w:p>
        </w:tc>
      </w:tr>
      <w:tr w:rsidR="003533A7" w:rsidTr="00BD024A">
        <w:tc>
          <w:tcPr>
            <w:tcW w:w="1111" w:type="dxa"/>
            <w:shd w:val="clear" w:color="auto" w:fill="FFFFFF" w:themeFill="background1"/>
          </w:tcPr>
          <w:p w:rsidR="003533A7" w:rsidRDefault="003533A7" w:rsidP="00891A0E">
            <w:pPr>
              <w:jc w:val="center"/>
            </w:pPr>
            <w:r>
              <w:t>2</w:t>
            </w:r>
          </w:p>
        </w:tc>
        <w:tc>
          <w:tcPr>
            <w:tcW w:w="2632" w:type="dxa"/>
            <w:vMerge/>
          </w:tcPr>
          <w:p w:rsidR="003533A7" w:rsidRDefault="003533A7" w:rsidP="00891A0E"/>
        </w:tc>
        <w:tc>
          <w:tcPr>
            <w:tcW w:w="3623" w:type="dxa"/>
            <w:vMerge/>
          </w:tcPr>
          <w:p w:rsidR="003533A7" w:rsidRDefault="003533A7" w:rsidP="00891A0E"/>
        </w:tc>
        <w:tc>
          <w:tcPr>
            <w:tcW w:w="2862" w:type="dxa"/>
            <w:vMerge/>
          </w:tcPr>
          <w:p w:rsidR="003533A7" w:rsidRDefault="003533A7" w:rsidP="00891A0E"/>
        </w:tc>
        <w:tc>
          <w:tcPr>
            <w:tcW w:w="5160" w:type="dxa"/>
            <w:gridSpan w:val="2"/>
            <w:vMerge/>
          </w:tcPr>
          <w:p w:rsidR="003533A7" w:rsidRDefault="003533A7" w:rsidP="00891A0E"/>
        </w:tc>
      </w:tr>
      <w:tr w:rsidR="003533A7" w:rsidTr="00BD024A">
        <w:tc>
          <w:tcPr>
            <w:tcW w:w="1111" w:type="dxa"/>
            <w:shd w:val="clear" w:color="auto" w:fill="auto"/>
          </w:tcPr>
          <w:p w:rsidR="003533A7" w:rsidRDefault="003533A7" w:rsidP="00891A0E">
            <w:pPr>
              <w:jc w:val="center"/>
            </w:pPr>
            <w:r>
              <w:t>3</w:t>
            </w:r>
          </w:p>
        </w:tc>
        <w:tc>
          <w:tcPr>
            <w:tcW w:w="2632" w:type="dxa"/>
            <w:vMerge/>
          </w:tcPr>
          <w:p w:rsidR="003533A7" w:rsidRDefault="003533A7" w:rsidP="00891A0E"/>
        </w:tc>
        <w:tc>
          <w:tcPr>
            <w:tcW w:w="3623" w:type="dxa"/>
            <w:vMerge/>
          </w:tcPr>
          <w:p w:rsidR="003533A7" w:rsidRDefault="003533A7" w:rsidP="00891A0E"/>
        </w:tc>
        <w:tc>
          <w:tcPr>
            <w:tcW w:w="2862" w:type="dxa"/>
            <w:vMerge/>
          </w:tcPr>
          <w:p w:rsidR="003533A7" w:rsidRDefault="003533A7" w:rsidP="00891A0E"/>
        </w:tc>
        <w:tc>
          <w:tcPr>
            <w:tcW w:w="5160" w:type="dxa"/>
            <w:gridSpan w:val="2"/>
            <w:vMerge/>
          </w:tcPr>
          <w:p w:rsidR="003533A7" w:rsidRDefault="003533A7" w:rsidP="00891A0E"/>
        </w:tc>
      </w:tr>
      <w:tr w:rsidR="003533A7" w:rsidTr="00BD024A">
        <w:tc>
          <w:tcPr>
            <w:tcW w:w="1111" w:type="dxa"/>
            <w:shd w:val="clear" w:color="auto" w:fill="00B0F0"/>
          </w:tcPr>
          <w:p w:rsidR="003533A7" w:rsidRDefault="003533A7" w:rsidP="00891A0E">
            <w:pPr>
              <w:jc w:val="center"/>
            </w:pPr>
            <w:r>
              <w:t>4</w:t>
            </w:r>
          </w:p>
        </w:tc>
        <w:tc>
          <w:tcPr>
            <w:tcW w:w="2632" w:type="dxa"/>
            <w:vMerge/>
          </w:tcPr>
          <w:p w:rsidR="003533A7" w:rsidRDefault="003533A7" w:rsidP="00891A0E"/>
        </w:tc>
        <w:tc>
          <w:tcPr>
            <w:tcW w:w="3623" w:type="dxa"/>
            <w:vMerge/>
          </w:tcPr>
          <w:p w:rsidR="003533A7" w:rsidRDefault="003533A7" w:rsidP="00891A0E"/>
        </w:tc>
        <w:tc>
          <w:tcPr>
            <w:tcW w:w="2862" w:type="dxa"/>
            <w:vMerge/>
          </w:tcPr>
          <w:p w:rsidR="003533A7" w:rsidRDefault="003533A7" w:rsidP="00891A0E"/>
        </w:tc>
        <w:tc>
          <w:tcPr>
            <w:tcW w:w="5160" w:type="dxa"/>
            <w:gridSpan w:val="2"/>
            <w:vMerge/>
          </w:tcPr>
          <w:p w:rsidR="003533A7" w:rsidRDefault="003533A7" w:rsidP="00891A0E"/>
        </w:tc>
      </w:tr>
      <w:tr w:rsidR="003533A7" w:rsidTr="00BD024A">
        <w:tc>
          <w:tcPr>
            <w:tcW w:w="1111" w:type="dxa"/>
            <w:shd w:val="clear" w:color="auto" w:fill="auto"/>
          </w:tcPr>
          <w:p w:rsidR="003533A7" w:rsidRDefault="003533A7" w:rsidP="00891A0E">
            <w:pPr>
              <w:jc w:val="center"/>
            </w:pPr>
            <w:r>
              <w:t>5</w:t>
            </w:r>
          </w:p>
        </w:tc>
        <w:tc>
          <w:tcPr>
            <w:tcW w:w="2632" w:type="dxa"/>
            <w:vMerge/>
          </w:tcPr>
          <w:p w:rsidR="003533A7" w:rsidRDefault="003533A7" w:rsidP="00891A0E"/>
        </w:tc>
        <w:tc>
          <w:tcPr>
            <w:tcW w:w="3623" w:type="dxa"/>
            <w:vMerge/>
          </w:tcPr>
          <w:p w:rsidR="003533A7" w:rsidRDefault="003533A7" w:rsidP="00891A0E"/>
        </w:tc>
        <w:tc>
          <w:tcPr>
            <w:tcW w:w="2862" w:type="dxa"/>
            <w:vMerge/>
          </w:tcPr>
          <w:p w:rsidR="003533A7" w:rsidRDefault="003533A7" w:rsidP="00891A0E"/>
        </w:tc>
        <w:tc>
          <w:tcPr>
            <w:tcW w:w="5160" w:type="dxa"/>
            <w:gridSpan w:val="2"/>
            <w:vMerge/>
          </w:tcPr>
          <w:p w:rsidR="003533A7" w:rsidRDefault="003533A7" w:rsidP="00891A0E"/>
        </w:tc>
      </w:tr>
      <w:tr w:rsidR="00107BA1" w:rsidTr="00BD024A">
        <w:tc>
          <w:tcPr>
            <w:tcW w:w="1111" w:type="dxa"/>
            <w:shd w:val="clear" w:color="auto" w:fill="92D050"/>
          </w:tcPr>
          <w:p w:rsidR="00107BA1" w:rsidRDefault="00107BA1" w:rsidP="00891A0E">
            <w:pPr>
              <w:jc w:val="center"/>
            </w:pPr>
            <w:r>
              <w:t>1</w:t>
            </w:r>
          </w:p>
        </w:tc>
        <w:tc>
          <w:tcPr>
            <w:tcW w:w="2632" w:type="dxa"/>
            <w:vMerge w:val="restart"/>
          </w:tcPr>
          <w:p w:rsidR="00107BA1" w:rsidRDefault="00107BA1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 xml:space="preserve"> Pratiquer des démarches scientifiques </w:t>
            </w:r>
          </w:p>
          <w:p w:rsidR="00107BA1" w:rsidRDefault="00107BA1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 xml:space="preserve"> Pratiquer des langages </w:t>
            </w:r>
          </w:p>
          <w:p w:rsidR="00107BA1" w:rsidRPr="002A183E" w:rsidRDefault="00107BA1" w:rsidP="00891A0E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 xml:space="preserve">S’approprier des outils et des méthodes </w:t>
            </w:r>
          </w:p>
        </w:tc>
        <w:tc>
          <w:tcPr>
            <w:tcW w:w="3623" w:type="dxa"/>
            <w:vMerge w:val="restart"/>
          </w:tcPr>
          <w:p w:rsidR="00107BA1" w:rsidRDefault="00107BA1" w:rsidP="00107BA1">
            <w:r>
              <w:t>Quelques besoins vitaux des végétaux.</w:t>
            </w:r>
          </w:p>
          <w:p w:rsidR="00107BA1" w:rsidRPr="002A183E" w:rsidRDefault="00107BA1" w:rsidP="00891A0E">
            <w:pPr>
              <w:pStyle w:val="Paragraphedeliste"/>
            </w:pPr>
          </w:p>
        </w:tc>
        <w:tc>
          <w:tcPr>
            <w:tcW w:w="2862" w:type="dxa"/>
            <w:vMerge w:val="restart"/>
          </w:tcPr>
          <w:p w:rsidR="00107BA1" w:rsidRDefault="00107BA1" w:rsidP="00891A0E">
            <w:r>
              <w:t xml:space="preserve">Grâce à  la plantation de graines de céréales et légumes (haricots et fèves) </w:t>
            </w:r>
          </w:p>
        </w:tc>
        <w:tc>
          <w:tcPr>
            <w:tcW w:w="2581" w:type="dxa"/>
            <w:vMerge w:val="restart"/>
          </w:tcPr>
          <w:p w:rsidR="00107BA1" w:rsidRDefault="00107BA1" w:rsidP="00891A0E">
            <w:r>
              <w:t xml:space="preserve">Plantation de graines de fleurs  / Plantation de boutures </w:t>
            </w:r>
            <w:r w:rsidR="003533A7">
              <w:t>.</w:t>
            </w:r>
          </w:p>
          <w:p w:rsidR="003533A7" w:rsidRDefault="003533A7" w:rsidP="003533A7">
            <w:r w:rsidRPr="003533A7">
              <w:t xml:space="preserve">Savoir repérer les caractéristiques d’un milieu : humidité, sol, roches, lumière, orientation, température et présence de certains végétaux et animaux.  </w:t>
            </w:r>
          </w:p>
        </w:tc>
        <w:tc>
          <w:tcPr>
            <w:tcW w:w="2579" w:type="dxa"/>
            <w:vMerge w:val="restart"/>
          </w:tcPr>
          <w:p w:rsidR="00107BA1" w:rsidRDefault="00107BA1" w:rsidP="00891A0E">
            <w:r>
              <w:t xml:space="preserve">Plantation de graines et de noyaux  de fruits  </w:t>
            </w:r>
          </w:p>
          <w:p w:rsidR="00107BA1" w:rsidRDefault="00107BA1" w:rsidP="00891A0E"/>
          <w:p w:rsidR="003533A7" w:rsidRPr="003533A7" w:rsidRDefault="003533A7" w:rsidP="003533A7">
            <w:r w:rsidRPr="003533A7">
              <w:t>Savoir observer les modifications des milieux selon les saisons</w:t>
            </w:r>
          </w:p>
          <w:p w:rsidR="003533A7" w:rsidRPr="003533A7" w:rsidRDefault="003533A7" w:rsidP="003533A7">
            <w:r w:rsidRPr="003533A7">
              <w:t xml:space="preserve">Savoir identifier des modifications de l’environnement et leurs conséquences </w:t>
            </w:r>
          </w:p>
          <w:p w:rsidR="003533A7" w:rsidRDefault="003533A7" w:rsidP="003533A7">
            <w:r w:rsidRPr="003533A7">
              <w:lastRenderedPageBreak/>
              <w:t>Etre capable d’identifier des espaces géo</w:t>
            </w:r>
            <w:r>
              <w:t>graphiques</w:t>
            </w:r>
            <w:r w:rsidRPr="003533A7">
              <w:t xml:space="preserve"> différents</w:t>
            </w:r>
          </w:p>
          <w:p w:rsidR="00107BA1" w:rsidRDefault="00107BA1" w:rsidP="00891A0E"/>
        </w:tc>
      </w:tr>
      <w:tr w:rsidR="00107BA1" w:rsidTr="00BD024A">
        <w:tc>
          <w:tcPr>
            <w:tcW w:w="1111" w:type="dxa"/>
            <w:shd w:val="clear" w:color="auto" w:fill="FF0000"/>
          </w:tcPr>
          <w:p w:rsidR="00107BA1" w:rsidRDefault="00107BA1" w:rsidP="00891A0E">
            <w:pPr>
              <w:jc w:val="center"/>
            </w:pPr>
            <w:r>
              <w:t>2</w:t>
            </w:r>
          </w:p>
        </w:tc>
        <w:tc>
          <w:tcPr>
            <w:tcW w:w="2632" w:type="dxa"/>
            <w:vMerge/>
          </w:tcPr>
          <w:p w:rsidR="00107BA1" w:rsidRDefault="00107BA1" w:rsidP="00891A0E"/>
        </w:tc>
        <w:tc>
          <w:tcPr>
            <w:tcW w:w="3623" w:type="dxa"/>
            <w:vMerge/>
          </w:tcPr>
          <w:p w:rsidR="00107BA1" w:rsidRDefault="00107BA1" w:rsidP="00891A0E"/>
        </w:tc>
        <w:tc>
          <w:tcPr>
            <w:tcW w:w="2862" w:type="dxa"/>
            <w:vMerge/>
          </w:tcPr>
          <w:p w:rsidR="00107BA1" w:rsidRDefault="00107BA1" w:rsidP="00891A0E"/>
        </w:tc>
        <w:tc>
          <w:tcPr>
            <w:tcW w:w="2581" w:type="dxa"/>
            <w:vMerge/>
          </w:tcPr>
          <w:p w:rsidR="00107BA1" w:rsidRDefault="00107BA1" w:rsidP="00891A0E"/>
        </w:tc>
        <w:tc>
          <w:tcPr>
            <w:tcW w:w="2579" w:type="dxa"/>
            <w:vMerge/>
          </w:tcPr>
          <w:p w:rsidR="00107BA1" w:rsidRDefault="00107BA1" w:rsidP="00891A0E"/>
        </w:tc>
      </w:tr>
      <w:tr w:rsidR="00107BA1" w:rsidTr="00BD024A">
        <w:tc>
          <w:tcPr>
            <w:tcW w:w="1111" w:type="dxa"/>
            <w:shd w:val="clear" w:color="auto" w:fill="auto"/>
          </w:tcPr>
          <w:p w:rsidR="00107BA1" w:rsidRDefault="00107BA1" w:rsidP="00891A0E">
            <w:pPr>
              <w:jc w:val="center"/>
            </w:pPr>
            <w:r>
              <w:t>3</w:t>
            </w:r>
          </w:p>
        </w:tc>
        <w:tc>
          <w:tcPr>
            <w:tcW w:w="2632" w:type="dxa"/>
            <w:vMerge/>
          </w:tcPr>
          <w:p w:rsidR="00107BA1" w:rsidRDefault="00107BA1" w:rsidP="00891A0E"/>
        </w:tc>
        <w:tc>
          <w:tcPr>
            <w:tcW w:w="3623" w:type="dxa"/>
            <w:vMerge/>
          </w:tcPr>
          <w:p w:rsidR="00107BA1" w:rsidRDefault="00107BA1" w:rsidP="00891A0E"/>
        </w:tc>
        <w:tc>
          <w:tcPr>
            <w:tcW w:w="2862" w:type="dxa"/>
            <w:vMerge/>
          </w:tcPr>
          <w:p w:rsidR="00107BA1" w:rsidRDefault="00107BA1" w:rsidP="00891A0E"/>
        </w:tc>
        <w:tc>
          <w:tcPr>
            <w:tcW w:w="2581" w:type="dxa"/>
            <w:vMerge/>
          </w:tcPr>
          <w:p w:rsidR="00107BA1" w:rsidRDefault="00107BA1" w:rsidP="00891A0E"/>
        </w:tc>
        <w:tc>
          <w:tcPr>
            <w:tcW w:w="2579" w:type="dxa"/>
            <w:vMerge/>
          </w:tcPr>
          <w:p w:rsidR="00107BA1" w:rsidRDefault="00107BA1" w:rsidP="00891A0E"/>
        </w:tc>
      </w:tr>
      <w:tr w:rsidR="00107BA1" w:rsidTr="00BD024A">
        <w:tc>
          <w:tcPr>
            <w:tcW w:w="1111" w:type="dxa"/>
            <w:shd w:val="clear" w:color="auto" w:fill="00B0F0"/>
          </w:tcPr>
          <w:p w:rsidR="00107BA1" w:rsidRDefault="00107BA1" w:rsidP="00891A0E">
            <w:pPr>
              <w:jc w:val="center"/>
            </w:pPr>
            <w:r>
              <w:t>4</w:t>
            </w:r>
          </w:p>
        </w:tc>
        <w:tc>
          <w:tcPr>
            <w:tcW w:w="2632" w:type="dxa"/>
            <w:vMerge/>
          </w:tcPr>
          <w:p w:rsidR="00107BA1" w:rsidRDefault="00107BA1" w:rsidP="00891A0E"/>
        </w:tc>
        <w:tc>
          <w:tcPr>
            <w:tcW w:w="3623" w:type="dxa"/>
            <w:vMerge/>
          </w:tcPr>
          <w:p w:rsidR="00107BA1" w:rsidRDefault="00107BA1" w:rsidP="00891A0E"/>
        </w:tc>
        <w:tc>
          <w:tcPr>
            <w:tcW w:w="2862" w:type="dxa"/>
            <w:vMerge/>
          </w:tcPr>
          <w:p w:rsidR="00107BA1" w:rsidRDefault="00107BA1" w:rsidP="00891A0E"/>
        </w:tc>
        <w:tc>
          <w:tcPr>
            <w:tcW w:w="2581" w:type="dxa"/>
            <w:vMerge/>
          </w:tcPr>
          <w:p w:rsidR="00107BA1" w:rsidRDefault="00107BA1" w:rsidP="00891A0E"/>
        </w:tc>
        <w:tc>
          <w:tcPr>
            <w:tcW w:w="2579" w:type="dxa"/>
            <w:vMerge/>
          </w:tcPr>
          <w:p w:rsidR="00107BA1" w:rsidRDefault="00107BA1" w:rsidP="00891A0E"/>
        </w:tc>
      </w:tr>
      <w:tr w:rsidR="00107BA1" w:rsidTr="00BD024A">
        <w:tc>
          <w:tcPr>
            <w:tcW w:w="1111" w:type="dxa"/>
          </w:tcPr>
          <w:p w:rsidR="00107BA1" w:rsidRDefault="00107BA1" w:rsidP="00891A0E">
            <w:pPr>
              <w:jc w:val="center"/>
            </w:pPr>
            <w:r>
              <w:t>5</w:t>
            </w:r>
          </w:p>
        </w:tc>
        <w:tc>
          <w:tcPr>
            <w:tcW w:w="2632" w:type="dxa"/>
            <w:vMerge/>
          </w:tcPr>
          <w:p w:rsidR="00107BA1" w:rsidRDefault="00107BA1" w:rsidP="00891A0E"/>
        </w:tc>
        <w:tc>
          <w:tcPr>
            <w:tcW w:w="3623" w:type="dxa"/>
            <w:vMerge/>
          </w:tcPr>
          <w:p w:rsidR="00107BA1" w:rsidRDefault="00107BA1" w:rsidP="00891A0E"/>
        </w:tc>
        <w:tc>
          <w:tcPr>
            <w:tcW w:w="2862" w:type="dxa"/>
            <w:vMerge/>
          </w:tcPr>
          <w:p w:rsidR="00107BA1" w:rsidRDefault="00107BA1" w:rsidP="00891A0E"/>
        </w:tc>
        <w:tc>
          <w:tcPr>
            <w:tcW w:w="2581" w:type="dxa"/>
            <w:vMerge/>
          </w:tcPr>
          <w:p w:rsidR="00107BA1" w:rsidRDefault="00107BA1" w:rsidP="00891A0E"/>
        </w:tc>
        <w:tc>
          <w:tcPr>
            <w:tcW w:w="2579" w:type="dxa"/>
            <w:vMerge/>
          </w:tcPr>
          <w:p w:rsidR="00107BA1" w:rsidRDefault="00107BA1" w:rsidP="00891A0E"/>
        </w:tc>
      </w:tr>
      <w:tr w:rsidR="006E4331" w:rsidTr="00BD024A">
        <w:tc>
          <w:tcPr>
            <w:tcW w:w="1111" w:type="dxa"/>
            <w:shd w:val="clear" w:color="auto" w:fill="92D050"/>
          </w:tcPr>
          <w:p w:rsidR="006E4331" w:rsidRDefault="006E4331" w:rsidP="00891A0E">
            <w:pPr>
              <w:jc w:val="center"/>
            </w:pPr>
            <w:r>
              <w:t>1</w:t>
            </w:r>
          </w:p>
        </w:tc>
        <w:tc>
          <w:tcPr>
            <w:tcW w:w="2632" w:type="dxa"/>
            <w:vMerge w:val="restart"/>
          </w:tcPr>
          <w:p w:rsidR="006E4331" w:rsidRDefault="006E4331" w:rsidP="00891A0E"/>
          <w:p w:rsidR="006E4331" w:rsidRDefault="006E4331" w:rsidP="00891A0E">
            <w:pPr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 xml:space="preserve">Pratiquer des démarches scientifiques </w:t>
            </w:r>
          </w:p>
          <w:p w:rsidR="006E4331" w:rsidRDefault="006E4331" w:rsidP="00891A0E">
            <w:pPr>
              <w:rPr>
                <w:rFonts w:eastAsia="AGaramondPro-Regular" w:cs="AGaramondPro-Regular"/>
              </w:rPr>
            </w:pPr>
          </w:p>
          <w:p w:rsidR="006E4331" w:rsidRDefault="006E4331" w:rsidP="00891A0E">
            <w:pPr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Pratiquer des langages</w:t>
            </w:r>
          </w:p>
          <w:p w:rsidR="006E4331" w:rsidRDefault="006E4331" w:rsidP="00891A0E">
            <w:pPr>
              <w:rPr>
                <w:rFonts w:eastAsia="AGaramondPro-Regular" w:cs="AGaramondPro-Regular"/>
              </w:rPr>
            </w:pPr>
          </w:p>
          <w:p w:rsidR="006E4331" w:rsidRDefault="006E4331" w:rsidP="00891A0E"/>
        </w:tc>
        <w:tc>
          <w:tcPr>
            <w:tcW w:w="3623" w:type="dxa"/>
            <w:vMerge w:val="restart"/>
          </w:tcPr>
          <w:p w:rsidR="006E4331" w:rsidRDefault="006E4331" w:rsidP="00891A0E">
            <w:r>
              <w:t>Identifier les interactions des êtres vivants entre eux et avec leur milieu.</w:t>
            </w:r>
          </w:p>
          <w:p w:rsidR="006E4331" w:rsidRDefault="006E4331" w:rsidP="00107BA1">
            <w:pPr>
              <w:pStyle w:val="Paragraphedeliste"/>
              <w:numPr>
                <w:ilvl w:val="0"/>
                <w:numId w:val="6"/>
              </w:numPr>
            </w:pPr>
            <w:r>
              <w:t>Diversité des organismes vivants présents dans un milieu et leur interdépendance</w:t>
            </w:r>
          </w:p>
          <w:p w:rsidR="006E4331" w:rsidRDefault="006E4331" w:rsidP="00107BA1">
            <w:pPr>
              <w:pStyle w:val="Paragraphedeliste"/>
              <w:numPr>
                <w:ilvl w:val="0"/>
                <w:numId w:val="6"/>
              </w:numPr>
            </w:pPr>
            <w:r>
              <w:t xml:space="preserve"> Relations alimentaires  entre  les organismes vivants. </w:t>
            </w:r>
          </w:p>
          <w:p w:rsidR="006E4331" w:rsidRDefault="006E4331" w:rsidP="00107BA1">
            <w:pPr>
              <w:pStyle w:val="Paragraphedeliste"/>
              <w:numPr>
                <w:ilvl w:val="0"/>
                <w:numId w:val="6"/>
              </w:numPr>
            </w:pPr>
            <w:r>
              <w:t>Chaînes de prédation</w:t>
            </w:r>
          </w:p>
        </w:tc>
        <w:tc>
          <w:tcPr>
            <w:tcW w:w="2862" w:type="dxa"/>
            <w:vMerge w:val="restart"/>
          </w:tcPr>
          <w:p w:rsidR="006E4331" w:rsidRDefault="006E4331" w:rsidP="00891A0E">
            <w:r>
              <w:t xml:space="preserve"> A partir de la connaissance des différents milieux, établir qui mange qui  (notion de chaîne alimentaire)</w:t>
            </w:r>
          </w:p>
          <w:p w:rsidR="006E4331" w:rsidRDefault="006E4331" w:rsidP="00891A0E"/>
          <w:p w:rsidR="006E4331" w:rsidRDefault="006E4331" w:rsidP="00891A0E"/>
          <w:p w:rsidR="006E4331" w:rsidRDefault="006E4331" w:rsidP="00891A0E"/>
          <w:p w:rsidR="006E4331" w:rsidRDefault="006E4331" w:rsidP="00891A0E"/>
          <w:p w:rsidR="006E4331" w:rsidRDefault="006E4331" w:rsidP="00891A0E"/>
          <w:p w:rsidR="006E4331" w:rsidRDefault="006E4331" w:rsidP="00891A0E"/>
          <w:p w:rsidR="006E4331" w:rsidRDefault="006E4331" w:rsidP="00891A0E"/>
          <w:p w:rsidR="006E4331" w:rsidRDefault="006E4331" w:rsidP="00891A0E"/>
        </w:tc>
        <w:tc>
          <w:tcPr>
            <w:tcW w:w="2581" w:type="dxa"/>
            <w:vMerge w:val="restart"/>
          </w:tcPr>
          <w:p w:rsidR="006E4331" w:rsidRDefault="006E4331" w:rsidP="00891A0E">
            <w:r>
              <w:t>Schématisation et codage par les flèches</w:t>
            </w:r>
          </w:p>
          <w:p w:rsidR="006E4331" w:rsidRDefault="006E4331" w:rsidP="00891A0E">
            <w:r>
              <w:t xml:space="preserve"> (découverte) de chaînes alimentaires dans différents milieux. </w:t>
            </w:r>
          </w:p>
        </w:tc>
        <w:tc>
          <w:tcPr>
            <w:tcW w:w="2579" w:type="dxa"/>
            <w:vMerge w:val="restart"/>
          </w:tcPr>
          <w:p w:rsidR="006E4331" w:rsidRDefault="006E4331" w:rsidP="00891A0E">
            <w:r>
              <w:t>Schématisation (et codage par les flèches) des chaînes et des réseaux  alimentaires  dans différents milieux.</w:t>
            </w:r>
          </w:p>
          <w:p w:rsidR="006E4331" w:rsidRDefault="006E4331" w:rsidP="00891A0E"/>
          <w:p w:rsidR="006E4331" w:rsidRDefault="006E4331" w:rsidP="00891A0E">
            <w:r>
              <w:t>Conséquence de rupture de chaîne alimentaire : déséquilibre du milieu.</w:t>
            </w:r>
          </w:p>
        </w:tc>
      </w:tr>
      <w:tr w:rsidR="006E4331" w:rsidTr="00BD024A">
        <w:tc>
          <w:tcPr>
            <w:tcW w:w="1111" w:type="dxa"/>
          </w:tcPr>
          <w:p w:rsidR="006E4331" w:rsidRDefault="006E4331" w:rsidP="00891A0E">
            <w:pPr>
              <w:jc w:val="center"/>
            </w:pPr>
            <w:r>
              <w:t>2</w:t>
            </w:r>
          </w:p>
        </w:tc>
        <w:tc>
          <w:tcPr>
            <w:tcW w:w="2632" w:type="dxa"/>
            <w:vMerge/>
          </w:tcPr>
          <w:p w:rsidR="006E4331" w:rsidRDefault="006E4331" w:rsidP="00891A0E"/>
        </w:tc>
        <w:tc>
          <w:tcPr>
            <w:tcW w:w="3623" w:type="dxa"/>
            <w:vMerge/>
          </w:tcPr>
          <w:p w:rsidR="006E4331" w:rsidRDefault="006E4331" w:rsidP="00891A0E"/>
        </w:tc>
        <w:tc>
          <w:tcPr>
            <w:tcW w:w="2862" w:type="dxa"/>
            <w:vMerge/>
          </w:tcPr>
          <w:p w:rsidR="006E4331" w:rsidRDefault="006E4331" w:rsidP="00891A0E"/>
        </w:tc>
        <w:tc>
          <w:tcPr>
            <w:tcW w:w="2581" w:type="dxa"/>
            <w:vMerge/>
          </w:tcPr>
          <w:p w:rsidR="006E4331" w:rsidRDefault="006E4331" w:rsidP="00891A0E"/>
        </w:tc>
        <w:tc>
          <w:tcPr>
            <w:tcW w:w="2579" w:type="dxa"/>
            <w:vMerge/>
          </w:tcPr>
          <w:p w:rsidR="006E4331" w:rsidRDefault="006E4331" w:rsidP="00891A0E"/>
        </w:tc>
      </w:tr>
      <w:tr w:rsidR="006E4331" w:rsidTr="00BD024A">
        <w:tc>
          <w:tcPr>
            <w:tcW w:w="1111" w:type="dxa"/>
          </w:tcPr>
          <w:p w:rsidR="006E4331" w:rsidRDefault="006E4331" w:rsidP="00891A0E">
            <w:pPr>
              <w:jc w:val="center"/>
            </w:pPr>
            <w:r>
              <w:t>3</w:t>
            </w:r>
          </w:p>
        </w:tc>
        <w:tc>
          <w:tcPr>
            <w:tcW w:w="2632" w:type="dxa"/>
            <w:vMerge/>
          </w:tcPr>
          <w:p w:rsidR="006E4331" w:rsidRDefault="006E4331" w:rsidP="00891A0E"/>
        </w:tc>
        <w:tc>
          <w:tcPr>
            <w:tcW w:w="3623" w:type="dxa"/>
            <w:vMerge/>
          </w:tcPr>
          <w:p w:rsidR="006E4331" w:rsidRDefault="006E4331" w:rsidP="00891A0E"/>
        </w:tc>
        <w:tc>
          <w:tcPr>
            <w:tcW w:w="2862" w:type="dxa"/>
            <w:vMerge/>
          </w:tcPr>
          <w:p w:rsidR="006E4331" w:rsidRDefault="006E4331" w:rsidP="00891A0E"/>
        </w:tc>
        <w:tc>
          <w:tcPr>
            <w:tcW w:w="2581" w:type="dxa"/>
            <w:vMerge/>
          </w:tcPr>
          <w:p w:rsidR="006E4331" w:rsidRDefault="006E4331" w:rsidP="00891A0E"/>
        </w:tc>
        <w:tc>
          <w:tcPr>
            <w:tcW w:w="2579" w:type="dxa"/>
            <w:vMerge/>
          </w:tcPr>
          <w:p w:rsidR="006E4331" w:rsidRDefault="006E4331" w:rsidP="00891A0E"/>
        </w:tc>
      </w:tr>
      <w:tr w:rsidR="006E4331" w:rsidTr="00BD024A">
        <w:tc>
          <w:tcPr>
            <w:tcW w:w="1111" w:type="dxa"/>
            <w:shd w:val="clear" w:color="auto" w:fill="00B0F0"/>
          </w:tcPr>
          <w:p w:rsidR="006E4331" w:rsidRDefault="006E4331" w:rsidP="00891A0E">
            <w:pPr>
              <w:jc w:val="center"/>
            </w:pPr>
            <w:r>
              <w:t>4</w:t>
            </w:r>
          </w:p>
        </w:tc>
        <w:tc>
          <w:tcPr>
            <w:tcW w:w="2632" w:type="dxa"/>
            <w:vMerge/>
          </w:tcPr>
          <w:p w:rsidR="006E4331" w:rsidRDefault="006E4331" w:rsidP="00891A0E"/>
        </w:tc>
        <w:tc>
          <w:tcPr>
            <w:tcW w:w="3623" w:type="dxa"/>
            <w:vMerge/>
          </w:tcPr>
          <w:p w:rsidR="006E4331" w:rsidRDefault="006E4331" w:rsidP="00891A0E"/>
        </w:tc>
        <w:tc>
          <w:tcPr>
            <w:tcW w:w="2862" w:type="dxa"/>
            <w:vMerge/>
          </w:tcPr>
          <w:p w:rsidR="006E4331" w:rsidRDefault="006E4331" w:rsidP="00891A0E"/>
        </w:tc>
        <w:tc>
          <w:tcPr>
            <w:tcW w:w="2581" w:type="dxa"/>
            <w:vMerge/>
          </w:tcPr>
          <w:p w:rsidR="006E4331" w:rsidRDefault="006E4331" w:rsidP="00891A0E"/>
        </w:tc>
        <w:tc>
          <w:tcPr>
            <w:tcW w:w="2579" w:type="dxa"/>
            <w:vMerge/>
          </w:tcPr>
          <w:p w:rsidR="006E4331" w:rsidRDefault="006E4331" w:rsidP="00891A0E"/>
        </w:tc>
      </w:tr>
      <w:tr w:rsidR="006E4331" w:rsidTr="00BD024A">
        <w:trPr>
          <w:trHeight w:val="296"/>
        </w:trPr>
        <w:tc>
          <w:tcPr>
            <w:tcW w:w="1111" w:type="dxa"/>
          </w:tcPr>
          <w:p w:rsidR="006E4331" w:rsidRDefault="006E4331" w:rsidP="00891A0E">
            <w:pPr>
              <w:jc w:val="center"/>
            </w:pPr>
            <w:r>
              <w:t>5</w:t>
            </w:r>
          </w:p>
        </w:tc>
        <w:tc>
          <w:tcPr>
            <w:tcW w:w="2632" w:type="dxa"/>
            <w:vMerge/>
          </w:tcPr>
          <w:p w:rsidR="006E4331" w:rsidRDefault="006E4331" w:rsidP="00891A0E"/>
        </w:tc>
        <w:tc>
          <w:tcPr>
            <w:tcW w:w="3623" w:type="dxa"/>
            <w:vMerge/>
          </w:tcPr>
          <w:p w:rsidR="006E4331" w:rsidRDefault="006E4331" w:rsidP="00891A0E"/>
        </w:tc>
        <w:tc>
          <w:tcPr>
            <w:tcW w:w="2862" w:type="dxa"/>
            <w:vMerge/>
          </w:tcPr>
          <w:p w:rsidR="006E4331" w:rsidRDefault="006E4331" w:rsidP="00891A0E"/>
        </w:tc>
        <w:tc>
          <w:tcPr>
            <w:tcW w:w="2581" w:type="dxa"/>
            <w:vMerge/>
          </w:tcPr>
          <w:p w:rsidR="006E4331" w:rsidRDefault="006E4331" w:rsidP="00891A0E"/>
        </w:tc>
        <w:tc>
          <w:tcPr>
            <w:tcW w:w="2579" w:type="dxa"/>
            <w:vMerge/>
          </w:tcPr>
          <w:p w:rsidR="006E4331" w:rsidRDefault="006E4331" w:rsidP="00891A0E"/>
        </w:tc>
      </w:tr>
      <w:tr w:rsidR="006E4331" w:rsidTr="00BD024A">
        <w:trPr>
          <w:trHeight w:val="1185"/>
        </w:trPr>
        <w:tc>
          <w:tcPr>
            <w:tcW w:w="1111" w:type="dxa"/>
          </w:tcPr>
          <w:p w:rsidR="006E4331" w:rsidRDefault="006E4331" w:rsidP="00891A0E">
            <w:pPr>
              <w:jc w:val="center"/>
            </w:pPr>
          </w:p>
        </w:tc>
        <w:tc>
          <w:tcPr>
            <w:tcW w:w="2632" w:type="dxa"/>
            <w:vMerge/>
          </w:tcPr>
          <w:p w:rsidR="006E4331" w:rsidRDefault="006E4331" w:rsidP="00891A0E"/>
        </w:tc>
        <w:tc>
          <w:tcPr>
            <w:tcW w:w="3623" w:type="dxa"/>
            <w:vMerge/>
          </w:tcPr>
          <w:p w:rsidR="006E4331" w:rsidRDefault="006E4331" w:rsidP="00891A0E"/>
        </w:tc>
        <w:tc>
          <w:tcPr>
            <w:tcW w:w="2862" w:type="dxa"/>
            <w:vMerge/>
          </w:tcPr>
          <w:p w:rsidR="006E4331" w:rsidRDefault="006E4331" w:rsidP="00891A0E"/>
        </w:tc>
        <w:tc>
          <w:tcPr>
            <w:tcW w:w="2581" w:type="dxa"/>
            <w:vMerge/>
          </w:tcPr>
          <w:p w:rsidR="006E4331" w:rsidRDefault="006E4331" w:rsidP="00891A0E"/>
        </w:tc>
        <w:tc>
          <w:tcPr>
            <w:tcW w:w="2579" w:type="dxa"/>
            <w:vMerge/>
          </w:tcPr>
          <w:p w:rsidR="006E4331" w:rsidRDefault="006E4331" w:rsidP="00891A0E"/>
        </w:tc>
      </w:tr>
      <w:tr w:rsidR="008B43F8" w:rsidTr="00BD024A">
        <w:tc>
          <w:tcPr>
            <w:tcW w:w="1111" w:type="dxa"/>
            <w:tcBorders>
              <w:bottom w:val="single" w:sz="4" w:space="0" w:color="auto"/>
            </w:tcBorders>
          </w:tcPr>
          <w:p w:rsidR="008B43F8" w:rsidRDefault="008B43F8" w:rsidP="00891A0E">
            <w:pPr>
              <w:jc w:val="center"/>
            </w:pPr>
            <w:r>
              <w:t>1</w:t>
            </w:r>
          </w:p>
        </w:tc>
        <w:tc>
          <w:tcPr>
            <w:tcW w:w="2632" w:type="dxa"/>
            <w:vMerge w:val="restart"/>
          </w:tcPr>
          <w:p w:rsidR="008B43F8" w:rsidRDefault="008B43F8" w:rsidP="00891A0E">
            <w:r>
              <w:t xml:space="preserve">Adopter un comportement éthique et responsable </w:t>
            </w:r>
          </w:p>
        </w:tc>
        <w:tc>
          <w:tcPr>
            <w:tcW w:w="3623" w:type="dxa"/>
            <w:vMerge w:val="restart"/>
          </w:tcPr>
          <w:p w:rsidR="008B43F8" w:rsidRDefault="008B43F8" w:rsidP="00107BA1">
            <w:pPr>
              <w:pStyle w:val="Paragraphedeliste"/>
              <w:numPr>
                <w:ilvl w:val="0"/>
                <w:numId w:val="7"/>
              </w:numPr>
            </w:pPr>
            <w:r>
              <w:t>Identifier quelques interactions dans l’école</w:t>
            </w:r>
          </w:p>
        </w:tc>
        <w:tc>
          <w:tcPr>
            <w:tcW w:w="8022" w:type="dxa"/>
            <w:gridSpan w:val="3"/>
            <w:vMerge w:val="restart"/>
          </w:tcPr>
          <w:p w:rsidR="008B43F8" w:rsidRDefault="008B43F8" w:rsidP="00891A0E">
            <w:r>
              <w:t xml:space="preserve">Tri des déchets  </w:t>
            </w:r>
          </w:p>
          <w:p w:rsidR="008B43F8" w:rsidRDefault="008B43F8" w:rsidP="00107BA1">
            <w:pPr>
              <w:pStyle w:val="Paragraphedeliste"/>
              <w:numPr>
                <w:ilvl w:val="0"/>
                <w:numId w:val="8"/>
              </w:numPr>
            </w:pPr>
            <w:r>
              <w:t>Papier : fabrication de papier</w:t>
            </w:r>
          </w:p>
          <w:p w:rsidR="008B43F8" w:rsidRDefault="008B43F8" w:rsidP="00107BA1">
            <w:pPr>
              <w:pStyle w:val="Paragraphedeliste"/>
              <w:numPr>
                <w:ilvl w:val="0"/>
                <w:numId w:val="8"/>
              </w:numPr>
            </w:pPr>
            <w:r>
              <w:t>Alimentaire : compost</w:t>
            </w:r>
          </w:p>
          <w:p w:rsidR="008B43F8" w:rsidRDefault="008B43F8" w:rsidP="008B43F8">
            <w:pPr>
              <w:pStyle w:val="Paragraphedeliste"/>
              <w:numPr>
                <w:ilvl w:val="0"/>
                <w:numId w:val="8"/>
              </w:numPr>
            </w:pPr>
            <w:r>
              <w:t>Carton, plastique, métal : arts visuels  (construction…)</w:t>
            </w:r>
          </w:p>
        </w:tc>
      </w:tr>
      <w:tr w:rsidR="008B43F8" w:rsidTr="00BD024A">
        <w:trPr>
          <w:trHeight w:val="33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3F8" w:rsidRDefault="008B43F8" w:rsidP="00891A0E">
            <w:pPr>
              <w:jc w:val="center"/>
            </w:pPr>
            <w:r>
              <w:t>2</w:t>
            </w:r>
          </w:p>
        </w:tc>
        <w:tc>
          <w:tcPr>
            <w:tcW w:w="2632" w:type="dxa"/>
            <w:vMerge/>
          </w:tcPr>
          <w:p w:rsidR="008B43F8" w:rsidRDefault="008B43F8" w:rsidP="00891A0E"/>
        </w:tc>
        <w:tc>
          <w:tcPr>
            <w:tcW w:w="3623" w:type="dxa"/>
            <w:vMerge/>
          </w:tcPr>
          <w:p w:rsidR="008B43F8" w:rsidRDefault="008B43F8" w:rsidP="00107BA1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8022" w:type="dxa"/>
            <w:gridSpan w:val="3"/>
            <w:vMerge/>
          </w:tcPr>
          <w:p w:rsidR="008B43F8" w:rsidRDefault="008B43F8" w:rsidP="00891A0E"/>
        </w:tc>
      </w:tr>
      <w:tr w:rsidR="008B43F8" w:rsidTr="00BD024A">
        <w:trPr>
          <w:trHeight w:val="33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8B43F8" w:rsidRDefault="008B43F8" w:rsidP="00891A0E">
            <w:pPr>
              <w:jc w:val="center"/>
            </w:pPr>
            <w:r>
              <w:t>3</w:t>
            </w:r>
          </w:p>
        </w:tc>
        <w:tc>
          <w:tcPr>
            <w:tcW w:w="2632" w:type="dxa"/>
            <w:vMerge/>
            <w:tcBorders>
              <w:bottom w:val="nil"/>
            </w:tcBorders>
          </w:tcPr>
          <w:p w:rsidR="008B43F8" w:rsidRDefault="008B43F8" w:rsidP="00891A0E"/>
        </w:tc>
        <w:tc>
          <w:tcPr>
            <w:tcW w:w="3623" w:type="dxa"/>
            <w:vMerge/>
          </w:tcPr>
          <w:p w:rsidR="008B43F8" w:rsidRDefault="008B43F8" w:rsidP="00107BA1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8022" w:type="dxa"/>
            <w:gridSpan w:val="3"/>
            <w:vMerge/>
          </w:tcPr>
          <w:p w:rsidR="008B43F8" w:rsidRDefault="008B43F8" w:rsidP="00891A0E"/>
        </w:tc>
      </w:tr>
      <w:tr w:rsidR="008B43F8" w:rsidTr="00BD024A">
        <w:tc>
          <w:tcPr>
            <w:tcW w:w="1111" w:type="dxa"/>
            <w:tcBorders>
              <w:top w:val="single" w:sz="4" w:space="0" w:color="auto"/>
            </w:tcBorders>
          </w:tcPr>
          <w:p w:rsidR="008B43F8" w:rsidRDefault="008B43F8" w:rsidP="00891A0E">
            <w:pPr>
              <w:jc w:val="center"/>
            </w:pPr>
            <w:r>
              <w:t>4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8B43F8" w:rsidRDefault="008B43F8" w:rsidP="00891A0E"/>
        </w:tc>
        <w:tc>
          <w:tcPr>
            <w:tcW w:w="3623" w:type="dxa"/>
            <w:vMerge/>
          </w:tcPr>
          <w:p w:rsidR="008B43F8" w:rsidRDefault="008B43F8" w:rsidP="00891A0E"/>
        </w:tc>
        <w:tc>
          <w:tcPr>
            <w:tcW w:w="8022" w:type="dxa"/>
            <w:gridSpan w:val="3"/>
            <w:vMerge/>
          </w:tcPr>
          <w:p w:rsidR="008B43F8" w:rsidRDefault="008B43F8" w:rsidP="00891A0E"/>
        </w:tc>
      </w:tr>
      <w:tr w:rsidR="008B43F8" w:rsidTr="00BD024A">
        <w:trPr>
          <w:trHeight w:val="85"/>
        </w:trPr>
        <w:tc>
          <w:tcPr>
            <w:tcW w:w="1111" w:type="dxa"/>
            <w:shd w:val="clear" w:color="auto" w:fill="FFFF00"/>
          </w:tcPr>
          <w:p w:rsidR="008B43F8" w:rsidRDefault="008B43F8" w:rsidP="008B43F8">
            <w:pPr>
              <w:jc w:val="center"/>
            </w:pPr>
            <w:r>
              <w:t>5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8B43F8" w:rsidRDefault="008B43F8" w:rsidP="00891A0E"/>
        </w:tc>
        <w:tc>
          <w:tcPr>
            <w:tcW w:w="3623" w:type="dxa"/>
            <w:vMerge/>
          </w:tcPr>
          <w:p w:rsidR="008B43F8" w:rsidRDefault="008B43F8" w:rsidP="00891A0E"/>
        </w:tc>
        <w:tc>
          <w:tcPr>
            <w:tcW w:w="8022" w:type="dxa"/>
            <w:gridSpan w:val="3"/>
            <w:vMerge/>
          </w:tcPr>
          <w:p w:rsidR="008B43F8" w:rsidRDefault="008B43F8" w:rsidP="00891A0E"/>
        </w:tc>
      </w:tr>
      <w:tr w:rsidR="008B43F8" w:rsidTr="00BD024A">
        <w:tc>
          <w:tcPr>
            <w:tcW w:w="1111" w:type="dxa"/>
            <w:shd w:val="clear" w:color="auto" w:fill="auto"/>
          </w:tcPr>
          <w:p w:rsidR="008B43F8" w:rsidRDefault="008B43F8" w:rsidP="00891A0E">
            <w:pPr>
              <w:jc w:val="center"/>
            </w:pP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8B43F8" w:rsidRDefault="008B43F8" w:rsidP="00891A0E"/>
        </w:tc>
        <w:tc>
          <w:tcPr>
            <w:tcW w:w="3623" w:type="dxa"/>
            <w:vMerge/>
          </w:tcPr>
          <w:p w:rsidR="008B43F8" w:rsidRDefault="008B43F8" w:rsidP="00891A0E"/>
        </w:tc>
        <w:tc>
          <w:tcPr>
            <w:tcW w:w="2862" w:type="dxa"/>
          </w:tcPr>
          <w:p w:rsidR="008B43F8" w:rsidRPr="008B43F8" w:rsidRDefault="008B43F8" w:rsidP="008B43F8">
            <w:r w:rsidRPr="008B43F8">
              <w:t xml:space="preserve">Identifier les rejets de papier et de plastique de la classe et la possibilité de recyclage. </w:t>
            </w:r>
          </w:p>
          <w:p w:rsidR="008B43F8" w:rsidRDefault="008B43F8" w:rsidP="00891A0E"/>
        </w:tc>
        <w:tc>
          <w:tcPr>
            <w:tcW w:w="2581" w:type="dxa"/>
          </w:tcPr>
          <w:p w:rsidR="008B43F8" w:rsidRPr="00F13F4D" w:rsidRDefault="008B43F8" w:rsidP="008B43F8">
            <w:pPr>
              <w:pStyle w:val="Pa8"/>
              <w:spacing w:after="40"/>
              <w:rPr>
                <w:rFonts w:ascii="Calibri" w:hAnsi="Calibri" w:cs="DINPro-Regular"/>
                <w:color w:val="000000"/>
                <w:sz w:val="22"/>
                <w:szCs w:val="22"/>
              </w:rPr>
            </w:pPr>
            <w:r w:rsidRPr="00F13F4D">
              <w:rPr>
                <w:rFonts w:ascii="Calibri" w:hAnsi="Calibri" w:cs="DINPro-Regular"/>
                <w:color w:val="000000"/>
                <w:sz w:val="22"/>
                <w:szCs w:val="22"/>
              </w:rPr>
              <w:t xml:space="preserve">Identifier le gaspillage alimentaire à la cantine et le devenir des déchets </w:t>
            </w:r>
          </w:p>
          <w:p w:rsidR="008B43F8" w:rsidRDefault="008B43F8" w:rsidP="008B43F8"/>
          <w:p w:rsidR="008B43F8" w:rsidRDefault="008B43F8" w:rsidP="00BD024A">
            <w:r w:rsidRPr="00F13F4D">
              <w:t xml:space="preserve">Suivi de ce qui entre et sort de la classe (papier, recyclage, devenir des déchets) </w:t>
            </w:r>
          </w:p>
        </w:tc>
        <w:tc>
          <w:tcPr>
            <w:tcW w:w="2579" w:type="dxa"/>
          </w:tcPr>
          <w:p w:rsidR="008B43F8" w:rsidRPr="008B43F8" w:rsidRDefault="008B43F8" w:rsidP="008B43F8">
            <w:r w:rsidRPr="008B43F8">
              <w:t xml:space="preserve">Repérer les déchets de la vie courante et connaitre leurs devenirs </w:t>
            </w:r>
          </w:p>
          <w:p w:rsidR="008B43F8" w:rsidRPr="008B43F8" w:rsidRDefault="008B43F8" w:rsidP="008B43F8"/>
          <w:p w:rsidR="008B43F8" w:rsidRDefault="008B43F8" w:rsidP="00BD024A">
            <w:r w:rsidRPr="008B43F8">
              <w:t>Suivi de ce qui entre et sort de la cantine (aliments, eau, devenir des déchets)</w:t>
            </w:r>
          </w:p>
        </w:tc>
      </w:tr>
      <w:tr w:rsidR="008B43F8" w:rsidTr="00891A0E">
        <w:tc>
          <w:tcPr>
            <w:tcW w:w="1111" w:type="dxa"/>
            <w:shd w:val="clear" w:color="auto" w:fill="auto"/>
          </w:tcPr>
          <w:p w:rsidR="008B43F8" w:rsidRDefault="008B43F8" w:rsidP="00891A0E">
            <w:pPr>
              <w:jc w:val="center"/>
            </w:pPr>
          </w:p>
        </w:tc>
        <w:tc>
          <w:tcPr>
            <w:tcW w:w="142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43F8" w:rsidRPr="008B43F8" w:rsidRDefault="008B43F8" w:rsidP="008B43F8">
            <w:pPr>
              <w:rPr>
                <w:i/>
              </w:rPr>
            </w:pPr>
            <w:r w:rsidRPr="008B43F8">
              <w:rPr>
                <w:b/>
                <w:i/>
              </w:rPr>
              <w:t>Reconnaitre des comportements favorables à la santé</w:t>
            </w:r>
          </w:p>
        </w:tc>
      </w:tr>
      <w:tr w:rsidR="00107BA1" w:rsidTr="00BD024A">
        <w:tc>
          <w:tcPr>
            <w:tcW w:w="1111" w:type="dxa"/>
            <w:shd w:val="clear" w:color="auto" w:fill="92D050"/>
          </w:tcPr>
          <w:p w:rsidR="00107BA1" w:rsidRDefault="00107BA1" w:rsidP="00891A0E">
            <w:pPr>
              <w:jc w:val="center"/>
            </w:pPr>
            <w:r>
              <w:t>1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</w:tcBorders>
          </w:tcPr>
          <w:p w:rsidR="00107BA1" w:rsidRDefault="00107BA1" w:rsidP="00891A0E">
            <w:r>
              <w:t>Pratiquer des langages</w:t>
            </w:r>
          </w:p>
          <w:p w:rsidR="00107BA1" w:rsidRDefault="00107BA1" w:rsidP="00891A0E">
            <w:r>
              <w:t>Pratiquer des démarches scientifiques</w:t>
            </w:r>
          </w:p>
        </w:tc>
        <w:tc>
          <w:tcPr>
            <w:tcW w:w="3623" w:type="dxa"/>
            <w:vMerge w:val="restart"/>
          </w:tcPr>
          <w:p w:rsidR="008B43F8" w:rsidRDefault="008B43F8" w:rsidP="00891A0E"/>
          <w:p w:rsidR="00107BA1" w:rsidRDefault="00107BA1" w:rsidP="00BD024A">
            <w:r>
              <w:t>Repérer les éléments permettant la réalisation d’un mouvement corporel.</w:t>
            </w:r>
          </w:p>
        </w:tc>
        <w:tc>
          <w:tcPr>
            <w:tcW w:w="2862" w:type="dxa"/>
            <w:vMerge w:val="restart"/>
          </w:tcPr>
          <w:p w:rsidR="00107BA1" w:rsidRDefault="00107BA1" w:rsidP="00891A0E">
            <w:r>
              <w:t>Les articulations et parties du corps</w:t>
            </w:r>
            <w:r w:rsidR="008B43F8">
              <w:t> :</w:t>
            </w:r>
          </w:p>
        </w:tc>
        <w:tc>
          <w:tcPr>
            <w:tcW w:w="2581" w:type="dxa"/>
            <w:vMerge w:val="restart"/>
          </w:tcPr>
          <w:p w:rsidR="00107BA1" w:rsidRDefault="00107BA1" w:rsidP="00891A0E">
            <w:r>
              <w:t>Les muscles, les articulations et la colonne vertébrale</w:t>
            </w:r>
          </w:p>
        </w:tc>
        <w:tc>
          <w:tcPr>
            <w:tcW w:w="2579" w:type="dxa"/>
            <w:vMerge w:val="restart"/>
          </w:tcPr>
          <w:p w:rsidR="00107BA1" w:rsidRDefault="00107BA1" w:rsidP="00891A0E">
            <w:r>
              <w:t>Fonctionnement des articulations (articulations, muscles, squelette)</w:t>
            </w:r>
          </w:p>
        </w:tc>
      </w:tr>
      <w:tr w:rsidR="00107BA1" w:rsidTr="00BD024A">
        <w:trPr>
          <w:trHeight w:val="337"/>
        </w:trPr>
        <w:tc>
          <w:tcPr>
            <w:tcW w:w="1111" w:type="dxa"/>
          </w:tcPr>
          <w:p w:rsidR="00107BA1" w:rsidRDefault="00107BA1" w:rsidP="00891A0E">
            <w:pPr>
              <w:jc w:val="center"/>
            </w:pPr>
            <w:r>
              <w:t>2</w:t>
            </w:r>
          </w:p>
        </w:tc>
        <w:tc>
          <w:tcPr>
            <w:tcW w:w="2632" w:type="dxa"/>
            <w:vMerge/>
          </w:tcPr>
          <w:p w:rsidR="00107BA1" w:rsidRDefault="00107BA1" w:rsidP="00891A0E"/>
        </w:tc>
        <w:tc>
          <w:tcPr>
            <w:tcW w:w="3623" w:type="dxa"/>
            <w:vMerge/>
          </w:tcPr>
          <w:p w:rsidR="00107BA1" w:rsidRDefault="00107BA1" w:rsidP="00107BA1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2862" w:type="dxa"/>
            <w:vMerge/>
          </w:tcPr>
          <w:p w:rsidR="00107BA1" w:rsidRDefault="00107BA1" w:rsidP="00891A0E"/>
        </w:tc>
        <w:tc>
          <w:tcPr>
            <w:tcW w:w="2581" w:type="dxa"/>
            <w:vMerge/>
          </w:tcPr>
          <w:p w:rsidR="00107BA1" w:rsidRDefault="00107BA1" w:rsidP="00891A0E"/>
        </w:tc>
        <w:tc>
          <w:tcPr>
            <w:tcW w:w="2579" w:type="dxa"/>
            <w:vMerge/>
          </w:tcPr>
          <w:p w:rsidR="00107BA1" w:rsidRDefault="00107BA1" w:rsidP="00891A0E"/>
        </w:tc>
      </w:tr>
      <w:tr w:rsidR="00107BA1" w:rsidTr="00BD024A">
        <w:trPr>
          <w:trHeight w:val="336"/>
        </w:trPr>
        <w:tc>
          <w:tcPr>
            <w:tcW w:w="1111" w:type="dxa"/>
          </w:tcPr>
          <w:p w:rsidR="00107BA1" w:rsidRDefault="00107BA1" w:rsidP="00891A0E">
            <w:pPr>
              <w:jc w:val="center"/>
            </w:pPr>
            <w:r>
              <w:t>3</w:t>
            </w:r>
          </w:p>
        </w:tc>
        <w:tc>
          <w:tcPr>
            <w:tcW w:w="2632" w:type="dxa"/>
            <w:vMerge/>
          </w:tcPr>
          <w:p w:rsidR="00107BA1" w:rsidRDefault="00107BA1" w:rsidP="00891A0E"/>
        </w:tc>
        <w:tc>
          <w:tcPr>
            <w:tcW w:w="3623" w:type="dxa"/>
            <w:vMerge/>
          </w:tcPr>
          <w:p w:rsidR="00107BA1" w:rsidRDefault="00107BA1" w:rsidP="00107BA1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2862" w:type="dxa"/>
            <w:vMerge/>
          </w:tcPr>
          <w:p w:rsidR="00107BA1" w:rsidRDefault="00107BA1" w:rsidP="00891A0E"/>
        </w:tc>
        <w:tc>
          <w:tcPr>
            <w:tcW w:w="2581" w:type="dxa"/>
            <w:vMerge/>
          </w:tcPr>
          <w:p w:rsidR="00107BA1" w:rsidRDefault="00107BA1" w:rsidP="00891A0E"/>
        </w:tc>
        <w:tc>
          <w:tcPr>
            <w:tcW w:w="2579" w:type="dxa"/>
            <w:vMerge/>
          </w:tcPr>
          <w:p w:rsidR="00107BA1" w:rsidRDefault="00107BA1" w:rsidP="00891A0E"/>
        </w:tc>
      </w:tr>
      <w:tr w:rsidR="00107BA1" w:rsidTr="00BD024A">
        <w:tc>
          <w:tcPr>
            <w:tcW w:w="1111" w:type="dxa"/>
            <w:shd w:val="clear" w:color="auto" w:fill="00B0F0"/>
          </w:tcPr>
          <w:p w:rsidR="00107BA1" w:rsidRDefault="00107BA1" w:rsidP="00891A0E">
            <w:pPr>
              <w:jc w:val="center"/>
            </w:pPr>
            <w:r>
              <w:t>4</w:t>
            </w:r>
          </w:p>
        </w:tc>
        <w:tc>
          <w:tcPr>
            <w:tcW w:w="2632" w:type="dxa"/>
            <w:vMerge/>
          </w:tcPr>
          <w:p w:rsidR="00107BA1" w:rsidRDefault="00107BA1" w:rsidP="00891A0E"/>
        </w:tc>
        <w:tc>
          <w:tcPr>
            <w:tcW w:w="3623" w:type="dxa"/>
            <w:vMerge/>
          </w:tcPr>
          <w:p w:rsidR="00107BA1" w:rsidRDefault="00107BA1" w:rsidP="00891A0E"/>
        </w:tc>
        <w:tc>
          <w:tcPr>
            <w:tcW w:w="2862" w:type="dxa"/>
            <w:vMerge/>
          </w:tcPr>
          <w:p w:rsidR="00107BA1" w:rsidRDefault="00107BA1" w:rsidP="00891A0E"/>
        </w:tc>
        <w:tc>
          <w:tcPr>
            <w:tcW w:w="2581" w:type="dxa"/>
            <w:vMerge/>
          </w:tcPr>
          <w:p w:rsidR="00107BA1" w:rsidRDefault="00107BA1" w:rsidP="00891A0E"/>
        </w:tc>
        <w:tc>
          <w:tcPr>
            <w:tcW w:w="2579" w:type="dxa"/>
            <w:vMerge/>
          </w:tcPr>
          <w:p w:rsidR="00107BA1" w:rsidRDefault="00107BA1" w:rsidP="00891A0E"/>
        </w:tc>
      </w:tr>
      <w:tr w:rsidR="00107BA1" w:rsidTr="00BD024A">
        <w:tc>
          <w:tcPr>
            <w:tcW w:w="1111" w:type="dxa"/>
          </w:tcPr>
          <w:p w:rsidR="00107BA1" w:rsidRDefault="00107BA1" w:rsidP="00891A0E">
            <w:pPr>
              <w:jc w:val="center"/>
            </w:pPr>
            <w:r>
              <w:t>5</w:t>
            </w:r>
          </w:p>
        </w:tc>
        <w:tc>
          <w:tcPr>
            <w:tcW w:w="2632" w:type="dxa"/>
            <w:vMerge/>
          </w:tcPr>
          <w:p w:rsidR="00107BA1" w:rsidRDefault="00107BA1" w:rsidP="00891A0E"/>
        </w:tc>
        <w:tc>
          <w:tcPr>
            <w:tcW w:w="3623" w:type="dxa"/>
            <w:vMerge/>
          </w:tcPr>
          <w:p w:rsidR="00107BA1" w:rsidRDefault="00107BA1" w:rsidP="00891A0E"/>
        </w:tc>
        <w:tc>
          <w:tcPr>
            <w:tcW w:w="2862" w:type="dxa"/>
            <w:vMerge/>
          </w:tcPr>
          <w:p w:rsidR="00107BA1" w:rsidRDefault="00107BA1" w:rsidP="00891A0E"/>
        </w:tc>
        <w:tc>
          <w:tcPr>
            <w:tcW w:w="2581" w:type="dxa"/>
            <w:vMerge/>
          </w:tcPr>
          <w:p w:rsidR="00107BA1" w:rsidRDefault="00107BA1" w:rsidP="00891A0E"/>
        </w:tc>
        <w:tc>
          <w:tcPr>
            <w:tcW w:w="2579" w:type="dxa"/>
            <w:vMerge/>
          </w:tcPr>
          <w:p w:rsidR="00107BA1" w:rsidRDefault="00107BA1" w:rsidP="00891A0E"/>
        </w:tc>
      </w:tr>
      <w:tr w:rsidR="00D73E8A" w:rsidTr="00BD024A">
        <w:tc>
          <w:tcPr>
            <w:tcW w:w="1111" w:type="dxa"/>
            <w:shd w:val="clear" w:color="auto" w:fill="92D050"/>
          </w:tcPr>
          <w:p w:rsidR="00D73E8A" w:rsidRDefault="00D73E8A" w:rsidP="00891A0E">
            <w:pPr>
              <w:jc w:val="center"/>
            </w:pPr>
            <w:r>
              <w:t>1</w:t>
            </w:r>
          </w:p>
        </w:tc>
        <w:tc>
          <w:tcPr>
            <w:tcW w:w="2632" w:type="dxa"/>
            <w:vMerge w:val="restart"/>
          </w:tcPr>
          <w:p w:rsidR="00D73E8A" w:rsidRDefault="00D73E8A" w:rsidP="00891A0E">
            <w:r>
              <w:t>Pratiquer des langages</w:t>
            </w:r>
          </w:p>
          <w:p w:rsidR="00D73E8A" w:rsidRDefault="00D73E8A" w:rsidP="00891A0E">
            <w:r>
              <w:lastRenderedPageBreak/>
              <w:t xml:space="preserve">Pratiquer des démarches scientifiques </w:t>
            </w:r>
          </w:p>
          <w:p w:rsidR="00D73E8A" w:rsidRDefault="00D73E8A" w:rsidP="00891A0E">
            <w:r>
              <w:t>S’approprier des outils et des méthodes</w:t>
            </w:r>
          </w:p>
          <w:p w:rsidR="00D73E8A" w:rsidRDefault="00D73E8A" w:rsidP="00891A0E">
            <w:r>
              <w:t>Mobiliser des outils numériques</w:t>
            </w:r>
          </w:p>
          <w:p w:rsidR="00D73E8A" w:rsidRDefault="00D73E8A" w:rsidP="00891A0E">
            <w:r>
              <w:t>Imaginer et réaliser</w:t>
            </w:r>
          </w:p>
          <w:p w:rsidR="00D73E8A" w:rsidRDefault="00D73E8A" w:rsidP="00891A0E"/>
          <w:p w:rsidR="00D73E8A" w:rsidRDefault="00D73E8A" w:rsidP="00891A0E"/>
          <w:p w:rsidR="00D73E8A" w:rsidRDefault="00D73E8A" w:rsidP="00891A0E"/>
          <w:p w:rsidR="00D73E8A" w:rsidRDefault="00D73E8A" w:rsidP="00891A0E"/>
          <w:p w:rsidR="00D73E8A" w:rsidRDefault="00D73E8A" w:rsidP="00891A0E"/>
          <w:p w:rsidR="00D73E8A" w:rsidRDefault="00D73E8A" w:rsidP="00891A0E"/>
          <w:p w:rsidR="00D73E8A" w:rsidRDefault="00D73E8A" w:rsidP="00891A0E"/>
          <w:p w:rsidR="00D73E8A" w:rsidRDefault="00D73E8A" w:rsidP="00891A0E"/>
          <w:p w:rsidR="00D73E8A" w:rsidRDefault="00D73E8A" w:rsidP="00891A0E"/>
          <w:p w:rsidR="00D73E8A" w:rsidRDefault="00D73E8A" w:rsidP="00891A0E"/>
        </w:tc>
        <w:tc>
          <w:tcPr>
            <w:tcW w:w="3623" w:type="dxa"/>
            <w:vMerge w:val="restart"/>
          </w:tcPr>
          <w:p w:rsidR="00D73E8A" w:rsidRDefault="00D73E8A" w:rsidP="00891A0E">
            <w:r>
              <w:lastRenderedPageBreak/>
              <w:t>Mesurer et observer la croissance de son corps : croissance (taille, masse, pointure) et modifications de la dentition</w:t>
            </w:r>
          </w:p>
          <w:p w:rsidR="00D73E8A" w:rsidRDefault="00D73E8A" w:rsidP="00891A0E">
            <w:pPr>
              <w:pStyle w:val="Paragraphedeliste"/>
            </w:pPr>
          </w:p>
        </w:tc>
        <w:tc>
          <w:tcPr>
            <w:tcW w:w="2862" w:type="dxa"/>
            <w:vMerge w:val="restart"/>
          </w:tcPr>
          <w:p w:rsidR="00D73E8A" w:rsidRDefault="00D73E8A" w:rsidP="008B43F8">
            <w:r>
              <w:t>-Réalisation de toises</w:t>
            </w:r>
          </w:p>
          <w:p w:rsidR="00D73E8A" w:rsidRDefault="00D73E8A" w:rsidP="008B43F8">
            <w:r>
              <w:lastRenderedPageBreak/>
              <w:t>-Comparaison du poids (bébé, enfant et adulte)</w:t>
            </w:r>
          </w:p>
          <w:p w:rsidR="00D73E8A" w:rsidRDefault="00D73E8A" w:rsidP="008B43F8">
            <w:r>
              <w:t xml:space="preserve">-Dents de lait et dents définitives </w:t>
            </w:r>
          </w:p>
          <w:p w:rsidR="00D73E8A" w:rsidRDefault="00D73E8A" w:rsidP="008B43F8"/>
          <w:p w:rsidR="00D73E8A" w:rsidRPr="008B43F8" w:rsidRDefault="00D73E8A" w:rsidP="008B43F8">
            <w:r w:rsidRPr="008B43F8">
              <w:t xml:space="preserve">Etre capable de décrire des manifestations de sa propre croissance </w:t>
            </w:r>
          </w:p>
          <w:p w:rsidR="00D73E8A" w:rsidRPr="008B43F8" w:rsidRDefault="00D73E8A" w:rsidP="008B43F8"/>
          <w:p w:rsidR="00D73E8A" w:rsidRPr="008B43F8" w:rsidRDefault="00D73E8A" w:rsidP="008B43F8">
            <w:r w:rsidRPr="008B43F8">
              <w:t>Repérer les organes intervenant dans un mouvement corporel</w:t>
            </w:r>
          </w:p>
          <w:p w:rsidR="00D73E8A" w:rsidRDefault="00D73E8A" w:rsidP="008B43F8"/>
        </w:tc>
        <w:tc>
          <w:tcPr>
            <w:tcW w:w="2581" w:type="dxa"/>
            <w:vMerge w:val="restart"/>
          </w:tcPr>
          <w:p w:rsidR="00D73E8A" w:rsidRDefault="00D73E8A" w:rsidP="00B96121">
            <w:r>
              <w:lastRenderedPageBreak/>
              <w:t>-Utilisation de toises</w:t>
            </w:r>
          </w:p>
          <w:p w:rsidR="00D73E8A" w:rsidRDefault="00D73E8A" w:rsidP="00B96121">
            <w:r>
              <w:lastRenderedPageBreak/>
              <w:t>-Comparaison de la pointure/enfant (début et fin d’année)</w:t>
            </w:r>
          </w:p>
          <w:p w:rsidR="00D73E8A" w:rsidRDefault="00D73E8A" w:rsidP="00B96121">
            <w:r>
              <w:t>-Les différentes sortes de dents</w:t>
            </w:r>
          </w:p>
          <w:p w:rsidR="00D73E8A" w:rsidRDefault="00D73E8A" w:rsidP="00891A0E"/>
          <w:p w:rsidR="00D73E8A" w:rsidRPr="00B96121" w:rsidRDefault="00D73E8A" w:rsidP="00B96121">
            <w:r w:rsidRPr="00B96121">
              <w:t xml:space="preserve">Nommer les organes intervenant dans des mouvements différents </w:t>
            </w:r>
          </w:p>
          <w:p w:rsidR="00D73E8A" w:rsidRPr="00B96121" w:rsidRDefault="00D73E8A" w:rsidP="00B96121"/>
          <w:p w:rsidR="00D73E8A" w:rsidRPr="00B96121" w:rsidRDefault="00D73E8A" w:rsidP="00B96121">
            <w:r w:rsidRPr="00B96121">
              <w:t xml:space="preserve">Décrire le rôle des principaux organes mobilisés </w:t>
            </w:r>
          </w:p>
          <w:p w:rsidR="00D73E8A" w:rsidRDefault="00D73E8A" w:rsidP="00B96121">
            <w:r w:rsidRPr="00B96121">
              <w:t xml:space="preserve">mouvement corporel Parties du squelette </w:t>
            </w:r>
          </w:p>
        </w:tc>
        <w:tc>
          <w:tcPr>
            <w:tcW w:w="2579" w:type="dxa"/>
            <w:vMerge w:val="restart"/>
          </w:tcPr>
          <w:p w:rsidR="00D73E8A" w:rsidRDefault="00D73E8A" w:rsidP="00891A0E">
            <w:r>
              <w:lastRenderedPageBreak/>
              <w:t>Réalisation graphique (taille)</w:t>
            </w:r>
          </w:p>
          <w:p w:rsidR="00D73E8A" w:rsidRDefault="00D73E8A" w:rsidP="00891A0E">
            <w:r>
              <w:t>Comparaison de la pointure/enfant (début et fin d’année)</w:t>
            </w:r>
          </w:p>
          <w:p w:rsidR="00D73E8A" w:rsidRDefault="00D73E8A" w:rsidP="00891A0E"/>
          <w:p w:rsidR="00D73E8A" w:rsidRPr="00D73E8A" w:rsidRDefault="00D73E8A" w:rsidP="00D73E8A">
            <w:r w:rsidRPr="00D73E8A">
              <w:t xml:space="preserve">Concevoir des modélisations de mouvement de flexion/extension </w:t>
            </w:r>
          </w:p>
          <w:p w:rsidR="00D73E8A" w:rsidRPr="00D73E8A" w:rsidRDefault="00D73E8A" w:rsidP="00D73E8A"/>
          <w:p w:rsidR="00D73E8A" w:rsidRPr="00D73E8A" w:rsidRDefault="00D73E8A" w:rsidP="00D73E8A"/>
          <w:p w:rsidR="00D73E8A" w:rsidRPr="00D73E8A" w:rsidRDefault="00D73E8A" w:rsidP="00D73E8A">
            <w:r w:rsidRPr="00D73E8A">
              <w:t xml:space="preserve">Os, articulations et muscles </w:t>
            </w:r>
          </w:p>
          <w:p w:rsidR="00D73E8A" w:rsidRDefault="00D73E8A" w:rsidP="00D73E8A">
            <w:r w:rsidRPr="00D73E8A">
              <w:t>Etre capable de constater la consolidation d’un os après une fracture simple ou la cicatrisation d’une plaie</w:t>
            </w:r>
          </w:p>
        </w:tc>
      </w:tr>
      <w:tr w:rsidR="00D73E8A" w:rsidTr="00BD024A">
        <w:trPr>
          <w:trHeight w:val="337"/>
        </w:trPr>
        <w:tc>
          <w:tcPr>
            <w:tcW w:w="1111" w:type="dxa"/>
            <w:shd w:val="clear" w:color="auto" w:fill="FF0000"/>
          </w:tcPr>
          <w:p w:rsidR="00D73E8A" w:rsidRDefault="00D73E8A" w:rsidP="00891A0E">
            <w:pPr>
              <w:jc w:val="center"/>
            </w:pPr>
            <w:r>
              <w:lastRenderedPageBreak/>
              <w:t>2</w:t>
            </w:r>
          </w:p>
        </w:tc>
        <w:tc>
          <w:tcPr>
            <w:tcW w:w="2632" w:type="dxa"/>
            <w:vMerge/>
          </w:tcPr>
          <w:p w:rsidR="00D73E8A" w:rsidRDefault="00D73E8A" w:rsidP="00891A0E"/>
        </w:tc>
        <w:tc>
          <w:tcPr>
            <w:tcW w:w="3623" w:type="dxa"/>
            <w:vMerge/>
          </w:tcPr>
          <w:p w:rsidR="00D73E8A" w:rsidRDefault="00D73E8A" w:rsidP="00107BA1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2862" w:type="dxa"/>
            <w:vMerge/>
          </w:tcPr>
          <w:p w:rsidR="00D73E8A" w:rsidRDefault="00D73E8A" w:rsidP="00891A0E"/>
        </w:tc>
        <w:tc>
          <w:tcPr>
            <w:tcW w:w="2581" w:type="dxa"/>
            <w:vMerge/>
          </w:tcPr>
          <w:p w:rsidR="00D73E8A" w:rsidRDefault="00D73E8A" w:rsidP="00891A0E"/>
        </w:tc>
        <w:tc>
          <w:tcPr>
            <w:tcW w:w="2579" w:type="dxa"/>
            <w:vMerge/>
          </w:tcPr>
          <w:p w:rsidR="00D73E8A" w:rsidRDefault="00D73E8A" w:rsidP="00891A0E"/>
        </w:tc>
      </w:tr>
      <w:tr w:rsidR="00D73E8A" w:rsidTr="00BD024A">
        <w:trPr>
          <w:trHeight w:val="336"/>
        </w:trPr>
        <w:tc>
          <w:tcPr>
            <w:tcW w:w="1111" w:type="dxa"/>
          </w:tcPr>
          <w:p w:rsidR="00D73E8A" w:rsidRDefault="00D73E8A" w:rsidP="00891A0E">
            <w:pPr>
              <w:jc w:val="center"/>
            </w:pPr>
            <w:r>
              <w:t>3</w:t>
            </w:r>
          </w:p>
        </w:tc>
        <w:tc>
          <w:tcPr>
            <w:tcW w:w="2632" w:type="dxa"/>
            <w:vMerge/>
          </w:tcPr>
          <w:p w:rsidR="00D73E8A" w:rsidRDefault="00D73E8A" w:rsidP="00891A0E"/>
        </w:tc>
        <w:tc>
          <w:tcPr>
            <w:tcW w:w="3623" w:type="dxa"/>
            <w:vMerge/>
          </w:tcPr>
          <w:p w:rsidR="00D73E8A" w:rsidRDefault="00D73E8A" w:rsidP="00107BA1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2862" w:type="dxa"/>
            <w:vMerge/>
          </w:tcPr>
          <w:p w:rsidR="00D73E8A" w:rsidRDefault="00D73E8A" w:rsidP="00891A0E"/>
        </w:tc>
        <w:tc>
          <w:tcPr>
            <w:tcW w:w="2581" w:type="dxa"/>
            <w:vMerge/>
          </w:tcPr>
          <w:p w:rsidR="00D73E8A" w:rsidRDefault="00D73E8A" w:rsidP="00891A0E"/>
        </w:tc>
        <w:tc>
          <w:tcPr>
            <w:tcW w:w="2579" w:type="dxa"/>
            <w:vMerge/>
          </w:tcPr>
          <w:p w:rsidR="00D73E8A" w:rsidRDefault="00D73E8A" w:rsidP="00891A0E"/>
        </w:tc>
      </w:tr>
      <w:tr w:rsidR="00D73E8A" w:rsidTr="00BD024A">
        <w:tc>
          <w:tcPr>
            <w:tcW w:w="1111" w:type="dxa"/>
            <w:shd w:val="clear" w:color="auto" w:fill="00B0F0"/>
          </w:tcPr>
          <w:p w:rsidR="00D73E8A" w:rsidRDefault="00D73E8A" w:rsidP="00891A0E">
            <w:pPr>
              <w:jc w:val="center"/>
            </w:pPr>
            <w:r>
              <w:t>4</w:t>
            </w:r>
          </w:p>
        </w:tc>
        <w:tc>
          <w:tcPr>
            <w:tcW w:w="2632" w:type="dxa"/>
            <w:vMerge/>
          </w:tcPr>
          <w:p w:rsidR="00D73E8A" w:rsidRDefault="00D73E8A" w:rsidP="00891A0E"/>
        </w:tc>
        <w:tc>
          <w:tcPr>
            <w:tcW w:w="3623" w:type="dxa"/>
            <w:vMerge/>
          </w:tcPr>
          <w:p w:rsidR="00D73E8A" w:rsidRDefault="00D73E8A" w:rsidP="00891A0E"/>
        </w:tc>
        <w:tc>
          <w:tcPr>
            <w:tcW w:w="2862" w:type="dxa"/>
            <w:vMerge/>
          </w:tcPr>
          <w:p w:rsidR="00D73E8A" w:rsidRDefault="00D73E8A" w:rsidP="00891A0E"/>
        </w:tc>
        <w:tc>
          <w:tcPr>
            <w:tcW w:w="2581" w:type="dxa"/>
            <w:vMerge/>
          </w:tcPr>
          <w:p w:rsidR="00D73E8A" w:rsidRDefault="00D73E8A" w:rsidP="00891A0E"/>
        </w:tc>
        <w:tc>
          <w:tcPr>
            <w:tcW w:w="2579" w:type="dxa"/>
            <w:vMerge/>
          </w:tcPr>
          <w:p w:rsidR="00D73E8A" w:rsidRDefault="00D73E8A" w:rsidP="00891A0E"/>
        </w:tc>
      </w:tr>
      <w:tr w:rsidR="00D73E8A" w:rsidTr="00BD024A">
        <w:trPr>
          <w:trHeight w:val="298"/>
        </w:trPr>
        <w:tc>
          <w:tcPr>
            <w:tcW w:w="1111" w:type="dxa"/>
            <w:shd w:val="clear" w:color="auto" w:fill="FFFF00"/>
          </w:tcPr>
          <w:p w:rsidR="00D73E8A" w:rsidRDefault="00D73E8A" w:rsidP="00891A0E">
            <w:pPr>
              <w:jc w:val="center"/>
            </w:pPr>
            <w:r>
              <w:t>5</w:t>
            </w:r>
          </w:p>
        </w:tc>
        <w:tc>
          <w:tcPr>
            <w:tcW w:w="2632" w:type="dxa"/>
            <w:vMerge/>
          </w:tcPr>
          <w:p w:rsidR="00D73E8A" w:rsidRDefault="00D73E8A" w:rsidP="00891A0E"/>
        </w:tc>
        <w:tc>
          <w:tcPr>
            <w:tcW w:w="3623" w:type="dxa"/>
            <w:vMerge/>
          </w:tcPr>
          <w:p w:rsidR="00D73E8A" w:rsidRDefault="00D73E8A" w:rsidP="00891A0E"/>
        </w:tc>
        <w:tc>
          <w:tcPr>
            <w:tcW w:w="2862" w:type="dxa"/>
            <w:vMerge/>
          </w:tcPr>
          <w:p w:rsidR="00D73E8A" w:rsidRDefault="00D73E8A" w:rsidP="00891A0E"/>
        </w:tc>
        <w:tc>
          <w:tcPr>
            <w:tcW w:w="2581" w:type="dxa"/>
            <w:vMerge/>
          </w:tcPr>
          <w:p w:rsidR="00D73E8A" w:rsidRDefault="00D73E8A" w:rsidP="00891A0E"/>
        </w:tc>
        <w:tc>
          <w:tcPr>
            <w:tcW w:w="2579" w:type="dxa"/>
            <w:vMerge/>
          </w:tcPr>
          <w:p w:rsidR="00D73E8A" w:rsidRDefault="00D73E8A" w:rsidP="00891A0E"/>
        </w:tc>
      </w:tr>
      <w:tr w:rsidR="00D73E8A" w:rsidTr="00BD024A">
        <w:trPr>
          <w:trHeight w:val="2062"/>
        </w:trPr>
        <w:tc>
          <w:tcPr>
            <w:tcW w:w="1111" w:type="dxa"/>
            <w:shd w:val="clear" w:color="auto" w:fill="auto"/>
          </w:tcPr>
          <w:p w:rsidR="00D73E8A" w:rsidRDefault="00D73E8A" w:rsidP="00891A0E">
            <w:pPr>
              <w:jc w:val="center"/>
            </w:pPr>
          </w:p>
        </w:tc>
        <w:tc>
          <w:tcPr>
            <w:tcW w:w="2632" w:type="dxa"/>
            <w:vMerge/>
          </w:tcPr>
          <w:p w:rsidR="00D73E8A" w:rsidRDefault="00D73E8A" w:rsidP="00891A0E"/>
        </w:tc>
        <w:tc>
          <w:tcPr>
            <w:tcW w:w="3623" w:type="dxa"/>
            <w:vMerge/>
          </w:tcPr>
          <w:p w:rsidR="00D73E8A" w:rsidRDefault="00D73E8A" w:rsidP="00891A0E"/>
        </w:tc>
        <w:tc>
          <w:tcPr>
            <w:tcW w:w="2862" w:type="dxa"/>
            <w:vMerge/>
          </w:tcPr>
          <w:p w:rsidR="00D73E8A" w:rsidRDefault="00D73E8A" w:rsidP="00891A0E"/>
        </w:tc>
        <w:tc>
          <w:tcPr>
            <w:tcW w:w="2581" w:type="dxa"/>
            <w:vMerge/>
          </w:tcPr>
          <w:p w:rsidR="00D73E8A" w:rsidRDefault="00D73E8A" w:rsidP="00891A0E"/>
        </w:tc>
        <w:tc>
          <w:tcPr>
            <w:tcW w:w="2579" w:type="dxa"/>
            <w:vMerge/>
          </w:tcPr>
          <w:p w:rsidR="00D73E8A" w:rsidRDefault="00D73E8A" w:rsidP="00891A0E"/>
        </w:tc>
      </w:tr>
      <w:tr w:rsidR="00B3372F" w:rsidRPr="00273174" w:rsidTr="00BD024A">
        <w:tc>
          <w:tcPr>
            <w:tcW w:w="1111" w:type="dxa"/>
            <w:shd w:val="clear" w:color="auto" w:fill="92D050"/>
          </w:tcPr>
          <w:p w:rsidR="00B3372F" w:rsidRPr="00273174" w:rsidRDefault="00B3372F" w:rsidP="00891A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2" w:type="dxa"/>
            <w:vMerge w:val="restart"/>
          </w:tcPr>
          <w:p w:rsidR="00B3372F" w:rsidRDefault="00B3372F" w:rsidP="00891A0E">
            <w:r w:rsidRPr="00C401FD">
              <w:t>Pratique des langages</w:t>
            </w:r>
          </w:p>
          <w:p w:rsidR="00B3372F" w:rsidRDefault="00B3372F" w:rsidP="00891A0E">
            <w:r>
              <w:t>Imaginer, réaliser</w:t>
            </w:r>
          </w:p>
          <w:p w:rsidR="00B3372F" w:rsidRDefault="00B3372F" w:rsidP="00891A0E">
            <w:r>
              <w:t>Adopter un comportement éthique et responsable</w:t>
            </w:r>
          </w:p>
          <w:p w:rsidR="00B3372F" w:rsidRDefault="00B3372F" w:rsidP="00891A0E">
            <w:r>
              <w:t>Se situer dans l’espace et dans le temps</w:t>
            </w:r>
          </w:p>
          <w:p w:rsidR="00B3372F" w:rsidRPr="00C401FD" w:rsidRDefault="00B3372F" w:rsidP="00891A0E"/>
        </w:tc>
        <w:tc>
          <w:tcPr>
            <w:tcW w:w="3623" w:type="dxa"/>
            <w:vMerge w:val="restart"/>
          </w:tcPr>
          <w:p w:rsidR="00B3372F" w:rsidRDefault="00B3372F" w:rsidP="00891A0E">
            <w:r w:rsidRPr="00C70091">
              <w:t>Mettre en œuvre et apprécier quelques règles d’hygiène de vie : variété alimentaire, activité physique, capacité à se relaxer et mise en relation de son âge et de ses besoins en sommeil, habitudes quotidiennes de propreté (dents, mains, corps)</w:t>
            </w:r>
          </w:p>
          <w:p w:rsidR="00B3372F" w:rsidRDefault="00B3372F" w:rsidP="00107BA1">
            <w:pPr>
              <w:pStyle w:val="Paragraphedeliste"/>
              <w:numPr>
                <w:ilvl w:val="0"/>
                <w:numId w:val="10"/>
              </w:numPr>
            </w:pPr>
            <w:r>
              <w:t>Catégories d’aliments, leur origine</w:t>
            </w:r>
          </w:p>
          <w:p w:rsidR="00B3372F" w:rsidRDefault="00B3372F" w:rsidP="00107BA1">
            <w:pPr>
              <w:pStyle w:val="Paragraphedeliste"/>
              <w:numPr>
                <w:ilvl w:val="0"/>
                <w:numId w:val="10"/>
              </w:numPr>
            </w:pPr>
            <w:r>
              <w:t>Les apports spécifiques des aliments (apports d’énergie : manger pour bouger)</w:t>
            </w:r>
          </w:p>
          <w:p w:rsidR="00B3372F" w:rsidRDefault="00B3372F" w:rsidP="00107BA1">
            <w:pPr>
              <w:pStyle w:val="Paragraphedeliste"/>
              <w:numPr>
                <w:ilvl w:val="0"/>
                <w:numId w:val="10"/>
              </w:numPr>
            </w:pPr>
            <w:r>
              <w:t>La notion d’équilibre alimentaire (sur un repas, sur une journée, sur la semaine)</w:t>
            </w:r>
          </w:p>
          <w:p w:rsidR="00B3372F" w:rsidRDefault="00B3372F" w:rsidP="00107BA1">
            <w:pPr>
              <w:pStyle w:val="Paragraphedeliste"/>
              <w:numPr>
                <w:ilvl w:val="0"/>
                <w:numId w:val="10"/>
              </w:numPr>
            </w:pPr>
            <w:r>
              <w:t>Effets positifs d’une pratique physique régulière sur l’organisme</w:t>
            </w:r>
          </w:p>
          <w:p w:rsidR="00B3372F" w:rsidRPr="00C70091" w:rsidRDefault="00B3372F" w:rsidP="00107BA1">
            <w:pPr>
              <w:pStyle w:val="Paragraphedeliste"/>
              <w:numPr>
                <w:ilvl w:val="0"/>
                <w:numId w:val="10"/>
              </w:numPr>
            </w:pPr>
            <w:r>
              <w:lastRenderedPageBreak/>
              <w:t>Changements des rythmes d’activités quotidiens (sommeil, activité, repos)</w:t>
            </w:r>
          </w:p>
        </w:tc>
        <w:tc>
          <w:tcPr>
            <w:tcW w:w="2862" w:type="dxa"/>
            <w:vMerge w:val="restart"/>
          </w:tcPr>
          <w:p w:rsidR="00B3372F" w:rsidRDefault="00B3372F" w:rsidP="00891A0E">
            <w:r>
              <w:lastRenderedPageBreak/>
              <w:t>D’où viennent nos aliments ?</w:t>
            </w:r>
          </w:p>
          <w:p w:rsidR="00B3372F" w:rsidRDefault="00B3372F" w:rsidP="00891A0E"/>
          <w:p w:rsidR="00B3372F" w:rsidRDefault="00B3372F" w:rsidP="00891A0E"/>
          <w:p w:rsidR="00B3372F" w:rsidRDefault="00B3372F" w:rsidP="00891A0E"/>
          <w:p w:rsidR="00B3372F" w:rsidRDefault="00B3372F" w:rsidP="00891A0E"/>
          <w:p w:rsidR="00B3372F" w:rsidRDefault="00B3372F" w:rsidP="00891A0E"/>
          <w:p w:rsidR="00B3372F" w:rsidRDefault="00B3372F" w:rsidP="00891A0E"/>
          <w:p w:rsidR="00B3372F" w:rsidRDefault="00B3372F" w:rsidP="00891A0E"/>
          <w:p w:rsidR="00B3372F" w:rsidRDefault="00B3372F" w:rsidP="00891A0E"/>
          <w:p w:rsidR="00B3372F" w:rsidRDefault="00B3372F" w:rsidP="00891A0E"/>
          <w:p w:rsidR="00B3372F" w:rsidRDefault="00B3372F" w:rsidP="00891A0E"/>
          <w:p w:rsidR="00B3372F" w:rsidRDefault="00B3372F" w:rsidP="00891A0E"/>
          <w:p w:rsidR="00B3372F" w:rsidRDefault="00B3372F" w:rsidP="00891A0E"/>
          <w:p w:rsidR="00B3372F" w:rsidRDefault="00B3372F" w:rsidP="00891A0E"/>
          <w:p w:rsidR="00B3372F" w:rsidRPr="00555162" w:rsidRDefault="00B3372F" w:rsidP="00891A0E"/>
        </w:tc>
        <w:tc>
          <w:tcPr>
            <w:tcW w:w="2581" w:type="dxa"/>
            <w:vMerge w:val="restart"/>
          </w:tcPr>
          <w:p w:rsidR="00B3372F" w:rsidRDefault="00B3372F" w:rsidP="00891A0E">
            <w:r w:rsidRPr="00555162">
              <w:t>Catégories d’aliments</w:t>
            </w:r>
          </w:p>
          <w:p w:rsidR="00B3372F" w:rsidRDefault="00B3372F" w:rsidP="00107BA1">
            <w:pPr>
              <w:pStyle w:val="Paragraphedeliste"/>
              <w:numPr>
                <w:ilvl w:val="0"/>
                <w:numId w:val="11"/>
              </w:numPr>
            </w:pPr>
            <w:r>
              <w:t>Réalisation d’un repas équilibré</w:t>
            </w:r>
          </w:p>
          <w:p w:rsidR="00B3372F" w:rsidRPr="00555162" w:rsidRDefault="00B3372F" w:rsidP="00107BA1">
            <w:pPr>
              <w:pStyle w:val="Paragraphedeliste"/>
              <w:numPr>
                <w:ilvl w:val="0"/>
                <w:numId w:val="11"/>
              </w:numPr>
            </w:pPr>
            <w:r>
              <w:t>Réalisation d’un menu sur une journée</w:t>
            </w:r>
          </w:p>
        </w:tc>
        <w:tc>
          <w:tcPr>
            <w:tcW w:w="2579" w:type="dxa"/>
            <w:vMerge w:val="restart"/>
          </w:tcPr>
          <w:p w:rsidR="00B3372F" w:rsidRDefault="00B3372F" w:rsidP="00891A0E">
            <w:r w:rsidRPr="00555162">
              <w:t>Catégories d’aliments</w:t>
            </w:r>
          </w:p>
          <w:p w:rsidR="00B3372F" w:rsidRPr="00555162" w:rsidRDefault="00B3372F" w:rsidP="00107BA1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t>Réalisation d’un menu sur une semaine</w:t>
            </w:r>
          </w:p>
        </w:tc>
      </w:tr>
      <w:tr w:rsidR="00B3372F" w:rsidRPr="00273174" w:rsidTr="00BD024A">
        <w:tc>
          <w:tcPr>
            <w:tcW w:w="1111" w:type="dxa"/>
            <w:shd w:val="clear" w:color="auto" w:fill="FFFFFF" w:themeFill="background1"/>
          </w:tcPr>
          <w:p w:rsidR="00B3372F" w:rsidRPr="00273174" w:rsidRDefault="00B3372F" w:rsidP="00891A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2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3623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2862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2581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2579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</w:tr>
      <w:tr w:rsidR="00B3372F" w:rsidRPr="00273174" w:rsidTr="00BD024A">
        <w:tc>
          <w:tcPr>
            <w:tcW w:w="1111" w:type="dxa"/>
            <w:shd w:val="clear" w:color="auto" w:fill="A6A6A6" w:themeFill="background1" w:themeFillShade="A6"/>
          </w:tcPr>
          <w:p w:rsidR="00B3372F" w:rsidRPr="00273174" w:rsidRDefault="00B3372F" w:rsidP="00891A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32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3623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2862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2581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2579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</w:tr>
      <w:tr w:rsidR="00B3372F" w:rsidRPr="00273174" w:rsidTr="00BD024A">
        <w:tc>
          <w:tcPr>
            <w:tcW w:w="1111" w:type="dxa"/>
            <w:shd w:val="clear" w:color="auto" w:fill="FFFFFF" w:themeFill="background1"/>
          </w:tcPr>
          <w:p w:rsidR="00B3372F" w:rsidRPr="00273174" w:rsidRDefault="00B3372F" w:rsidP="00891A0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2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3623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2862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2581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2579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</w:tr>
      <w:tr w:rsidR="00B3372F" w:rsidRPr="00273174" w:rsidTr="009438B4">
        <w:trPr>
          <w:trHeight w:val="350"/>
        </w:trPr>
        <w:tc>
          <w:tcPr>
            <w:tcW w:w="1111" w:type="dxa"/>
            <w:shd w:val="clear" w:color="auto" w:fill="FFFF00"/>
          </w:tcPr>
          <w:p w:rsidR="00B3372F" w:rsidRPr="00273174" w:rsidRDefault="00B3372F" w:rsidP="00891A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32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3623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2862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2581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  <w:tc>
          <w:tcPr>
            <w:tcW w:w="2579" w:type="dxa"/>
            <w:vMerge/>
          </w:tcPr>
          <w:p w:rsidR="00B3372F" w:rsidRPr="00273174" w:rsidRDefault="00B3372F" w:rsidP="00891A0E">
            <w:pPr>
              <w:rPr>
                <w:b/>
              </w:rPr>
            </w:pPr>
          </w:p>
        </w:tc>
      </w:tr>
      <w:tr w:rsidR="009438B4" w:rsidRPr="00273174" w:rsidTr="009438B4">
        <w:trPr>
          <w:trHeight w:val="3774"/>
        </w:trPr>
        <w:tc>
          <w:tcPr>
            <w:tcW w:w="1111" w:type="dxa"/>
            <w:shd w:val="clear" w:color="auto" w:fill="auto"/>
          </w:tcPr>
          <w:p w:rsidR="009438B4" w:rsidRDefault="009438B4" w:rsidP="00891A0E">
            <w:pPr>
              <w:jc w:val="center"/>
              <w:rPr>
                <w:b/>
              </w:rPr>
            </w:pPr>
          </w:p>
        </w:tc>
        <w:tc>
          <w:tcPr>
            <w:tcW w:w="2632" w:type="dxa"/>
            <w:vMerge/>
          </w:tcPr>
          <w:p w:rsidR="009438B4" w:rsidRPr="00273174" w:rsidRDefault="009438B4" w:rsidP="00891A0E">
            <w:pPr>
              <w:rPr>
                <w:b/>
              </w:rPr>
            </w:pPr>
          </w:p>
        </w:tc>
        <w:tc>
          <w:tcPr>
            <w:tcW w:w="3623" w:type="dxa"/>
            <w:vMerge/>
          </w:tcPr>
          <w:p w:rsidR="009438B4" w:rsidRPr="00273174" w:rsidRDefault="009438B4" w:rsidP="00891A0E">
            <w:pPr>
              <w:rPr>
                <w:b/>
              </w:rPr>
            </w:pPr>
          </w:p>
        </w:tc>
        <w:tc>
          <w:tcPr>
            <w:tcW w:w="2862" w:type="dxa"/>
            <w:vMerge/>
          </w:tcPr>
          <w:p w:rsidR="009438B4" w:rsidRPr="00273174" w:rsidRDefault="009438B4" w:rsidP="00891A0E">
            <w:pPr>
              <w:rPr>
                <w:b/>
              </w:rPr>
            </w:pPr>
          </w:p>
        </w:tc>
        <w:tc>
          <w:tcPr>
            <w:tcW w:w="2581" w:type="dxa"/>
            <w:vMerge/>
          </w:tcPr>
          <w:p w:rsidR="009438B4" w:rsidRPr="00273174" w:rsidRDefault="009438B4" w:rsidP="00891A0E">
            <w:pPr>
              <w:rPr>
                <w:b/>
              </w:rPr>
            </w:pPr>
          </w:p>
        </w:tc>
        <w:tc>
          <w:tcPr>
            <w:tcW w:w="2579" w:type="dxa"/>
            <w:vMerge/>
          </w:tcPr>
          <w:p w:rsidR="009438B4" w:rsidRPr="00273174" w:rsidRDefault="009438B4" w:rsidP="00891A0E">
            <w:pPr>
              <w:rPr>
                <w:b/>
              </w:rPr>
            </w:pPr>
          </w:p>
        </w:tc>
      </w:tr>
    </w:tbl>
    <w:p w:rsidR="00107BA1" w:rsidRPr="00273174" w:rsidRDefault="00107BA1">
      <w:pPr>
        <w:rPr>
          <w:b/>
        </w:rPr>
      </w:pPr>
    </w:p>
    <w:p w:rsidR="00107BA1" w:rsidRDefault="00107BA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1"/>
        <w:gridCol w:w="2652"/>
        <w:gridCol w:w="3924"/>
        <w:gridCol w:w="2567"/>
        <w:gridCol w:w="2567"/>
        <w:gridCol w:w="2567"/>
      </w:tblGrid>
      <w:tr w:rsidR="008462B7" w:rsidTr="00F8269F">
        <w:tc>
          <w:tcPr>
            <w:tcW w:w="15388" w:type="dxa"/>
            <w:gridSpan w:val="6"/>
            <w:vAlign w:val="center"/>
          </w:tcPr>
          <w:p w:rsidR="008462B7" w:rsidRDefault="008462B7" w:rsidP="008462B7">
            <w:r w:rsidRPr="008462B7">
              <w:rPr>
                <w:b/>
              </w:rPr>
              <w:t xml:space="preserve">QUESTIONNER LE MONDE              </w:t>
            </w:r>
          </w:p>
        </w:tc>
      </w:tr>
      <w:tr w:rsidR="008462B7" w:rsidTr="00F8269F">
        <w:tc>
          <w:tcPr>
            <w:tcW w:w="15388" w:type="dxa"/>
            <w:gridSpan w:val="6"/>
            <w:shd w:val="clear" w:color="auto" w:fill="F2F2F2"/>
          </w:tcPr>
          <w:p w:rsidR="008462B7" w:rsidRPr="00F61AB2" w:rsidRDefault="008462B7" w:rsidP="008462B7">
            <w:r w:rsidRPr="00F61AB2">
              <w:rPr>
                <w:rFonts w:cs="PTSans-Narrow"/>
                <w:b/>
                <w:i/>
                <w:szCs w:val="32"/>
              </w:rPr>
              <w:t xml:space="preserve">Domaine :            </w:t>
            </w:r>
            <w:r>
              <w:rPr>
                <w:rFonts w:cs="PTSans-Narrow"/>
                <w:b/>
                <w:i/>
                <w:sz w:val="28"/>
                <w:szCs w:val="32"/>
              </w:rPr>
              <w:t>Les objets techniques : Qu’est-ce que c’est ? A quels besoins répondent-ils ? Comment fonctionnent-ils ?</w:t>
            </w:r>
          </w:p>
        </w:tc>
      </w:tr>
      <w:tr w:rsidR="008462B7" w:rsidTr="00F8269F">
        <w:tc>
          <w:tcPr>
            <w:tcW w:w="1111" w:type="dxa"/>
          </w:tcPr>
          <w:p w:rsidR="008462B7" w:rsidRDefault="008462B7" w:rsidP="008462B7">
            <w:r>
              <w:t>Domaines du socle</w:t>
            </w:r>
          </w:p>
        </w:tc>
        <w:tc>
          <w:tcPr>
            <w:tcW w:w="2652" w:type="dxa"/>
          </w:tcPr>
          <w:p w:rsidR="008462B7" w:rsidRDefault="008462B7" w:rsidP="008462B7">
            <w:r>
              <w:t>Compétences travaillées</w:t>
            </w:r>
          </w:p>
        </w:tc>
        <w:tc>
          <w:tcPr>
            <w:tcW w:w="3924" w:type="dxa"/>
          </w:tcPr>
          <w:p w:rsidR="008462B7" w:rsidRDefault="008462B7" w:rsidP="008462B7">
            <w:r>
              <w:t>Compétences et connaissances associées</w:t>
            </w:r>
          </w:p>
        </w:tc>
        <w:tc>
          <w:tcPr>
            <w:tcW w:w="2567" w:type="dxa"/>
          </w:tcPr>
          <w:p w:rsidR="008462B7" w:rsidRDefault="008462B7" w:rsidP="008462B7">
            <w:r>
              <w:t>Année 1</w:t>
            </w:r>
          </w:p>
        </w:tc>
        <w:tc>
          <w:tcPr>
            <w:tcW w:w="2567" w:type="dxa"/>
          </w:tcPr>
          <w:p w:rsidR="008462B7" w:rsidRDefault="008462B7" w:rsidP="008462B7">
            <w:r>
              <w:t>Année 2</w:t>
            </w:r>
          </w:p>
        </w:tc>
        <w:tc>
          <w:tcPr>
            <w:tcW w:w="2567" w:type="dxa"/>
          </w:tcPr>
          <w:p w:rsidR="008462B7" w:rsidRDefault="008462B7" w:rsidP="008462B7">
            <w:r>
              <w:t>Année 3</w:t>
            </w:r>
          </w:p>
        </w:tc>
      </w:tr>
      <w:tr w:rsidR="008462B7" w:rsidTr="00F8269F">
        <w:tc>
          <w:tcPr>
            <w:tcW w:w="1111" w:type="dxa"/>
          </w:tcPr>
          <w:p w:rsidR="008462B7" w:rsidRDefault="008462B7" w:rsidP="008462B7"/>
        </w:tc>
        <w:tc>
          <w:tcPr>
            <w:tcW w:w="2652" w:type="dxa"/>
          </w:tcPr>
          <w:p w:rsidR="008462B7" w:rsidRDefault="008462B7" w:rsidP="008462B7"/>
        </w:tc>
        <w:tc>
          <w:tcPr>
            <w:tcW w:w="11625" w:type="dxa"/>
            <w:gridSpan w:val="4"/>
          </w:tcPr>
          <w:p w:rsidR="00F8269F" w:rsidRDefault="008462B7" w:rsidP="008462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Attendus de fin de cycle :         </w:t>
            </w:r>
          </w:p>
          <w:p w:rsidR="008462B7" w:rsidRDefault="008462B7" w:rsidP="008462B7">
            <w:pPr>
              <w:rPr>
                <w:b/>
                <w:sz w:val="24"/>
              </w:rPr>
            </w:pPr>
            <w:r w:rsidRPr="008462B7">
              <w:rPr>
                <w:b/>
                <w:sz w:val="24"/>
              </w:rPr>
              <w:t>Comprendre la fonction et le fonctionnement d’objets</w:t>
            </w:r>
          </w:p>
          <w:p w:rsidR="00F8269F" w:rsidRDefault="00F8269F" w:rsidP="00F8269F">
            <w:pPr>
              <w:rPr>
                <w:b/>
                <w:sz w:val="24"/>
              </w:rPr>
            </w:pPr>
            <w:r w:rsidRPr="00F8269F">
              <w:rPr>
                <w:b/>
                <w:sz w:val="24"/>
              </w:rPr>
              <w:t>Réaliser quelques objets et circuits électriques simples, en respectant des règles élémentaires de sécurité</w:t>
            </w:r>
          </w:p>
          <w:p w:rsidR="008462B7" w:rsidRDefault="00F8269F" w:rsidP="00F8269F">
            <w:pPr>
              <w:rPr>
                <w:b/>
                <w:sz w:val="24"/>
              </w:rPr>
            </w:pPr>
            <w:r w:rsidRPr="00F8269F">
              <w:rPr>
                <w:b/>
                <w:sz w:val="24"/>
              </w:rPr>
              <w:t>Commencer à s’approprier un environnement numérique</w:t>
            </w:r>
          </w:p>
          <w:p w:rsidR="00D81221" w:rsidRDefault="00D81221" w:rsidP="00F8269F"/>
        </w:tc>
      </w:tr>
      <w:tr w:rsidR="003C0FF8" w:rsidTr="00891A0E">
        <w:tc>
          <w:tcPr>
            <w:tcW w:w="1111" w:type="dxa"/>
          </w:tcPr>
          <w:p w:rsidR="003C0FF8" w:rsidRDefault="003C0FF8" w:rsidP="008462B7"/>
        </w:tc>
        <w:tc>
          <w:tcPr>
            <w:tcW w:w="14277" w:type="dxa"/>
            <w:gridSpan w:val="5"/>
          </w:tcPr>
          <w:p w:rsidR="003C0FF8" w:rsidRPr="003C0FF8" w:rsidRDefault="003C0FF8" w:rsidP="003C0FF8">
            <w:pPr>
              <w:rPr>
                <w:b/>
                <w:i/>
                <w:sz w:val="24"/>
              </w:rPr>
            </w:pPr>
            <w:r w:rsidRPr="003C0FF8">
              <w:rPr>
                <w:b/>
                <w:i/>
                <w:sz w:val="24"/>
              </w:rPr>
              <w:t>Comprendre la fonction et le fonctionnement d’objets</w:t>
            </w:r>
          </w:p>
        </w:tc>
      </w:tr>
      <w:tr w:rsidR="003C0FF8" w:rsidTr="00237F09">
        <w:tc>
          <w:tcPr>
            <w:tcW w:w="1111" w:type="dxa"/>
            <w:shd w:val="clear" w:color="auto" w:fill="00B050"/>
          </w:tcPr>
          <w:p w:rsidR="003C0FF8" w:rsidRDefault="003C0FF8" w:rsidP="00F8269F">
            <w:r>
              <w:t>1</w:t>
            </w:r>
          </w:p>
        </w:tc>
        <w:tc>
          <w:tcPr>
            <w:tcW w:w="2652" w:type="dxa"/>
            <w:vMerge w:val="restart"/>
          </w:tcPr>
          <w:p w:rsidR="00704D49" w:rsidRDefault="00704D49" w:rsidP="003C0FF8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704D49" w:rsidRDefault="00704D49" w:rsidP="003C0FF8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3C0FF8" w:rsidRPr="003C0FF8" w:rsidRDefault="003C0FF8" w:rsidP="003C0FF8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3C0FF8">
              <w:rPr>
                <w:rFonts w:eastAsia="AGaramondPro-Regular" w:cs="AGaramondPro-Regular"/>
              </w:rPr>
              <w:t>Pratiquer des langages</w:t>
            </w:r>
          </w:p>
          <w:p w:rsidR="003C0FF8" w:rsidRPr="003C0FF8" w:rsidRDefault="003C0FF8" w:rsidP="003C0FF8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3C0FF8">
              <w:rPr>
                <w:rFonts w:eastAsia="AGaramondPro-Regular" w:cs="AGaramondPro-Regular"/>
              </w:rPr>
              <w:t xml:space="preserve">S’approprier des outils et des méthodes </w:t>
            </w:r>
          </w:p>
          <w:p w:rsidR="003C0FF8" w:rsidRDefault="003C0FF8" w:rsidP="003C0FF8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3C0FF8">
              <w:rPr>
                <w:rFonts w:eastAsia="AGaramondPro-Regular" w:cs="AGaramondPro-Regular"/>
              </w:rPr>
              <w:t>Pratiquer des démarches scientifiques</w:t>
            </w:r>
          </w:p>
          <w:p w:rsidR="00237F09" w:rsidRPr="003C0FF8" w:rsidRDefault="00237F09" w:rsidP="003C0FF8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37F09">
              <w:rPr>
                <w:rFonts w:eastAsia="AGaramondPro-Regular" w:cs="AGaramondPro-Regular"/>
              </w:rPr>
              <w:t>Imaginer, réaliser</w:t>
            </w:r>
          </w:p>
          <w:p w:rsidR="003C0FF8" w:rsidRPr="002A183E" w:rsidRDefault="003C0FF8" w:rsidP="003C0FF8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vMerge w:val="restart"/>
          </w:tcPr>
          <w:p w:rsidR="003C0FF8" w:rsidRDefault="003C0FF8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Observer et utiliser des objets techniques et identifier leur fonction</w:t>
            </w:r>
          </w:p>
          <w:p w:rsidR="003C0FF8" w:rsidRDefault="003C0FF8" w:rsidP="00F8269F">
            <w:pPr>
              <w:autoSpaceDE w:val="0"/>
              <w:autoSpaceDN w:val="0"/>
              <w:adjustRightInd w:val="0"/>
              <w:ind w:left="720"/>
              <w:rPr>
                <w:rFonts w:eastAsia="AGaramondPro-Regular" w:cs="AGaramondPro-Regular"/>
              </w:rPr>
            </w:pPr>
          </w:p>
          <w:p w:rsidR="003C0FF8" w:rsidRDefault="003C0FF8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3C0FF8" w:rsidRPr="000E7AE3" w:rsidRDefault="003C0FF8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EN LIEN avec français écrit</w:t>
            </w:r>
          </w:p>
        </w:tc>
        <w:tc>
          <w:tcPr>
            <w:tcW w:w="2567" w:type="dxa"/>
            <w:vMerge w:val="restart"/>
          </w:tcPr>
          <w:p w:rsidR="003C0FF8" w:rsidRDefault="003C0FF8" w:rsidP="00F8269F"/>
          <w:p w:rsidR="003C0FF8" w:rsidRDefault="003C0FF8" w:rsidP="00F8269F"/>
          <w:p w:rsidR="003C0FF8" w:rsidRDefault="003C0FF8" w:rsidP="003C0FF8">
            <w:r w:rsidRPr="003C0FF8">
              <w:t>Observer et utiliser des objets techniques simples de la vie quotidienne et identifier leur fonction</w:t>
            </w:r>
            <w:r>
              <w:t xml:space="preserve"> </w:t>
            </w:r>
          </w:p>
          <w:p w:rsidR="003C0FF8" w:rsidRDefault="003C0FF8" w:rsidP="003C0FF8"/>
          <w:p w:rsidR="003C0FF8" w:rsidRDefault="003C0FF8" w:rsidP="003C0FF8"/>
          <w:p w:rsidR="003C0FF8" w:rsidRPr="00F61AB2" w:rsidRDefault="003C0FF8" w:rsidP="003C0FF8"/>
        </w:tc>
        <w:tc>
          <w:tcPr>
            <w:tcW w:w="2567" w:type="dxa"/>
            <w:vMerge w:val="restart"/>
          </w:tcPr>
          <w:p w:rsidR="003C0FF8" w:rsidRDefault="003C0FF8" w:rsidP="00F8269F">
            <w:pPr>
              <w:pStyle w:val="Paragraphedeliste"/>
              <w:ind w:left="0"/>
            </w:pPr>
            <w:r>
              <w:t xml:space="preserve">Interroger des hommes et des femmes au travail sur les techniques, outils et machines utilisées </w:t>
            </w:r>
          </w:p>
          <w:p w:rsidR="003C0FF8" w:rsidRDefault="003C0FF8" w:rsidP="00F8269F">
            <w:pPr>
              <w:pStyle w:val="Paragraphedeliste"/>
              <w:ind w:left="0"/>
            </w:pPr>
          </w:p>
          <w:p w:rsidR="003C0FF8" w:rsidRDefault="003C0FF8" w:rsidP="00F8269F">
            <w:pPr>
              <w:pStyle w:val="Paragraphedeliste"/>
              <w:ind w:left="0"/>
            </w:pPr>
            <w:r>
              <w:t>Dans une démarche d’observation, démonter-remonter</w:t>
            </w:r>
          </w:p>
          <w:p w:rsidR="003C0FF8" w:rsidRDefault="003C0FF8" w:rsidP="00F8269F">
            <w:pPr>
              <w:pStyle w:val="Paragraphedeliste"/>
              <w:ind w:left="0"/>
            </w:pPr>
          </w:p>
          <w:p w:rsidR="003C0FF8" w:rsidRPr="003C0FF8" w:rsidRDefault="003C0FF8" w:rsidP="003C0FF8">
            <w:r w:rsidRPr="003C0FF8">
              <w:lastRenderedPageBreak/>
              <w:t>Observer et utiliser des objets techniques actuels ou anciens et identifier leurs fonctions et leur domaine</w:t>
            </w:r>
          </w:p>
          <w:p w:rsidR="003C0FF8" w:rsidRPr="00F61AB2" w:rsidRDefault="003C0FF8" w:rsidP="00F8269F">
            <w:pPr>
              <w:pStyle w:val="Paragraphedeliste"/>
              <w:ind w:left="0"/>
            </w:pPr>
          </w:p>
        </w:tc>
        <w:tc>
          <w:tcPr>
            <w:tcW w:w="2567" w:type="dxa"/>
            <w:vMerge w:val="restart"/>
          </w:tcPr>
          <w:p w:rsidR="003C0FF8" w:rsidRDefault="003C0FF8" w:rsidP="00F8269F">
            <w:pPr>
              <w:pStyle w:val="Paragraphedeliste"/>
              <w:ind w:left="0"/>
            </w:pPr>
            <w:r>
              <w:lastRenderedPageBreak/>
              <w:t>Dans une démarche d’observation, démonter-remonter, procéder à des tests et essais</w:t>
            </w:r>
          </w:p>
          <w:p w:rsidR="003C0FF8" w:rsidRDefault="003C0FF8" w:rsidP="00F8269F">
            <w:pPr>
              <w:pStyle w:val="Paragraphedeliste"/>
              <w:ind w:left="0"/>
            </w:pPr>
          </w:p>
          <w:p w:rsidR="003C0FF8" w:rsidRDefault="003C0FF8" w:rsidP="00F8269F">
            <w:pPr>
              <w:pStyle w:val="Paragraphedeliste"/>
              <w:ind w:left="0"/>
            </w:pPr>
            <w:r>
              <w:t>Ecrire une notice d’utilisation d’un objet (inventé…)</w:t>
            </w:r>
          </w:p>
          <w:p w:rsidR="003C0FF8" w:rsidRDefault="003C0FF8" w:rsidP="00F8269F">
            <w:pPr>
              <w:pStyle w:val="Paragraphedeliste"/>
              <w:ind w:left="0"/>
            </w:pPr>
          </w:p>
          <w:p w:rsidR="003C0FF8" w:rsidRPr="003C0FF8" w:rsidRDefault="003C0FF8" w:rsidP="003C0FF8">
            <w:r w:rsidRPr="003C0FF8">
              <w:lastRenderedPageBreak/>
              <w:t>Observer et utiliser des objets techniques et identifier leurs fonctions, leur domaine et leur mode d’emploi</w:t>
            </w:r>
          </w:p>
          <w:p w:rsidR="003C0FF8" w:rsidRPr="00F61AB2" w:rsidRDefault="003C0FF8" w:rsidP="00F8269F">
            <w:pPr>
              <w:pStyle w:val="Paragraphedeliste"/>
              <w:ind w:left="0"/>
            </w:pPr>
          </w:p>
        </w:tc>
      </w:tr>
      <w:tr w:rsidR="003C0FF8" w:rsidTr="00237F09">
        <w:tc>
          <w:tcPr>
            <w:tcW w:w="1111" w:type="dxa"/>
            <w:shd w:val="clear" w:color="auto" w:fill="FF0000"/>
          </w:tcPr>
          <w:p w:rsidR="003C0FF8" w:rsidRDefault="003C0FF8" w:rsidP="008462B7">
            <w:r>
              <w:t>2</w:t>
            </w:r>
          </w:p>
        </w:tc>
        <w:tc>
          <w:tcPr>
            <w:tcW w:w="2652" w:type="dxa"/>
            <w:vMerge/>
          </w:tcPr>
          <w:p w:rsidR="003C0FF8" w:rsidRDefault="003C0FF8" w:rsidP="008462B7"/>
        </w:tc>
        <w:tc>
          <w:tcPr>
            <w:tcW w:w="3924" w:type="dxa"/>
            <w:vMerge/>
          </w:tcPr>
          <w:p w:rsidR="003C0FF8" w:rsidRDefault="003C0FF8" w:rsidP="008462B7"/>
        </w:tc>
        <w:tc>
          <w:tcPr>
            <w:tcW w:w="2567" w:type="dxa"/>
            <w:vMerge/>
          </w:tcPr>
          <w:p w:rsidR="003C0FF8" w:rsidRDefault="003C0FF8" w:rsidP="00F8269F"/>
        </w:tc>
        <w:tc>
          <w:tcPr>
            <w:tcW w:w="2567" w:type="dxa"/>
            <w:vMerge/>
          </w:tcPr>
          <w:p w:rsidR="003C0FF8" w:rsidRDefault="003C0FF8" w:rsidP="008462B7"/>
        </w:tc>
        <w:tc>
          <w:tcPr>
            <w:tcW w:w="2567" w:type="dxa"/>
            <w:vMerge/>
          </w:tcPr>
          <w:p w:rsidR="003C0FF8" w:rsidRDefault="003C0FF8" w:rsidP="008462B7"/>
        </w:tc>
      </w:tr>
      <w:tr w:rsidR="003C0FF8" w:rsidTr="00F8269F">
        <w:tc>
          <w:tcPr>
            <w:tcW w:w="1111" w:type="dxa"/>
            <w:shd w:val="clear" w:color="auto" w:fill="auto"/>
          </w:tcPr>
          <w:p w:rsidR="003C0FF8" w:rsidRDefault="003C0FF8" w:rsidP="008462B7">
            <w:r>
              <w:t>3</w:t>
            </w:r>
          </w:p>
        </w:tc>
        <w:tc>
          <w:tcPr>
            <w:tcW w:w="2652" w:type="dxa"/>
            <w:vMerge/>
          </w:tcPr>
          <w:p w:rsidR="003C0FF8" w:rsidRDefault="003C0FF8" w:rsidP="008462B7"/>
        </w:tc>
        <w:tc>
          <w:tcPr>
            <w:tcW w:w="3924" w:type="dxa"/>
            <w:vMerge/>
          </w:tcPr>
          <w:p w:rsidR="003C0FF8" w:rsidRDefault="003C0FF8" w:rsidP="008462B7"/>
        </w:tc>
        <w:tc>
          <w:tcPr>
            <w:tcW w:w="2567" w:type="dxa"/>
            <w:vMerge/>
          </w:tcPr>
          <w:p w:rsidR="003C0FF8" w:rsidRDefault="003C0FF8" w:rsidP="00F8269F"/>
        </w:tc>
        <w:tc>
          <w:tcPr>
            <w:tcW w:w="2567" w:type="dxa"/>
            <w:vMerge/>
          </w:tcPr>
          <w:p w:rsidR="003C0FF8" w:rsidRDefault="003C0FF8" w:rsidP="008462B7"/>
        </w:tc>
        <w:tc>
          <w:tcPr>
            <w:tcW w:w="2567" w:type="dxa"/>
            <w:vMerge/>
          </w:tcPr>
          <w:p w:rsidR="003C0FF8" w:rsidRDefault="003C0FF8" w:rsidP="008462B7"/>
        </w:tc>
      </w:tr>
      <w:tr w:rsidR="003C0FF8" w:rsidTr="00F8269F">
        <w:tc>
          <w:tcPr>
            <w:tcW w:w="1111" w:type="dxa"/>
            <w:shd w:val="clear" w:color="auto" w:fill="auto"/>
          </w:tcPr>
          <w:p w:rsidR="003C0FF8" w:rsidRDefault="003C0FF8" w:rsidP="008462B7">
            <w:r>
              <w:t>4</w:t>
            </w:r>
          </w:p>
        </w:tc>
        <w:tc>
          <w:tcPr>
            <w:tcW w:w="2652" w:type="dxa"/>
            <w:vMerge/>
          </w:tcPr>
          <w:p w:rsidR="003C0FF8" w:rsidRDefault="003C0FF8" w:rsidP="008462B7"/>
        </w:tc>
        <w:tc>
          <w:tcPr>
            <w:tcW w:w="3924" w:type="dxa"/>
            <w:vMerge/>
          </w:tcPr>
          <w:p w:rsidR="003C0FF8" w:rsidRDefault="003C0FF8" w:rsidP="008462B7"/>
        </w:tc>
        <w:tc>
          <w:tcPr>
            <w:tcW w:w="2567" w:type="dxa"/>
            <w:vMerge/>
          </w:tcPr>
          <w:p w:rsidR="003C0FF8" w:rsidRDefault="003C0FF8" w:rsidP="00F8269F"/>
        </w:tc>
        <w:tc>
          <w:tcPr>
            <w:tcW w:w="2567" w:type="dxa"/>
            <w:vMerge/>
          </w:tcPr>
          <w:p w:rsidR="003C0FF8" w:rsidRDefault="003C0FF8" w:rsidP="008462B7"/>
        </w:tc>
        <w:tc>
          <w:tcPr>
            <w:tcW w:w="2567" w:type="dxa"/>
            <w:vMerge/>
          </w:tcPr>
          <w:p w:rsidR="003C0FF8" w:rsidRDefault="003C0FF8" w:rsidP="008462B7"/>
        </w:tc>
      </w:tr>
      <w:tr w:rsidR="003C0FF8" w:rsidTr="00237F09">
        <w:trPr>
          <w:trHeight w:val="274"/>
        </w:trPr>
        <w:tc>
          <w:tcPr>
            <w:tcW w:w="1111" w:type="dxa"/>
            <w:shd w:val="clear" w:color="auto" w:fill="FFFF00"/>
          </w:tcPr>
          <w:p w:rsidR="003C0FF8" w:rsidRPr="00DF58C9" w:rsidRDefault="003C0FF8" w:rsidP="008462B7">
            <w:r w:rsidRPr="00DF58C9">
              <w:t>5</w:t>
            </w:r>
          </w:p>
        </w:tc>
        <w:tc>
          <w:tcPr>
            <w:tcW w:w="2652" w:type="dxa"/>
            <w:vMerge/>
          </w:tcPr>
          <w:p w:rsidR="003C0FF8" w:rsidRDefault="003C0FF8" w:rsidP="008462B7"/>
        </w:tc>
        <w:tc>
          <w:tcPr>
            <w:tcW w:w="3924" w:type="dxa"/>
            <w:vMerge/>
          </w:tcPr>
          <w:p w:rsidR="003C0FF8" w:rsidRDefault="003C0FF8" w:rsidP="008462B7"/>
        </w:tc>
        <w:tc>
          <w:tcPr>
            <w:tcW w:w="2567" w:type="dxa"/>
            <w:vMerge/>
          </w:tcPr>
          <w:p w:rsidR="003C0FF8" w:rsidRDefault="003C0FF8" w:rsidP="00F8269F"/>
        </w:tc>
        <w:tc>
          <w:tcPr>
            <w:tcW w:w="2567" w:type="dxa"/>
            <w:vMerge/>
          </w:tcPr>
          <w:p w:rsidR="003C0FF8" w:rsidRDefault="003C0FF8" w:rsidP="008462B7"/>
        </w:tc>
        <w:tc>
          <w:tcPr>
            <w:tcW w:w="2567" w:type="dxa"/>
            <w:vMerge/>
          </w:tcPr>
          <w:p w:rsidR="003C0FF8" w:rsidRDefault="003C0FF8" w:rsidP="008462B7"/>
        </w:tc>
      </w:tr>
      <w:tr w:rsidR="00704D49" w:rsidTr="00891A0E">
        <w:trPr>
          <w:trHeight w:val="517"/>
        </w:trPr>
        <w:tc>
          <w:tcPr>
            <w:tcW w:w="1111" w:type="dxa"/>
            <w:vMerge w:val="restart"/>
            <w:shd w:val="clear" w:color="auto" w:fill="auto"/>
          </w:tcPr>
          <w:p w:rsidR="00704D49" w:rsidRPr="00DF58C9" w:rsidRDefault="00704D49" w:rsidP="008462B7"/>
        </w:tc>
        <w:tc>
          <w:tcPr>
            <w:tcW w:w="2652" w:type="dxa"/>
            <w:vMerge/>
          </w:tcPr>
          <w:p w:rsidR="00704D49" w:rsidRDefault="00704D49" w:rsidP="008462B7"/>
        </w:tc>
        <w:tc>
          <w:tcPr>
            <w:tcW w:w="3924" w:type="dxa"/>
            <w:vMerge/>
            <w:tcBorders>
              <w:bottom w:val="single" w:sz="4" w:space="0" w:color="auto"/>
            </w:tcBorders>
          </w:tcPr>
          <w:p w:rsidR="00704D49" w:rsidRDefault="00704D49" w:rsidP="008462B7"/>
        </w:tc>
        <w:tc>
          <w:tcPr>
            <w:tcW w:w="2567" w:type="dxa"/>
            <w:vMerge/>
          </w:tcPr>
          <w:p w:rsidR="00704D49" w:rsidRDefault="00704D49" w:rsidP="00F8269F"/>
        </w:tc>
        <w:tc>
          <w:tcPr>
            <w:tcW w:w="2567" w:type="dxa"/>
            <w:vMerge/>
          </w:tcPr>
          <w:p w:rsidR="00704D49" w:rsidRDefault="00704D49" w:rsidP="008462B7"/>
        </w:tc>
        <w:tc>
          <w:tcPr>
            <w:tcW w:w="2567" w:type="dxa"/>
            <w:vMerge/>
          </w:tcPr>
          <w:p w:rsidR="00704D49" w:rsidRDefault="00704D49" w:rsidP="008462B7"/>
        </w:tc>
      </w:tr>
      <w:tr w:rsidR="00704D49" w:rsidTr="00891A0E">
        <w:trPr>
          <w:trHeight w:val="1074"/>
        </w:trPr>
        <w:tc>
          <w:tcPr>
            <w:tcW w:w="1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4D49" w:rsidRDefault="00704D49" w:rsidP="008462B7"/>
        </w:tc>
        <w:tc>
          <w:tcPr>
            <w:tcW w:w="2652" w:type="dxa"/>
            <w:vMerge/>
            <w:tcBorders>
              <w:bottom w:val="single" w:sz="4" w:space="0" w:color="auto"/>
            </w:tcBorders>
          </w:tcPr>
          <w:p w:rsidR="00704D49" w:rsidRPr="002A183E" w:rsidRDefault="00704D49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704D49" w:rsidRDefault="00704D49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 xml:space="preserve">Identifier des activités de la vie quotidienne ou professionnelle faisant appel à des outils et objets techniques </w:t>
            </w:r>
          </w:p>
          <w:p w:rsidR="00D81221" w:rsidRDefault="00D81221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81221" w:rsidRDefault="00D81221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81221" w:rsidRDefault="00D81221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81221" w:rsidRDefault="00D81221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81221" w:rsidRDefault="00D81221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81221" w:rsidRDefault="00D81221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81221" w:rsidRDefault="00D81221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81221" w:rsidRDefault="00D81221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81221" w:rsidRPr="0056687B" w:rsidRDefault="00D81221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704D49" w:rsidRDefault="00704D49" w:rsidP="003C0FF8">
            <w:r>
              <w:t xml:space="preserve">Découvrir une certaine diversité de métiers courants </w:t>
            </w:r>
          </w:p>
          <w:p w:rsidR="00704D49" w:rsidRDefault="00704D49" w:rsidP="00F8269F"/>
          <w:p w:rsidR="002E2E67" w:rsidRDefault="002E2E67" w:rsidP="00F8269F"/>
          <w:p w:rsidR="002E2E67" w:rsidRPr="00F61AB2" w:rsidRDefault="002E2E67" w:rsidP="00F8269F">
            <w:r w:rsidRPr="002E2E67">
              <w:t>Mettre en relation les métiers et les outils </w:t>
            </w:r>
          </w:p>
        </w:tc>
        <w:tc>
          <w:tcPr>
            <w:tcW w:w="5134" w:type="dxa"/>
            <w:gridSpan w:val="2"/>
            <w:tcBorders>
              <w:bottom w:val="single" w:sz="4" w:space="0" w:color="auto"/>
            </w:tcBorders>
          </w:tcPr>
          <w:p w:rsidR="00704D49" w:rsidRPr="00C37761" w:rsidRDefault="00704D49" w:rsidP="00C37761">
            <w:r w:rsidRPr="00C37761">
              <w:t>Identifier les activités de la vie professionnelle faisant appel à des outils et des objets techniques</w:t>
            </w:r>
          </w:p>
          <w:p w:rsidR="00704D49" w:rsidRDefault="00704D49" w:rsidP="00F8269F"/>
          <w:p w:rsidR="002E2E67" w:rsidRDefault="002E2E67" w:rsidP="00F8269F"/>
          <w:p w:rsidR="002E2E67" w:rsidRDefault="002E2E67" w:rsidP="00F8269F">
            <w:r w:rsidRPr="002E2E67">
              <w:t>Mettre en relation les métiers et les outils </w:t>
            </w:r>
          </w:p>
          <w:p w:rsidR="002E2E67" w:rsidRDefault="002E2E67" w:rsidP="00F8269F"/>
        </w:tc>
      </w:tr>
      <w:tr w:rsidR="003C0FF8" w:rsidTr="00891A0E">
        <w:trPr>
          <w:trHeight w:val="288"/>
        </w:trPr>
        <w:tc>
          <w:tcPr>
            <w:tcW w:w="1111" w:type="dxa"/>
            <w:shd w:val="clear" w:color="auto" w:fill="auto"/>
          </w:tcPr>
          <w:p w:rsidR="003C0FF8" w:rsidRDefault="003C0FF8" w:rsidP="00F8269F"/>
        </w:tc>
        <w:tc>
          <w:tcPr>
            <w:tcW w:w="14277" w:type="dxa"/>
            <w:gridSpan w:val="5"/>
          </w:tcPr>
          <w:p w:rsidR="003C0FF8" w:rsidRDefault="003C0FF8" w:rsidP="003C0FF8">
            <w:pPr>
              <w:autoSpaceDE w:val="0"/>
              <w:autoSpaceDN w:val="0"/>
              <w:adjustRightInd w:val="0"/>
            </w:pPr>
            <w:r w:rsidRPr="003C0FF8">
              <w:rPr>
                <w:rFonts w:eastAsia="AGaramondPro-Regular" w:cs="AGaramondPro-Regular"/>
                <w:b/>
              </w:rPr>
              <w:t>Réaliser quelques objets et circuits électriques simples, en respectant des règles élémentaires de sécurité</w:t>
            </w:r>
          </w:p>
        </w:tc>
      </w:tr>
      <w:tr w:rsidR="00D81221" w:rsidTr="00D81221">
        <w:trPr>
          <w:trHeight w:val="385"/>
        </w:trPr>
        <w:tc>
          <w:tcPr>
            <w:tcW w:w="1111" w:type="dxa"/>
            <w:shd w:val="clear" w:color="auto" w:fill="auto"/>
          </w:tcPr>
          <w:p w:rsidR="00D81221" w:rsidRDefault="00D81221" w:rsidP="00D81221">
            <w:r>
              <w:t>1</w:t>
            </w:r>
          </w:p>
        </w:tc>
        <w:tc>
          <w:tcPr>
            <w:tcW w:w="2652" w:type="dxa"/>
            <w:vMerge w:val="restart"/>
          </w:tcPr>
          <w:p w:rsidR="00237F09" w:rsidRPr="00237F09" w:rsidRDefault="00237F09" w:rsidP="00237F09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37F09">
              <w:rPr>
                <w:rFonts w:eastAsia="AGaramondPro-Regular" w:cs="AGaramondPro-Regular"/>
              </w:rPr>
              <w:t xml:space="preserve">S’approprier des outils et des méthodes </w:t>
            </w:r>
          </w:p>
          <w:p w:rsidR="00237F09" w:rsidRPr="00237F09" w:rsidRDefault="00237F09" w:rsidP="00237F09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37F09">
              <w:rPr>
                <w:rFonts w:eastAsia="AGaramondPro-Regular" w:cs="AGaramondPro-Regular"/>
              </w:rPr>
              <w:t>Adopter un comportement éthique et responsable</w:t>
            </w:r>
          </w:p>
          <w:p w:rsidR="00D81221" w:rsidRPr="002A183E" w:rsidRDefault="00D81221" w:rsidP="00237F09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vMerge w:val="restart"/>
          </w:tcPr>
          <w:p w:rsidR="00D81221" w:rsidRPr="00F8269F" w:rsidRDefault="00D81221" w:rsidP="00D8122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F8269F">
              <w:rPr>
                <w:rFonts w:eastAsia="AGaramondPro-Regular" w:cs="AGaramondPro-Regular"/>
              </w:rPr>
              <w:t xml:space="preserve">Réaliser des objets techniques par association d’éléments existants en suivant un schéma de montage  </w:t>
            </w:r>
          </w:p>
          <w:p w:rsidR="00D81221" w:rsidRDefault="00D81221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81221" w:rsidRDefault="00D81221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81221" w:rsidRPr="00F8269F" w:rsidRDefault="00D81221" w:rsidP="00F8269F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F8269F">
              <w:rPr>
                <w:rFonts w:eastAsia="AGaramondPro-Regular" w:cs="AGaramondPro-Regular"/>
              </w:rPr>
              <w:t>Identifier les propriétés de la matière vis-à-vis du courant électrique</w:t>
            </w:r>
          </w:p>
          <w:p w:rsidR="00D81221" w:rsidRDefault="00D81221" w:rsidP="000F38BD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81221" w:rsidRDefault="00D81221" w:rsidP="000F38BD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81221" w:rsidRPr="00F8269F" w:rsidRDefault="00D81221" w:rsidP="000F38BD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0F38BD">
              <w:rPr>
                <w:rFonts w:eastAsia="AGaramondPro-Regular" w:cs="AGaramondPro-Regular"/>
              </w:rPr>
              <w:t>Différencier des objets selon qu’ils sont alimentés avec des piles ou avec le courant du secteur.</w:t>
            </w:r>
          </w:p>
        </w:tc>
        <w:tc>
          <w:tcPr>
            <w:tcW w:w="2567" w:type="dxa"/>
            <w:vMerge w:val="restart"/>
          </w:tcPr>
          <w:p w:rsidR="00D81221" w:rsidRDefault="00D81221" w:rsidP="00D81221">
            <w:r>
              <w:t>Différencier des objets selon qu’ils sont alimentés avec des piles ou avec le courant du secteur</w:t>
            </w:r>
          </w:p>
          <w:p w:rsidR="00D81221" w:rsidRDefault="00D81221" w:rsidP="00D81221"/>
          <w:p w:rsidR="00D81221" w:rsidRDefault="00D81221" w:rsidP="00D81221">
            <w:r>
              <w:t>Règles élémentaires de sécurité</w:t>
            </w:r>
          </w:p>
          <w:p w:rsidR="0073281B" w:rsidRDefault="0073281B" w:rsidP="00D81221"/>
          <w:p w:rsidR="0073281B" w:rsidRDefault="0073281B" w:rsidP="00D81221"/>
          <w:p w:rsidR="0073281B" w:rsidRDefault="0073281B" w:rsidP="00D81221"/>
          <w:p w:rsidR="002E2E67" w:rsidRDefault="002E2E67" w:rsidP="00D81221"/>
          <w:p w:rsidR="0073281B" w:rsidRDefault="002E2E67" w:rsidP="00D81221">
            <w:r w:rsidRPr="002E2E67">
              <w:t>Réaliser des objets qui utilisent la masse :  un mobile, une catapulte.</w:t>
            </w:r>
          </w:p>
          <w:p w:rsidR="0073281B" w:rsidRDefault="0073281B" w:rsidP="00D81221"/>
          <w:p w:rsidR="0073281B" w:rsidRPr="00E23F4B" w:rsidRDefault="0073281B" w:rsidP="00D81221"/>
        </w:tc>
        <w:tc>
          <w:tcPr>
            <w:tcW w:w="2567" w:type="dxa"/>
            <w:vMerge w:val="restart"/>
          </w:tcPr>
          <w:p w:rsidR="00D81221" w:rsidRDefault="00D81221" w:rsidP="00D81221"/>
          <w:p w:rsidR="00D81221" w:rsidRPr="00912AC7" w:rsidRDefault="00D81221" w:rsidP="00D81221">
            <w:r>
              <w:t xml:space="preserve"> Identifier les constituants et le fonctionnement d’un circuit électrique simple</w:t>
            </w:r>
          </w:p>
          <w:p w:rsidR="00D81221" w:rsidRDefault="00D81221" w:rsidP="00D81221">
            <w:r>
              <w:t>Règles élémentaires de sécurité</w:t>
            </w:r>
          </w:p>
          <w:p w:rsidR="002E2E67" w:rsidRDefault="002E2E67" w:rsidP="00D81221"/>
          <w:p w:rsidR="002E2E67" w:rsidRDefault="002E2E67" w:rsidP="00D81221"/>
          <w:p w:rsidR="002E2E67" w:rsidRDefault="002E2E67" w:rsidP="00D81221"/>
          <w:p w:rsidR="002E2E67" w:rsidRDefault="002E2E67" w:rsidP="00D81221"/>
          <w:p w:rsidR="002E2E67" w:rsidRDefault="002E2E67" w:rsidP="00D81221"/>
          <w:p w:rsidR="002E2E67" w:rsidRDefault="002E2E67" w:rsidP="00D81221"/>
          <w:p w:rsidR="002E2E67" w:rsidRPr="00912AC7" w:rsidRDefault="002E2E67" w:rsidP="00D81221">
            <w:r w:rsidRPr="002E2E67">
              <w:t>Réaliser des objets qui utilisent le vent :  un moulin à vent</w:t>
            </w:r>
          </w:p>
        </w:tc>
        <w:tc>
          <w:tcPr>
            <w:tcW w:w="2567" w:type="dxa"/>
            <w:vMerge w:val="restart"/>
          </w:tcPr>
          <w:p w:rsidR="00D81221" w:rsidRDefault="00D81221" w:rsidP="00D81221"/>
          <w:p w:rsidR="00D81221" w:rsidRDefault="00D81221" w:rsidP="00D81221">
            <w:r>
              <w:t xml:space="preserve">Identifier les constituants et le fonctionnement d’un circuit électrique </w:t>
            </w:r>
          </w:p>
          <w:p w:rsidR="00D81221" w:rsidRDefault="00D81221" w:rsidP="00D81221">
            <w:r>
              <w:t>Rôle de l’interrupteur</w:t>
            </w:r>
          </w:p>
          <w:p w:rsidR="00D81221" w:rsidRDefault="00D81221" w:rsidP="00D81221"/>
          <w:p w:rsidR="00D81221" w:rsidRDefault="00D81221" w:rsidP="00D81221">
            <w:r>
              <w:t>Règles élémentaires de sécurité</w:t>
            </w:r>
          </w:p>
          <w:p w:rsidR="00D81221" w:rsidRDefault="00D81221" w:rsidP="00D81221"/>
          <w:p w:rsidR="00D81221" w:rsidRDefault="00D81221" w:rsidP="00D81221">
            <w:r>
              <w:t>Bons conducteurs et isolants</w:t>
            </w:r>
          </w:p>
          <w:p w:rsidR="002E2E67" w:rsidRDefault="002E2E67" w:rsidP="00D81221"/>
          <w:p w:rsidR="002E2E67" w:rsidRPr="00912AC7" w:rsidRDefault="002E2E67" w:rsidP="00D81221">
            <w:r w:rsidRPr="002E2E67">
              <w:t>Réaliser des objets qui roulent : treuil, voiture…</w:t>
            </w:r>
          </w:p>
        </w:tc>
      </w:tr>
      <w:tr w:rsidR="00D81221" w:rsidTr="00237F09">
        <w:trPr>
          <w:trHeight w:val="385"/>
        </w:trPr>
        <w:tc>
          <w:tcPr>
            <w:tcW w:w="1111" w:type="dxa"/>
            <w:shd w:val="clear" w:color="auto" w:fill="FF0000"/>
          </w:tcPr>
          <w:p w:rsidR="00D81221" w:rsidRDefault="00D81221" w:rsidP="00D81221">
            <w:r>
              <w:t>2</w:t>
            </w:r>
          </w:p>
        </w:tc>
        <w:tc>
          <w:tcPr>
            <w:tcW w:w="2652" w:type="dxa"/>
            <w:vMerge/>
          </w:tcPr>
          <w:p w:rsidR="00D81221" w:rsidRPr="002A183E" w:rsidRDefault="00D81221" w:rsidP="00D8122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vMerge/>
          </w:tcPr>
          <w:p w:rsidR="00D81221" w:rsidRPr="00F8269F" w:rsidRDefault="00D81221" w:rsidP="00D8122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2567" w:type="dxa"/>
            <w:vMerge/>
          </w:tcPr>
          <w:p w:rsidR="00D81221" w:rsidRDefault="00D81221" w:rsidP="00D81221"/>
        </w:tc>
        <w:tc>
          <w:tcPr>
            <w:tcW w:w="2567" w:type="dxa"/>
            <w:vMerge/>
          </w:tcPr>
          <w:p w:rsidR="00D81221" w:rsidRDefault="00D81221" w:rsidP="00D81221"/>
        </w:tc>
        <w:tc>
          <w:tcPr>
            <w:tcW w:w="2567" w:type="dxa"/>
            <w:vMerge/>
          </w:tcPr>
          <w:p w:rsidR="00D81221" w:rsidRDefault="00D81221" w:rsidP="00D81221"/>
        </w:tc>
      </w:tr>
      <w:tr w:rsidR="00D81221" w:rsidTr="00237F09">
        <w:trPr>
          <w:trHeight w:val="419"/>
        </w:trPr>
        <w:tc>
          <w:tcPr>
            <w:tcW w:w="1111" w:type="dxa"/>
            <w:shd w:val="clear" w:color="auto" w:fill="BFBFBF" w:themeFill="background1" w:themeFillShade="BF"/>
          </w:tcPr>
          <w:p w:rsidR="00D81221" w:rsidRDefault="00D81221" w:rsidP="00D81221">
            <w:r>
              <w:t>3</w:t>
            </w:r>
          </w:p>
        </w:tc>
        <w:tc>
          <w:tcPr>
            <w:tcW w:w="2652" w:type="dxa"/>
            <w:vMerge/>
          </w:tcPr>
          <w:p w:rsidR="00D81221" w:rsidRPr="002A183E" w:rsidRDefault="00D81221" w:rsidP="00D8122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vMerge/>
          </w:tcPr>
          <w:p w:rsidR="00D81221" w:rsidRPr="00F8269F" w:rsidRDefault="00D81221" w:rsidP="00D8122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2567" w:type="dxa"/>
            <w:vMerge/>
          </w:tcPr>
          <w:p w:rsidR="00D81221" w:rsidRDefault="00D81221" w:rsidP="00D81221"/>
        </w:tc>
        <w:tc>
          <w:tcPr>
            <w:tcW w:w="2567" w:type="dxa"/>
            <w:vMerge/>
          </w:tcPr>
          <w:p w:rsidR="00D81221" w:rsidRDefault="00D81221" w:rsidP="00D81221"/>
        </w:tc>
        <w:tc>
          <w:tcPr>
            <w:tcW w:w="2567" w:type="dxa"/>
            <w:vMerge/>
          </w:tcPr>
          <w:p w:rsidR="00D81221" w:rsidRDefault="00D81221" w:rsidP="00D81221"/>
        </w:tc>
      </w:tr>
      <w:tr w:rsidR="00D81221" w:rsidTr="00237F09">
        <w:trPr>
          <w:trHeight w:val="424"/>
        </w:trPr>
        <w:tc>
          <w:tcPr>
            <w:tcW w:w="1111" w:type="dxa"/>
            <w:shd w:val="clear" w:color="auto" w:fill="00B0F0"/>
          </w:tcPr>
          <w:p w:rsidR="00D81221" w:rsidRDefault="00D81221" w:rsidP="00D81221">
            <w:r>
              <w:t>4</w:t>
            </w:r>
          </w:p>
        </w:tc>
        <w:tc>
          <w:tcPr>
            <w:tcW w:w="2652" w:type="dxa"/>
            <w:vMerge/>
          </w:tcPr>
          <w:p w:rsidR="00D81221" w:rsidRPr="002A183E" w:rsidRDefault="00D81221" w:rsidP="00D8122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vMerge/>
          </w:tcPr>
          <w:p w:rsidR="00D81221" w:rsidRPr="00F8269F" w:rsidRDefault="00D81221" w:rsidP="00D8122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2567" w:type="dxa"/>
            <w:vMerge/>
          </w:tcPr>
          <w:p w:rsidR="00D81221" w:rsidRDefault="00D81221" w:rsidP="00D81221"/>
        </w:tc>
        <w:tc>
          <w:tcPr>
            <w:tcW w:w="2567" w:type="dxa"/>
            <w:vMerge/>
          </w:tcPr>
          <w:p w:rsidR="00D81221" w:rsidRDefault="00D81221" w:rsidP="00D81221"/>
        </w:tc>
        <w:tc>
          <w:tcPr>
            <w:tcW w:w="2567" w:type="dxa"/>
            <w:vMerge/>
          </w:tcPr>
          <w:p w:rsidR="00D81221" w:rsidRDefault="00D81221" w:rsidP="00D81221"/>
        </w:tc>
      </w:tr>
      <w:tr w:rsidR="00D81221" w:rsidTr="00D81221">
        <w:trPr>
          <w:trHeight w:val="416"/>
        </w:trPr>
        <w:tc>
          <w:tcPr>
            <w:tcW w:w="1111" w:type="dxa"/>
            <w:shd w:val="clear" w:color="auto" w:fill="auto"/>
          </w:tcPr>
          <w:p w:rsidR="00D81221" w:rsidRDefault="00D81221" w:rsidP="00D81221">
            <w:r>
              <w:t>5</w:t>
            </w:r>
          </w:p>
        </w:tc>
        <w:tc>
          <w:tcPr>
            <w:tcW w:w="2652" w:type="dxa"/>
            <w:vMerge/>
          </w:tcPr>
          <w:p w:rsidR="00D81221" w:rsidRPr="002A183E" w:rsidRDefault="00D81221" w:rsidP="00D8122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vMerge/>
          </w:tcPr>
          <w:p w:rsidR="00D81221" w:rsidRPr="00F8269F" w:rsidRDefault="00D81221" w:rsidP="00D8122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2567" w:type="dxa"/>
            <w:vMerge/>
          </w:tcPr>
          <w:p w:rsidR="00D81221" w:rsidRDefault="00D81221" w:rsidP="00D81221"/>
        </w:tc>
        <w:tc>
          <w:tcPr>
            <w:tcW w:w="2567" w:type="dxa"/>
            <w:vMerge/>
          </w:tcPr>
          <w:p w:rsidR="00D81221" w:rsidRDefault="00D81221" w:rsidP="00D81221"/>
        </w:tc>
        <w:tc>
          <w:tcPr>
            <w:tcW w:w="2567" w:type="dxa"/>
            <w:vMerge/>
          </w:tcPr>
          <w:p w:rsidR="00D81221" w:rsidRDefault="00D81221" w:rsidP="00D81221"/>
        </w:tc>
      </w:tr>
      <w:tr w:rsidR="00D81221" w:rsidTr="00891A0E">
        <w:trPr>
          <w:trHeight w:val="1133"/>
        </w:trPr>
        <w:tc>
          <w:tcPr>
            <w:tcW w:w="1111" w:type="dxa"/>
            <w:shd w:val="clear" w:color="auto" w:fill="auto"/>
          </w:tcPr>
          <w:p w:rsidR="00D81221" w:rsidRDefault="00D81221" w:rsidP="00D81221"/>
        </w:tc>
        <w:tc>
          <w:tcPr>
            <w:tcW w:w="2652" w:type="dxa"/>
            <w:vMerge/>
          </w:tcPr>
          <w:p w:rsidR="00D81221" w:rsidRPr="002A183E" w:rsidRDefault="00D81221" w:rsidP="00D8122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vMerge/>
          </w:tcPr>
          <w:p w:rsidR="00D81221" w:rsidRPr="00F8269F" w:rsidRDefault="00D81221" w:rsidP="00D8122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2567" w:type="dxa"/>
            <w:vMerge/>
          </w:tcPr>
          <w:p w:rsidR="00D81221" w:rsidRDefault="00D81221" w:rsidP="00D81221"/>
        </w:tc>
        <w:tc>
          <w:tcPr>
            <w:tcW w:w="2567" w:type="dxa"/>
            <w:vMerge/>
          </w:tcPr>
          <w:p w:rsidR="00D81221" w:rsidRDefault="00D81221" w:rsidP="00D81221"/>
        </w:tc>
        <w:tc>
          <w:tcPr>
            <w:tcW w:w="2567" w:type="dxa"/>
            <w:vMerge/>
          </w:tcPr>
          <w:p w:rsidR="00D81221" w:rsidRDefault="00D81221" w:rsidP="00D81221"/>
        </w:tc>
      </w:tr>
      <w:tr w:rsidR="003C0FF8" w:rsidTr="00891A0E">
        <w:trPr>
          <w:trHeight w:val="300"/>
        </w:trPr>
        <w:tc>
          <w:tcPr>
            <w:tcW w:w="1111" w:type="dxa"/>
            <w:shd w:val="clear" w:color="auto" w:fill="auto"/>
          </w:tcPr>
          <w:p w:rsidR="003C0FF8" w:rsidRDefault="003C0FF8" w:rsidP="008462B7"/>
        </w:tc>
        <w:tc>
          <w:tcPr>
            <w:tcW w:w="14277" w:type="dxa"/>
            <w:gridSpan w:val="5"/>
          </w:tcPr>
          <w:p w:rsidR="003C0FF8" w:rsidRDefault="003C0FF8" w:rsidP="008462B7">
            <w:r w:rsidRPr="003C0FF8">
              <w:rPr>
                <w:b/>
              </w:rPr>
              <w:t>Commencer à s’approprier un environnement numérique</w:t>
            </w:r>
          </w:p>
        </w:tc>
      </w:tr>
      <w:tr w:rsidR="001B40C4" w:rsidTr="00237F09">
        <w:trPr>
          <w:trHeight w:val="406"/>
        </w:trPr>
        <w:tc>
          <w:tcPr>
            <w:tcW w:w="1111" w:type="dxa"/>
            <w:shd w:val="clear" w:color="auto" w:fill="00B050"/>
          </w:tcPr>
          <w:p w:rsidR="001B40C4" w:rsidRDefault="001B40C4" w:rsidP="001B40C4">
            <w:r>
              <w:t>1</w:t>
            </w:r>
          </w:p>
        </w:tc>
        <w:tc>
          <w:tcPr>
            <w:tcW w:w="2652" w:type="dxa"/>
            <w:vMerge w:val="restart"/>
          </w:tcPr>
          <w:p w:rsidR="00237F09" w:rsidRPr="00237F09" w:rsidRDefault="00237F09" w:rsidP="00237F09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37F09">
              <w:rPr>
                <w:rFonts w:eastAsia="AGaramondPro-Regular" w:cs="AGaramondPro-Regular"/>
              </w:rPr>
              <w:t>Pratiquer des langages</w:t>
            </w:r>
          </w:p>
          <w:p w:rsidR="00237F09" w:rsidRPr="00237F09" w:rsidRDefault="00237F09" w:rsidP="00237F09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37F09">
              <w:rPr>
                <w:rFonts w:eastAsia="AGaramondPro-Regular" w:cs="AGaramondPro-Regular"/>
              </w:rPr>
              <w:lastRenderedPageBreak/>
              <w:t xml:space="preserve">S’approprier des outils et des méthodes </w:t>
            </w:r>
          </w:p>
          <w:p w:rsidR="001B40C4" w:rsidRPr="002A183E" w:rsidRDefault="001B40C4" w:rsidP="00237F09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vMerge w:val="restart"/>
          </w:tcPr>
          <w:p w:rsidR="001B40C4" w:rsidRPr="000F38BD" w:rsidRDefault="001B40C4" w:rsidP="001B40C4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0F38BD">
              <w:rPr>
                <w:rFonts w:eastAsia="AGaramondPro-Regular" w:cs="AGaramondPro-Regular"/>
              </w:rPr>
              <w:lastRenderedPageBreak/>
              <w:t>Décrire l’architecture simple d’un dispositif informatique</w:t>
            </w:r>
          </w:p>
          <w:p w:rsidR="001B40C4" w:rsidRPr="000F38BD" w:rsidRDefault="001B40C4" w:rsidP="001B40C4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0F38BD">
              <w:rPr>
                <w:rFonts w:eastAsia="AGaramondPro-Regular" w:cs="AGaramondPro-Regular"/>
              </w:rPr>
              <w:t>Avoir acquis une familiarisation suffisante avec le traitement de texte et en faire un usage rationnel (en lien avec le français).</w:t>
            </w:r>
          </w:p>
        </w:tc>
        <w:tc>
          <w:tcPr>
            <w:tcW w:w="2567" w:type="dxa"/>
            <w:vMerge w:val="restart"/>
          </w:tcPr>
          <w:p w:rsidR="001B40C4" w:rsidRDefault="001B40C4" w:rsidP="001B40C4"/>
          <w:p w:rsidR="001B40C4" w:rsidRDefault="001B40C4" w:rsidP="001B40C4">
            <w:r>
              <w:lastRenderedPageBreak/>
              <w:t>Identifier les différentes parties d’un ordinateur</w:t>
            </w:r>
          </w:p>
          <w:p w:rsidR="001B40C4" w:rsidRDefault="001B40C4" w:rsidP="001B40C4"/>
          <w:p w:rsidR="001B40C4" w:rsidRPr="00CA2505" w:rsidRDefault="001B40C4" w:rsidP="001B40C4">
            <w:r>
              <w:t>Saisie et sauvegarde</w:t>
            </w:r>
          </w:p>
        </w:tc>
        <w:tc>
          <w:tcPr>
            <w:tcW w:w="2567" w:type="dxa"/>
            <w:vMerge w:val="restart"/>
          </w:tcPr>
          <w:p w:rsidR="001B40C4" w:rsidRDefault="001B40C4" w:rsidP="001B40C4"/>
          <w:p w:rsidR="001B40C4" w:rsidRDefault="001B40C4" w:rsidP="001B40C4"/>
          <w:p w:rsidR="001B40C4" w:rsidRPr="00912AC7" w:rsidRDefault="001B40C4" w:rsidP="001B40C4">
            <w:r>
              <w:t xml:space="preserve"> </w:t>
            </w:r>
          </w:p>
          <w:p w:rsidR="001B40C4" w:rsidRDefault="001B40C4" w:rsidP="001B40C4"/>
          <w:p w:rsidR="001B40C4" w:rsidRPr="007D1298" w:rsidRDefault="001B40C4" w:rsidP="001B40C4">
            <w:r>
              <w:t>Saisie (textes, images), sauvegarde et mise en page simple</w:t>
            </w:r>
          </w:p>
        </w:tc>
        <w:tc>
          <w:tcPr>
            <w:tcW w:w="2567" w:type="dxa"/>
            <w:vMerge w:val="restart"/>
          </w:tcPr>
          <w:p w:rsidR="001B40C4" w:rsidRDefault="001B40C4" w:rsidP="001B40C4"/>
          <w:p w:rsidR="001B40C4" w:rsidRDefault="001B40C4" w:rsidP="001B40C4"/>
          <w:p w:rsidR="001B40C4" w:rsidRDefault="001B40C4" w:rsidP="001B40C4"/>
          <w:p w:rsidR="001B40C4" w:rsidRDefault="001B40C4" w:rsidP="001B40C4"/>
          <w:p w:rsidR="001B40C4" w:rsidRDefault="001B40C4" w:rsidP="001B40C4">
            <w:r>
              <w:t xml:space="preserve">Saisie, sauvegarde et mise en page plus complexe </w:t>
            </w:r>
          </w:p>
          <w:p w:rsidR="001B40C4" w:rsidRDefault="001B40C4" w:rsidP="001B40C4"/>
          <w:p w:rsidR="001B40C4" w:rsidRPr="007D1298" w:rsidRDefault="001B40C4" w:rsidP="001B40C4">
            <w:r>
              <w:t xml:space="preserve">Connaitre et utiliser différents logiciels </w:t>
            </w:r>
          </w:p>
        </w:tc>
      </w:tr>
      <w:tr w:rsidR="001B40C4" w:rsidTr="00237F09">
        <w:trPr>
          <w:trHeight w:val="398"/>
        </w:trPr>
        <w:tc>
          <w:tcPr>
            <w:tcW w:w="1111" w:type="dxa"/>
            <w:shd w:val="clear" w:color="auto" w:fill="FF0000"/>
          </w:tcPr>
          <w:p w:rsidR="001B40C4" w:rsidRDefault="001B40C4" w:rsidP="001B40C4">
            <w:r>
              <w:lastRenderedPageBreak/>
              <w:t>2</w:t>
            </w:r>
          </w:p>
        </w:tc>
        <w:tc>
          <w:tcPr>
            <w:tcW w:w="2652" w:type="dxa"/>
            <w:vMerge/>
          </w:tcPr>
          <w:p w:rsidR="001B40C4" w:rsidRPr="002A183E" w:rsidRDefault="001B40C4" w:rsidP="001B40C4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vMerge/>
          </w:tcPr>
          <w:p w:rsidR="001B40C4" w:rsidRPr="000F38BD" w:rsidRDefault="001B40C4" w:rsidP="001B40C4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2567" w:type="dxa"/>
            <w:vMerge/>
          </w:tcPr>
          <w:p w:rsidR="001B40C4" w:rsidRDefault="001B40C4" w:rsidP="001B40C4"/>
        </w:tc>
        <w:tc>
          <w:tcPr>
            <w:tcW w:w="2567" w:type="dxa"/>
            <w:vMerge/>
          </w:tcPr>
          <w:p w:rsidR="001B40C4" w:rsidRDefault="001B40C4" w:rsidP="001B40C4"/>
        </w:tc>
        <w:tc>
          <w:tcPr>
            <w:tcW w:w="2567" w:type="dxa"/>
            <w:vMerge/>
          </w:tcPr>
          <w:p w:rsidR="001B40C4" w:rsidRDefault="001B40C4" w:rsidP="001B40C4"/>
        </w:tc>
      </w:tr>
      <w:tr w:rsidR="001B40C4" w:rsidTr="001B40C4">
        <w:trPr>
          <w:trHeight w:val="432"/>
        </w:trPr>
        <w:tc>
          <w:tcPr>
            <w:tcW w:w="1111" w:type="dxa"/>
            <w:shd w:val="clear" w:color="auto" w:fill="auto"/>
          </w:tcPr>
          <w:p w:rsidR="001B40C4" w:rsidRDefault="001B40C4" w:rsidP="001B40C4">
            <w:r>
              <w:t>3</w:t>
            </w:r>
          </w:p>
        </w:tc>
        <w:tc>
          <w:tcPr>
            <w:tcW w:w="2652" w:type="dxa"/>
            <w:vMerge/>
          </w:tcPr>
          <w:p w:rsidR="001B40C4" w:rsidRPr="002A183E" w:rsidRDefault="001B40C4" w:rsidP="001B40C4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vMerge/>
          </w:tcPr>
          <w:p w:rsidR="001B40C4" w:rsidRPr="000F38BD" w:rsidRDefault="001B40C4" w:rsidP="001B40C4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2567" w:type="dxa"/>
            <w:vMerge/>
          </w:tcPr>
          <w:p w:rsidR="001B40C4" w:rsidRDefault="001B40C4" w:rsidP="001B40C4"/>
        </w:tc>
        <w:tc>
          <w:tcPr>
            <w:tcW w:w="2567" w:type="dxa"/>
            <w:vMerge/>
          </w:tcPr>
          <w:p w:rsidR="001B40C4" w:rsidRDefault="001B40C4" w:rsidP="001B40C4"/>
        </w:tc>
        <w:tc>
          <w:tcPr>
            <w:tcW w:w="2567" w:type="dxa"/>
            <w:vMerge/>
          </w:tcPr>
          <w:p w:rsidR="001B40C4" w:rsidRDefault="001B40C4" w:rsidP="001B40C4"/>
        </w:tc>
      </w:tr>
      <w:tr w:rsidR="001B40C4" w:rsidTr="00237F09">
        <w:trPr>
          <w:trHeight w:val="410"/>
        </w:trPr>
        <w:tc>
          <w:tcPr>
            <w:tcW w:w="1111" w:type="dxa"/>
            <w:shd w:val="clear" w:color="auto" w:fill="00B0F0"/>
          </w:tcPr>
          <w:p w:rsidR="001B40C4" w:rsidRDefault="001B40C4" w:rsidP="001B40C4">
            <w:r>
              <w:t>4</w:t>
            </w:r>
          </w:p>
        </w:tc>
        <w:tc>
          <w:tcPr>
            <w:tcW w:w="2652" w:type="dxa"/>
            <w:vMerge/>
          </w:tcPr>
          <w:p w:rsidR="001B40C4" w:rsidRPr="002A183E" w:rsidRDefault="001B40C4" w:rsidP="001B40C4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vMerge/>
          </w:tcPr>
          <w:p w:rsidR="001B40C4" w:rsidRPr="000F38BD" w:rsidRDefault="001B40C4" w:rsidP="001B40C4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2567" w:type="dxa"/>
            <w:vMerge/>
          </w:tcPr>
          <w:p w:rsidR="001B40C4" w:rsidRDefault="001B40C4" w:rsidP="001B40C4"/>
        </w:tc>
        <w:tc>
          <w:tcPr>
            <w:tcW w:w="2567" w:type="dxa"/>
            <w:vMerge/>
          </w:tcPr>
          <w:p w:rsidR="001B40C4" w:rsidRDefault="001B40C4" w:rsidP="001B40C4"/>
        </w:tc>
        <w:tc>
          <w:tcPr>
            <w:tcW w:w="2567" w:type="dxa"/>
            <w:vMerge/>
          </w:tcPr>
          <w:p w:rsidR="001B40C4" w:rsidRDefault="001B40C4" w:rsidP="001B40C4"/>
        </w:tc>
      </w:tr>
      <w:tr w:rsidR="001B40C4" w:rsidTr="001B40C4">
        <w:trPr>
          <w:trHeight w:val="402"/>
        </w:trPr>
        <w:tc>
          <w:tcPr>
            <w:tcW w:w="1111" w:type="dxa"/>
            <w:shd w:val="clear" w:color="auto" w:fill="auto"/>
          </w:tcPr>
          <w:p w:rsidR="001B40C4" w:rsidRDefault="001B40C4" w:rsidP="001B40C4">
            <w:r>
              <w:t>5</w:t>
            </w:r>
          </w:p>
        </w:tc>
        <w:tc>
          <w:tcPr>
            <w:tcW w:w="2652" w:type="dxa"/>
            <w:vMerge/>
          </w:tcPr>
          <w:p w:rsidR="001B40C4" w:rsidRPr="002A183E" w:rsidRDefault="001B40C4" w:rsidP="001B40C4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vMerge/>
          </w:tcPr>
          <w:p w:rsidR="001B40C4" w:rsidRPr="000F38BD" w:rsidRDefault="001B40C4" w:rsidP="001B40C4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2567" w:type="dxa"/>
            <w:vMerge/>
          </w:tcPr>
          <w:p w:rsidR="001B40C4" w:rsidRDefault="001B40C4" w:rsidP="001B40C4"/>
        </w:tc>
        <w:tc>
          <w:tcPr>
            <w:tcW w:w="2567" w:type="dxa"/>
            <w:vMerge/>
          </w:tcPr>
          <w:p w:rsidR="001B40C4" w:rsidRDefault="001B40C4" w:rsidP="001B40C4"/>
        </w:tc>
        <w:tc>
          <w:tcPr>
            <w:tcW w:w="2567" w:type="dxa"/>
            <w:vMerge/>
          </w:tcPr>
          <w:p w:rsidR="001B40C4" w:rsidRDefault="001B40C4" w:rsidP="001B40C4"/>
        </w:tc>
      </w:tr>
      <w:tr w:rsidR="001B40C4" w:rsidTr="00891A0E">
        <w:trPr>
          <w:trHeight w:val="576"/>
        </w:trPr>
        <w:tc>
          <w:tcPr>
            <w:tcW w:w="1111" w:type="dxa"/>
            <w:shd w:val="clear" w:color="auto" w:fill="auto"/>
          </w:tcPr>
          <w:p w:rsidR="001B40C4" w:rsidRDefault="001B40C4" w:rsidP="001B40C4"/>
        </w:tc>
        <w:tc>
          <w:tcPr>
            <w:tcW w:w="2652" w:type="dxa"/>
            <w:vMerge/>
          </w:tcPr>
          <w:p w:rsidR="001B40C4" w:rsidRPr="002A183E" w:rsidRDefault="001B40C4" w:rsidP="001B40C4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  <w:vMerge/>
          </w:tcPr>
          <w:p w:rsidR="001B40C4" w:rsidRPr="000F38BD" w:rsidRDefault="001B40C4" w:rsidP="001B40C4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2567" w:type="dxa"/>
            <w:vMerge/>
          </w:tcPr>
          <w:p w:rsidR="001B40C4" w:rsidRDefault="001B40C4" w:rsidP="001B40C4"/>
        </w:tc>
        <w:tc>
          <w:tcPr>
            <w:tcW w:w="2567" w:type="dxa"/>
            <w:vMerge/>
          </w:tcPr>
          <w:p w:rsidR="001B40C4" w:rsidRDefault="001B40C4" w:rsidP="001B40C4"/>
        </w:tc>
        <w:tc>
          <w:tcPr>
            <w:tcW w:w="2567" w:type="dxa"/>
            <w:vMerge/>
          </w:tcPr>
          <w:p w:rsidR="001B40C4" w:rsidRDefault="001B40C4" w:rsidP="001B40C4"/>
        </w:tc>
      </w:tr>
      <w:tr w:rsidR="00F8269F" w:rsidTr="00F8269F">
        <w:trPr>
          <w:trHeight w:val="1383"/>
        </w:trPr>
        <w:tc>
          <w:tcPr>
            <w:tcW w:w="1111" w:type="dxa"/>
            <w:shd w:val="clear" w:color="auto" w:fill="auto"/>
          </w:tcPr>
          <w:p w:rsidR="00F8269F" w:rsidRDefault="00F8269F" w:rsidP="008462B7"/>
        </w:tc>
        <w:tc>
          <w:tcPr>
            <w:tcW w:w="2652" w:type="dxa"/>
          </w:tcPr>
          <w:p w:rsidR="00F8269F" w:rsidRPr="002A183E" w:rsidRDefault="00F8269F" w:rsidP="008462B7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924" w:type="dxa"/>
          </w:tcPr>
          <w:p w:rsidR="00F8269F" w:rsidRPr="001E549C" w:rsidRDefault="00F8269F" w:rsidP="000F38BD">
            <w:pPr>
              <w:pStyle w:val="Paragraphedeliste"/>
              <w:autoSpaceDE w:val="0"/>
              <w:autoSpaceDN w:val="0"/>
              <w:adjustRightInd w:val="0"/>
              <w:ind w:left="384"/>
              <w:rPr>
                <w:rFonts w:eastAsia="AGaramondPro-Regular" w:cs="AGaramondPro-Regular"/>
              </w:rPr>
            </w:pPr>
          </w:p>
        </w:tc>
        <w:tc>
          <w:tcPr>
            <w:tcW w:w="2567" w:type="dxa"/>
          </w:tcPr>
          <w:p w:rsidR="00F8269F" w:rsidRDefault="00F8269F" w:rsidP="008462B7"/>
        </w:tc>
        <w:tc>
          <w:tcPr>
            <w:tcW w:w="2567" w:type="dxa"/>
          </w:tcPr>
          <w:p w:rsidR="00F8269F" w:rsidRDefault="00F8269F" w:rsidP="008462B7"/>
        </w:tc>
        <w:tc>
          <w:tcPr>
            <w:tcW w:w="2567" w:type="dxa"/>
          </w:tcPr>
          <w:p w:rsidR="00F8269F" w:rsidRDefault="00F8269F" w:rsidP="008462B7"/>
        </w:tc>
      </w:tr>
    </w:tbl>
    <w:p w:rsidR="00BD024A" w:rsidRDefault="00BD024A"/>
    <w:p w:rsidR="00B8399B" w:rsidRDefault="00B8399B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683"/>
        <w:gridCol w:w="4685"/>
        <w:gridCol w:w="567"/>
        <w:gridCol w:w="1134"/>
        <w:gridCol w:w="964"/>
        <w:gridCol w:w="1163"/>
        <w:gridCol w:w="963"/>
        <w:gridCol w:w="2126"/>
      </w:tblGrid>
      <w:tr w:rsidR="00B8399B" w:rsidRPr="00822C25" w:rsidTr="00B8399B">
        <w:tc>
          <w:tcPr>
            <w:tcW w:w="15417" w:type="dxa"/>
            <w:gridSpan w:val="9"/>
            <w:shd w:val="clear" w:color="auto" w:fill="auto"/>
          </w:tcPr>
          <w:p w:rsidR="00B8399B" w:rsidRPr="00B8399B" w:rsidRDefault="00B8399B" w:rsidP="00822C25">
            <w:pPr>
              <w:spacing w:after="0" w:line="240" w:lineRule="auto"/>
              <w:rPr>
                <w:rFonts w:ascii="Calibri" w:eastAsia="Calibri" w:hAnsi="Calibri" w:cs="PTSans-Narrow"/>
                <w:b/>
                <w:szCs w:val="32"/>
                <w:lang w:eastAsia="en-US"/>
              </w:rPr>
            </w:pPr>
            <w:r w:rsidRPr="00B8399B">
              <w:rPr>
                <w:rFonts w:ascii="Calibri" w:eastAsia="Calibri" w:hAnsi="Calibri" w:cs="PTSans-Narrow"/>
                <w:b/>
                <w:szCs w:val="32"/>
                <w:lang w:eastAsia="en-US"/>
              </w:rPr>
              <w:t>QUESTIONNER LE MONDE</w:t>
            </w:r>
          </w:p>
        </w:tc>
      </w:tr>
      <w:tr w:rsidR="00B8399B" w:rsidRPr="00822C25" w:rsidTr="00B8399B">
        <w:trPr>
          <w:trHeight w:val="271"/>
        </w:trPr>
        <w:tc>
          <w:tcPr>
            <w:tcW w:w="15417" w:type="dxa"/>
            <w:gridSpan w:val="9"/>
            <w:shd w:val="clear" w:color="auto" w:fill="auto"/>
          </w:tcPr>
          <w:p w:rsidR="00B8399B" w:rsidRPr="00891A0E" w:rsidRDefault="00B8399B" w:rsidP="00B8399B">
            <w:pPr>
              <w:rPr>
                <w:sz w:val="28"/>
              </w:rPr>
            </w:pPr>
            <w:r w:rsidRPr="00891A0E">
              <w:rPr>
                <w:b/>
                <w:i/>
                <w:sz w:val="28"/>
              </w:rPr>
              <w:t>Domaine :    Questionner l’espace et le temps</w:t>
            </w:r>
          </w:p>
        </w:tc>
      </w:tr>
      <w:tr w:rsidR="00B8399B" w:rsidRPr="00822C25" w:rsidTr="00B8399B">
        <w:tc>
          <w:tcPr>
            <w:tcW w:w="15417" w:type="dxa"/>
            <w:gridSpan w:val="9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PTSans-Narrow"/>
                <w:b/>
                <w:i/>
                <w:sz w:val="28"/>
                <w:szCs w:val="32"/>
                <w:lang w:eastAsia="en-US"/>
              </w:rPr>
              <w:t>Se situer dans l’espace</w:t>
            </w:r>
          </w:p>
        </w:tc>
      </w:tr>
      <w:tr w:rsidR="00B8399B" w:rsidRPr="00822C25" w:rsidTr="00FF7DF8">
        <w:tc>
          <w:tcPr>
            <w:tcW w:w="1132" w:type="dxa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b/>
                <w:lang w:eastAsia="en-US"/>
              </w:rPr>
              <w:t>Domaines du socle</w:t>
            </w:r>
          </w:p>
        </w:tc>
        <w:tc>
          <w:tcPr>
            <w:tcW w:w="2683" w:type="dxa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b/>
                <w:lang w:eastAsia="en-US"/>
              </w:rPr>
              <w:t>Compétences travaillées</w:t>
            </w:r>
          </w:p>
        </w:tc>
        <w:tc>
          <w:tcPr>
            <w:tcW w:w="5252" w:type="dxa"/>
            <w:gridSpan w:val="2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b/>
                <w:lang w:eastAsia="en-US"/>
              </w:rPr>
              <w:t>Compétences et connaissances associées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b/>
                <w:lang w:eastAsia="en-US"/>
              </w:rPr>
              <w:t>CP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b/>
                <w:lang w:eastAsia="en-US"/>
              </w:rPr>
              <w:t>CE1</w:t>
            </w:r>
          </w:p>
        </w:tc>
        <w:tc>
          <w:tcPr>
            <w:tcW w:w="2126" w:type="dxa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b/>
                <w:lang w:eastAsia="en-US"/>
              </w:rPr>
              <w:t>CE2</w:t>
            </w:r>
          </w:p>
        </w:tc>
      </w:tr>
      <w:tr w:rsidR="00B8399B" w:rsidRPr="00822C25" w:rsidTr="00B8399B">
        <w:tc>
          <w:tcPr>
            <w:tcW w:w="1132" w:type="dxa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602" w:type="dxa"/>
            <w:gridSpan w:val="7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  <w:t>Attendus de fin de cycle :</w:t>
            </w:r>
            <w:r w:rsidRPr="00822C25"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      Se repérer dans l’espace et le représenter</w:t>
            </w:r>
          </w:p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                                                 </w:t>
            </w:r>
            <w:r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 </w:t>
            </w:r>
            <w:r w:rsidRPr="00B8399B"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Situer un lieu sur une carte ou un globe</w:t>
            </w:r>
          </w:p>
        </w:tc>
      </w:tr>
      <w:tr w:rsidR="00B8399B" w:rsidRPr="00822C25" w:rsidTr="00B8399B">
        <w:tc>
          <w:tcPr>
            <w:tcW w:w="1132" w:type="dxa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85" w:type="dxa"/>
            <w:gridSpan w:val="8"/>
            <w:shd w:val="clear" w:color="auto" w:fill="auto"/>
          </w:tcPr>
          <w:p w:rsidR="00B8399B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</w:pPr>
            <w:r w:rsidRPr="00B8399B"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  <w:t>Se repérer dans l’espace et le représenter</w:t>
            </w:r>
          </w:p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</w:pPr>
          </w:p>
        </w:tc>
      </w:tr>
      <w:tr w:rsidR="00B8399B" w:rsidRPr="00822C25" w:rsidTr="00FF7DF8">
        <w:trPr>
          <w:trHeight w:val="489"/>
        </w:trPr>
        <w:tc>
          <w:tcPr>
            <w:tcW w:w="1132" w:type="dxa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2683" w:type="dxa"/>
            <w:vMerge w:val="restart"/>
            <w:tcBorders>
              <w:bottom w:val="nil"/>
            </w:tcBorders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5252" w:type="dxa"/>
            <w:gridSpan w:val="2"/>
            <w:vMerge w:val="restart"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822C25">
              <w:rPr>
                <w:rFonts w:ascii="Calibri" w:eastAsia="AGaramondPro-Regular" w:hAnsi="Calibri" w:cs="AGaramondPro-Regular"/>
                <w:lang w:eastAsia="en-US"/>
              </w:rPr>
              <w:t>Se repérer dans son environnement proche</w:t>
            </w:r>
          </w:p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098" w:type="dxa"/>
            <w:gridSpan w:val="2"/>
            <w:vMerge w:val="restart"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Passer dans les activités de l’espace proche et connu </w:t>
            </w:r>
          </w:p>
        </w:tc>
        <w:tc>
          <w:tcPr>
            <w:tcW w:w="2126" w:type="dxa"/>
            <w:gridSpan w:val="2"/>
            <w:vMerge w:val="restart"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Passer dans les activités de l’espace proche à l’espace lointain inconnu  </w:t>
            </w:r>
          </w:p>
        </w:tc>
        <w:tc>
          <w:tcPr>
            <w:tcW w:w="2126" w:type="dxa"/>
            <w:vMerge w:val="restart"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L’espace proche à l’espace lointain</w:t>
            </w:r>
          </w:p>
        </w:tc>
      </w:tr>
      <w:tr w:rsidR="00B8399B" w:rsidRPr="00822C25" w:rsidTr="00FF7DF8">
        <w:trPr>
          <w:trHeight w:val="426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2683" w:type="dxa"/>
            <w:vMerge/>
            <w:tcBorders>
              <w:bottom w:val="nil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252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98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8399B" w:rsidRPr="00822C25" w:rsidTr="00FF7DF8">
        <w:trPr>
          <w:trHeight w:val="134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B8399B" w:rsidRPr="00822C25" w:rsidRDefault="00B8399B" w:rsidP="00B8399B">
            <w:pPr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2683" w:type="dxa"/>
            <w:vMerge/>
            <w:tcBorders>
              <w:bottom w:val="nil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252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98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8399B" w:rsidRPr="00822C25" w:rsidTr="00FF7DF8">
        <w:trPr>
          <w:trHeight w:val="326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B8399B" w:rsidRPr="00822C25" w:rsidRDefault="00B8399B" w:rsidP="00B8399B">
            <w:pPr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2683" w:type="dxa"/>
            <w:vMerge/>
            <w:tcBorders>
              <w:bottom w:val="nil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252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98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8399B" w:rsidRPr="00822C25" w:rsidTr="00FF7DF8">
        <w:trPr>
          <w:trHeight w:val="376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B8399B" w:rsidRPr="00822C25" w:rsidRDefault="00B8399B" w:rsidP="00B8399B">
            <w:pPr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2683" w:type="dxa"/>
            <w:vMerge/>
            <w:tcBorders>
              <w:bottom w:val="nil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252" w:type="dxa"/>
            <w:gridSpan w:val="2"/>
            <w:vMerge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8399B" w:rsidRPr="00822C25" w:rsidTr="00FF7DF8">
        <w:trPr>
          <w:trHeight w:val="651"/>
        </w:trPr>
        <w:tc>
          <w:tcPr>
            <w:tcW w:w="11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399B" w:rsidRPr="00822C25" w:rsidRDefault="00B8399B" w:rsidP="00B8399B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 w:val="restart"/>
            <w:tcBorders>
              <w:top w:val="nil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822C25">
              <w:rPr>
                <w:rFonts w:ascii="Calibri" w:eastAsia="AGaramondPro-Regular" w:hAnsi="Calibri" w:cs="AGaramondPro-Regular"/>
                <w:lang w:eastAsia="en-US"/>
              </w:rPr>
              <w:t xml:space="preserve">Situer des objets ou des personnes les uns par rapport aux autres ou par rapport à d’autres repères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Mise en situations, avec utilisation orale d’un langage approprié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Mise en situations, avec utilisation orale puis écrite d’un langage approprié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Mise en situations, avec utilisation orale puis écrite d’un langage approprié</w:t>
            </w:r>
          </w:p>
        </w:tc>
      </w:tr>
      <w:tr w:rsidR="00B8399B" w:rsidRPr="00822C25" w:rsidTr="00FF7DF8">
        <w:trPr>
          <w:trHeight w:val="1435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99B" w:rsidRPr="00822C25" w:rsidRDefault="00B8399B" w:rsidP="00B8399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822C25">
              <w:rPr>
                <w:rFonts w:ascii="Calibri" w:eastAsia="AGaramondPro-Regular" w:hAnsi="Calibri" w:cs="AGaramondPro-Regular"/>
                <w:lang w:eastAsia="en-US"/>
              </w:rPr>
              <w:t>Vocabulaire permettant de définir des positions (gauche, droite, au-dessus, en dessous, sur, sous, devant, derrière, près, loin, premier plan, second plan, nord, sud, est, ouest)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Gauche, droite, sur, sous, devant, derrière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 Au-dessus, en dessous, près, loin, premier plan, second plan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Nord, sud, ouest et est </w:t>
            </w:r>
          </w:p>
        </w:tc>
      </w:tr>
      <w:tr w:rsidR="00B8399B" w:rsidRPr="00822C25" w:rsidTr="00FF7DF8">
        <w:trPr>
          <w:trHeight w:val="1071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252" w:type="dxa"/>
            <w:gridSpan w:val="2"/>
            <w:tcBorders>
              <w:bottom w:val="single" w:sz="4" w:space="0" w:color="auto"/>
            </w:tcBorders>
          </w:tcPr>
          <w:p w:rsidR="00B8399B" w:rsidRDefault="00B8399B" w:rsidP="00B8399B">
            <w:pPr>
              <w:spacing w:after="0" w:line="240" w:lineRule="auto"/>
              <w:ind w:left="720"/>
              <w:rPr>
                <w:rFonts w:ascii="Calibri" w:eastAsia="Calibri" w:hAnsi="Calibri" w:cs="Times New Roman"/>
                <w:lang w:eastAsia="en-US"/>
              </w:rPr>
            </w:pPr>
          </w:p>
          <w:p w:rsidR="00B8399B" w:rsidRDefault="00B8399B" w:rsidP="00B8399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Vocabulaire permettant de définir des déplacements (avancer, reculer, tourner à droite/à gauche, monter, descendre…)</w:t>
            </w:r>
          </w:p>
          <w:p w:rsidR="00B8399B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B8399B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B8399B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8399B" w:rsidRPr="00822C25" w:rsidTr="00B8399B">
        <w:trPr>
          <w:trHeight w:val="406"/>
        </w:trPr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  <w:t>Situer un lieu sur une carte ou un globe</w:t>
            </w:r>
          </w:p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  <w:t xml:space="preserve">                                                        </w:t>
            </w:r>
          </w:p>
        </w:tc>
      </w:tr>
      <w:tr w:rsidR="00B8399B" w:rsidRPr="00822C25" w:rsidTr="00FF7DF8">
        <w:trPr>
          <w:trHeight w:val="389"/>
        </w:trPr>
        <w:tc>
          <w:tcPr>
            <w:tcW w:w="1132" w:type="dxa"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2683" w:type="dxa"/>
            <w:vMerge w:val="restart"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685" w:type="dxa"/>
            <w:vMerge w:val="restart"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822C25">
              <w:rPr>
                <w:rFonts w:ascii="Calibri" w:eastAsia="AGaramondPro-Regular" w:hAnsi="Calibri" w:cs="AGaramondPro-Regular"/>
                <w:lang w:eastAsia="en-US"/>
              </w:rPr>
              <w:t xml:space="preserve">Identifier des représentations globales de la Terre et du monde </w:t>
            </w:r>
          </w:p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822C25">
              <w:rPr>
                <w:rFonts w:ascii="Calibri" w:eastAsia="AGaramondPro-Regular" w:hAnsi="Calibri" w:cs="AGaramondPro-Regular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Globe et planisphère </w:t>
            </w:r>
          </w:p>
        </w:tc>
        <w:tc>
          <w:tcPr>
            <w:tcW w:w="2127" w:type="dxa"/>
            <w:gridSpan w:val="2"/>
            <w:vMerge w:val="restart"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Cartes, planisphères, globe comme instruments de visualisation de la planète pour repérer la présence des océans, des mers et des continents </w:t>
            </w:r>
          </w:p>
        </w:tc>
        <w:tc>
          <w:tcPr>
            <w:tcW w:w="3089" w:type="dxa"/>
            <w:gridSpan w:val="2"/>
            <w:vMerge w:val="restart"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Cartes, cartes numériques, planisphères, globe comme instruments de visualisation de la planète pour repérer la présence des océans, des mers et des continents, de l’équateur et des pôles </w:t>
            </w:r>
          </w:p>
        </w:tc>
      </w:tr>
      <w:tr w:rsidR="00B8399B" w:rsidRPr="00822C25" w:rsidTr="00FF7DF8">
        <w:trPr>
          <w:trHeight w:val="422"/>
        </w:trPr>
        <w:tc>
          <w:tcPr>
            <w:tcW w:w="1132" w:type="dxa"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2683" w:type="dxa"/>
            <w:vMerge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685" w:type="dxa"/>
            <w:vMerge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7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089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8399B" w:rsidRPr="00822C25" w:rsidTr="00FF7DF8">
        <w:trPr>
          <w:trHeight w:val="414"/>
        </w:trPr>
        <w:tc>
          <w:tcPr>
            <w:tcW w:w="1132" w:type="dxa"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2683" w:type="dxa"/>
            <w:vMerge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685" w:type="dxa"/>
            <w:vMerge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7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089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8399B" w:rsidRPr="00822C25" w:rsidTr="00FF7DF8">
        <w:trPr>
          <w:trHeight w:val="419"/>
        </w:trPr>
        <w:tc>
          <w:tcPr>
            <w:tcW w:w="1132" w:type="dxa"/>
            <w:tcBorders>
              <w:bottom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2683" w:type="dxa"/>
            <w:vMerge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685" w:type="dxa"/>
            <w:vMerge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7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089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8399B" w:rsidRPr="00822C25" w:rsidTr="00FF7DF8">
        <w:trPr>
          <w:trHeight w:val="412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2683" w:type="dxa"/>
            <w:vMerge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685" w:type="dxa"/>
            <w:vMerge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7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089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F7DF8" w:rsidRPr="00822C25" w:rsidTr="003C5517">
        <w:trPr>
          <w:trHeight w:val="795"/>
        </w:trPr>
        <w:tc>
          <w:tcPr>
            <w:tcW w:w="11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7DF8" w:rsidRPr="00822C25" w:rsidRDefault="00FF7DF8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:rsidR="00FF7DF8" w:rsidRPr="00822C25" w:rsidRDefault="00FF7DF8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685" w:type="dxa"/>
            <w:vMerge/>
            <w:tcBorders>
              <w:bottom w:val="single" w:sz="4" w:space="0" w:color="auto"/>
            </w:tcBorders>
          </w:tcPr>
          <w:p w:rsidR="00FF7DF8" w:rsidRPr="00822C25" w:rsidRDefault="00FF7DF8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FF7DF8" w:rsidRPr="00822C25" w:rsidRDefault="00FF7DF8" w:rsidP="00B8399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:rsidR="00FF7DF8" w:rsidRPr="00822C25" w:rsidRDefault="00FF7DF8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089" w:type="dxa"/>
            <w:gridSpan w:val="2"/>
            <w:vMerge/>
            <w:tcBorders>
              <w:bottom w:val="single" w:sz="4" w:space="0" w:color="auto"/>
            </w:tcBorders>
          </w:tcPr>
          <w:p w:rsidR="00FF7DF8" w:rsidRPr="00822C25" w:rsidRDefault="00FF7DF8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F7DF8" w:rsidRPr="00822C25" w:rsidTr="00FF7DF8">
        <w:trPr>
          <w:trHeight w:val="1605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FF7DF8" w:rsidRPr="00822C25" w:rsidRDefault="00FF7DF8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FF7DF8" w:rsidRPr="00822C25" w:rsidRDefault="00FF7DF8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</w:tcPr>
          <w:p w:rsidR="00FF7DF8" w:rsidRPr="00822C25" w:rsidRDefault="00FF7DF8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822C25">
              <w:rPr>
                <w:rFonts w:ascii="Calibri" w:eastAsia="AGaramondPro-Regular" w:hAnsi="Calibri" w:cs="AGaramondPro-Regular"/>
                <w:lang w:eastAsia="en-US"/>
              </w:rPr>
              <w:t>Situer les espaces étudiés sur une carte ou un globe</w:t>
            </w:r>
          </w:p>
          <w:p w:rsidR="00FF7DF8" w:rsidRPr="00822C25" w:rsidRDefault="00FF7DF8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DF8" w:rsidRPr="00822C25" w:rsidRDefault="00FF7DF8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Continents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DF8" w:rsidRPr="00822C25" w:rsidRDefault="00FF7DF8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Continents, océans  et pays 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DF8" w:rsidRPr="00822C25" w:rsidRDefault="00FF7DF8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Continents, océans, pays et capitales </w:t>
            </w:r>
          </w:p>
        </w:tc>
      </w:tr>
      <w:tr w:rsidR="00FF7DF8" w:rsidRPr="00822C25" w:rsidTr="00FF7DF8">
        <w:trPr>
          <w:trHeight w:val="1454"/>
        </w:trPr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7DF8" w:rsidRPr="00822C25" w:rsidRDefault="00FF7DF8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FF7DF8" w:rsidRPr="00822C25" w:rsidRDefault="00FF7DF8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</w:tcPr>
          <w:p w:rsidR="00FF7DF8" w:rsidRPr="00822C25" w:rsidRDefault="00FF7DF8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822C25">
              <w:rPr>
                <w:rFonts w:ascii="Calibri" w:eastAsia="AGaramondPro-Regular" w:hAnsi="Calibri" w:cs="AGaramondPro-Regular"/>
                <w:lang w:eastAsia="en-US"/>
              </w:rPr>
              <w:t>Repérer la position de sa région, de la France, de l’Europe et des autres continents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DF8" w:rsidRPr="00822C25" w:rsidRDefault="00FF7DF8" w:rsidP="00B8399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DF8" w:rsidRPr="00822C25" w:rsidRDefault="00FF7DF8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DF8" w:rsidRPr="00822C25" w:rsidRDefault="00FF7DF8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Utilisation des points cardinaux : nord, sud, est et ouest  </w:t>
            </w:r>
          </w:p>
        </w:tc>
      </w:tr>
      <w:tr w:rsidR="00B8399B" w:rsidRPr="00822C25" w:rsidTr="00FF7DF8">
        <w:trPr>
          <w:trHeight w:val="412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685" w:type="dxa"/>
            <w:vMerge w:val="restart"/>
            <w:tcBorders>
              <w:top w:val="single" w:sz="4" w:space="0" w:color="auto"/>
            </w:tcBorders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b/>
                <w:lang w:eastAsia="en-US"/>
              </w:rPr>
            </w:pPr>
            <w:r w:rsidRPr="00822C25">
              <w:rPr>
                <w:rFonts w:ascii="Calibri" w:eastAsia="AGaramondPro-Regular" w:hAnsi="Calibri" w:cs="AGaramondPro-Regular"/>
                <w:b/>
                <w:lang w:eastAsia="en-US"/>
              </w:rPr>
              <w:t>Savoir que la Terre fait partie d’un univers très vaste composé de différents types d’astres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single" w:sz="4" w:space="0" w:color="auto"/>
            </w:tcBorders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8399B" w:rsidRPr="00822C25" w:rsidTr="00FF7DF8">
        <w:trPr>
          <w:trHeight w:val="418"/>
        </w:trPr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2683" w:type="dxa"/>
            <w:vMerge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685" w:type="dxa"/>
            <w:vMerge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7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089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8399B" w:rsidRPr="00822C25" w:rsidTr="00FF7DF8">
        <w:trPr>
          <w:trHeight w:val="465"/>
        </w:trPr>
        <w:tc>
          <w:tcPr>
            <w:tcW w:w="1132" w:type="dxa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2683" w:type="dxa"/>
            <w:vMerge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685" w:type="dxa"/>
            <w:vMerge w:val="restart"/>
          </w:tcPr>
          <w:p w:rsidR="00B8399B" w:rsidRPr="00822C25" w:rsidRDefault="00B8399B" w:rsidP="00B8399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822C25">
              <w:rPr>
                <w:rFonts w:ascii="Calibri" w:eastAsia="AGaramondPro-Regular" w:hAnsi="Calibri" w:cs="AGaramondPro-Regular"/>
                <w:lang w:eastAsia="en-US"/>
              </w:rPr>
              <w:t>De l’espace connu à l’espace lointain</w:t>
            </w:r>
          </w:p>
          <w:p w:rsidR="00B8399B" w:rsidRPr="00822C25" w:rsidRDefault="00B8399B" w:rsidP="00B839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822C25">
              <w:rPr>
                <w:rFonts w:ascii="Calibri" w:eastAsia="AGaramondPro-Regular" w:hAnsi="Calibri" w:cs="AGaramondPro-Regular"/>
                <w:lang w:eastAsia="en-US"/>
              </w:rPr>
              <w:t>Les pays, les continents, les océans</w:t>
            </w:r>
          </w:p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  <w:p w:rsidR="00B8399B" w:rsidRPr="00822C25" w:rsidRDefault="00B8399B" w:rsidP="00B839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822C25">
              <w:rPr>
                <w:rFonts w:ascii="Calibri" w:eastAsia="AGaramondPro-Regular" w:hAnsi="Calibri" w:cs="AGaramondPro-Regular"/>
                <w:lang w:eastAsia="en-US"/>
              </w:rPr>
              <w:t xml:space="preserve">La Terre et les astres (la Lune, le Soleil …) </w:t>
            </w:r>
          </w:p>
        </w:tc>
        <w:tc>
          <w:tcPr>
            <w:tcW w:w="1701" w:type="dxa"/>
            <w:gridSpan w:val="2"/>
            <w:vMerge w:val="restart"/>
          </w:tcPr>
          <w:p w:rsidR="00B8399B" w:rsidRPr="00822C25" w:rsidRDefault="00B8399B" w:rsidP="00B8399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Continents </w:t>
            </w:r>
          </w:p>
          <w:p w:rsidR="00B8399B" w:rsidRPr="00822C25" w:rsidRDefault="00B8399B" w:rsidP="00B8399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Saisons </w:t>
            </w:r>
          </w:p>
        </w:tc>
        <w:tc>
          <w:tcPr>
            <w:tcW w:w="2127" w:type="dxa"/>
            <w:gridSpan w:val="2"/>
            <w:vMerge w:val="restart"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Continents, océans  et pays</w:t>
            </w:r>
          </w:p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Cartes du système solaire </w:t>
            </w:r>
          </w:p>
        </w:tc>
        <w:tc>
          <w:tcPr>
            <w:tcW w:w="3089" w:type="dxa"/>
            <w:gridSpan w:val="2"/>
            <w:vMerge w:val="restart"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Continents, océans, pays et capitales</w:t>
            </w:r>
          </w:p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 xml:space="preserve">Cartes du système solaire ; repérage de la position de la Terre par rapport au Soleil </w:t>
            </w:r>
          </w:p>
        </w:tc>
      </w:tr>
      <w:tr w:rsidR="00B8399B" w:rsidRPr="00822C25" w:rsidTr="00FF7DF8">
        <w:trPr>
          <w:trHeight w:val="360"/>
        </w:trPr>
        <w:tc>
          <w:tcPr>
            <w:tcW w:w="1132" w:type="dxa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2683" w:type="dxa"/>
            <w:vMerge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685" w:type="dxa"/>
            <w:vMerge/>
          </w:tcPr>
          <w:p w:rsidR="00B8399B" w:rsidRPr="00822C25" w:rsidRDefault="00B8399B" w:rsidP="00B8399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7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089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8399B" w:rsidRPr="00822C25" w:rsidTr="00FF7DF8">
        <w:trPr>
          <w:trHeight w:val="360"/>
        </w:trPr>
        <w:tc>
          <w:tcPr>
            <w:tcW w:w="1132" w:type="dxa"/>
            <w:shd w:val="clear" w:color="auto" w:fill="auto"/>
          </w:tcPr>
          <w:p w:rsidR="00B8399B" w:rsidRPr="00822C25" w:rsidRDefault="00B8399B" w:rsidP="00B8399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22C25"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2683" w:type="dxa"/>
            <w:vMerge/>
          </w:tcPr>
          <w:p w:rsidR="00B8399B" w:rsidRPr="00822C25" w:rsidRDefault="00B8399B" w:rsidP="00B8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685" w:type="dxa"/>
            <w:vMerge/>
          </w:tcPr>
          <w:p w:rsidR="00B8399B" w:rsidRPr="00822C25" w:rsidRDefault="00B8399B" w:rsidP="00B8399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7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089" w:type="dxa"/>
            <w:gridSpan w:val="2"/>
            <w:vMerge/>
          </w:tcPr>
          <w:p w:rsidR="00B8399B" w:rsidRPr="00822C25" w:rsidRDefault="00B8399B" w:rsidP="00B8399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822C25" w:rsidRDefault="00822C2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"/>
        <w:gridCol w:w="2665"/>
        <w:gridCol w:w="3002"/>
        <w:gridCol w:w="2977"/>
        <w:gridCol w:w="2693"/>
        <w:gridCol w:w="2899"/>
        <w:gridCol w:w="20"/>
      </w:tblGrid>
      <w:tr w:rsidR="00891A0E" w:rsidRPr="00891A0E" w:rsidTr="00743EDE">
        <w:tc>
          <w:tcPr>
            <w:tcW w:w="15388" w:type="dxa"/>
            <w:gridSpan w:val="7"/>
            <w:vAlign w:val="center"/>
          </w:tcPr>
          <w:p w:rsidR="00891A0E" w:rsidRPr="00891A0E" w:rsidRDefault="00891A0E" w:rsidP="00891A0E">
            <w:pPr>
              <w:spacing w:after="200" w:line="276" w:lineRule="auto"/>
              <w:rPr>
                <w:sz w:val="18"/>
              </w:rPr>
            </w:pPr>
            <w:r w:rsidRPr="00891A0E">
              <w:rPr>
                <w:b/>
              </w:rPr>
              <w:lastRenderedPageBreak/>
              <w:t>QUESTIONNER LE MONDE</w:t>
            </w:r>
          </w:p>
        </w:tc>
      </w:tr>
      <w:tr w:rsidR="00891A0E" w:rsidRPr="00891A0E" w:rsidTr="00743EDE">
        <w:trPr>
          <w:trHeight w:val="303"/>
        </w:trPr>
        <w:tc>
          <w:tcPr>
            <w:tcW w:w="15388" w:type="dxa"/>
            <w:gridSpan w:val="7"/>
          </w:tcPr>
          <w:p w:rsidR="00891A0E" w:rsidRPr="00891A0E" w:rsidRDefault="00891A0E" w:rsidP="00891A0E">
            <w:pPr>
              <w:spacing w:after="200" w:line="276" w:lineRule="auto"/>
              <w:rPr>
                <w:sz w:val="28"/>
              </w:rPr>
            </w:pPr>
            <w:r w:rsidRPr="00891A0E">
              <w:rPr>
                <w:b/>
                <w:i/>
                <w:sz w:val="28"/>
              </w:rPr>
              <w:t>Domaine :    Questionner l’espace et le temps</w:t>
            </w:r>
          </w:p>
        </w:tc>
      </w:tr>
      <w:tr w:rsidR="00891A0E" w:rsidRPr="00891A0E" w:rsidTr="00743EDE">
        <w:trPr>
          <w:trHeight w:val="282"/>
        </w:trPr>
        <w:tc>
          <w:tcPr>
            <w:tcW w:w="15388" w:type="dxa"/>
            <w:gridSpan w:val="7"/>
            <w:shd w:val="clear" w:color="auto" w:fill="FFFFFF" w:themeFill="background1"/>
          </w:tcPr>
          <w:p w:rsidR="00891A0E" w:rsidRPr="00891A0E" w:rsidRDefault="00891A0E" w:rsidP="00891A0E">
            <w:pPr>
              <w:spacing w:after="200" w:line="276" w:lineRule="auto"/>
              <w:rPr>
                <w:b/>
              </w:rPr>
            </w:pPr>
            <w:r w:rsidRPr="00891A0E">
              <w:rPr>
                <w:b/>
              </w:rPr>
              <w:t>SE SITUER DANS LE TEMPS</w:t>
            </w:r>
          </w:p>
        </w:tc>
      </w:tr>
      <w:tr w:rsidR="00891A0E" w:rsidRPr="00891A0E" w:rsidTr="00743EDE">
        <w:tc>
          <w:tcPr>
            <w:tcW w:w="15388" w:type="dxa"/>
            <w:gridSpan w:val="7"/>
            <w:shd w:val="clear" w:color="auto" w:fill="FFFFFF" w:themeFill="background1"/>
          </w:tcPr>
          <w:p w:rsidR="00891A0E" w:rsidRPr="00891A0E" w:rsidRDefault="00891A0E" w:rsidP="00743EDE">
            <w:pPr>
              <w:spacing w:after="200" w:line="276" w:lineRule="auto"/>
              <w:rPr>
                <w:i/>
              </w:rPr>
            </w:pPr>
            <w:r w:rsidRPr="00891A0E">
              <w:rPr>
                <w:i/>
                <w:u w:val="single"/>
              </w:rPr>
              <w:t>Attendus de fin de cycle</w:t>
            </w:r>
            <w:r w:rsidRPr="00891A0E">
              <w:rPr>
                <w:i/>
              </w:rPr>
              <w:t xml:space="preserve"> :          - Se repérer dans le temps et mesurer les durées</w:t>
            </w:r>
            <w:r w:rsidR="00743EDE">
              <w:rPr>
                <w:i/>
              </w:rPr>
              <w:br/>
            </w:r>
            <w:r w:rsidRPr="00891A0E">
              <w:rPr>
                <w:b/>
              </w:rPr>
              <w:t xml:space="preserve">                                                  </w:t>
            </w:r>
            <w:r w:rsidRPr="00891A0E">
              <w:rPr>
                <w:i/>
              </w:rPr>
              <w:t xml:space="preserve">    - Repérer et situer quelques évènements dans un temps long</w:t>
            </w:r>
          </w:p>
        </w:tc>
      </w:tr>
      <w:tr w:rsidR="00891A0E" w:rsidRPr="00891A0E" w:rsidTr="00743EDE">
        <w:trPr>
          <w:gridAfter w:val="1"/>
          <w:wAfter w:w="20" w:type="dxa"/>
          <w:trHeight w:val="284"/>
        </w:trPr>
        <w:tc>
          <w:tcPr>
            <w:tcW w:w="1132" w:type="dxa"/>
          </w:tcPr>
          <w:p w:rsidR="00891A0E" w:rsidRPr="00743EDE" w:rsidRDefault="00891A0E" w:rsidP="00891A0E">
            <w:pPr>
              <w:spacing w:after="200" w:line="276" w:lineRule="auto"/>
              <w:rPr>
                <w:b/>
              </w:rPr>
            </w:pPr>
            <w:r w:rsidRPr="00743EDE">
              <w:rPr>
                <w:b/>
              </w:rPr>
              <w:t>Domaines du socle</w:t>
            </w:r>
          </w:p>
        </w:tc>
        <w:tc>
          <w:tcPr>
            <w:tcW w:w="2665" w:type="dxa"/>
          </w:tcPr>
          <w:p w:rsidR="00891A0E" w:rsidRPr="00743EDE" w:rsidRDefault="00891A0E" w:rsidP="00891A0E">
            <w:pPr>
              <w:spacing w:after="200" w:line="276" w:lineRule="auto"/>
              <w:rPr>
                <w:b/>
              </w:rPr>
            </w:pPr>
            <w:r w:rsidRPr="00743EDE">
              <w:rPr>
                <w:b/>
              </w:rPr>
              <w:t>Compétences travaillées</w:t>
            </w:r>
          </w:p>
        </w:tc>
        <w:tc>
          <w:tcPr>
            <w:tcW w:w="3002" w:type="dxa"/>
          </w:tcPr>
          <w:p w:rsidR="00891A0E" w:rsidRPr="00743EDE" w:rsidRDefault="00891A0E" w:rsidP="00891A0E">
            <w:pPr>
              <w:spacing w:after="200" w:line="276" w:lineRule="auto"/>
              <w:rPr>
                <w:b/>
              </w:rPr>
            </w:pPr>
            <w:r w:rsidRPr="00743EDE">
              <w:rPr>
                <w:b/>
              </w:rPr>
              <w:t>Compétences et connaissances associées</w:t>
            </w:r>
          </w:p>
        </w:tc>
        <w:tc>
          <w:tcPr>
            <w:tcW w:w="2977" w:type="dxa"/>
          </w:tcPr>
          <w:p w:rsidR="00891A0E" w:rsidRPr="00743EDE" w:rsidRDefault="00891A0E" w:rsidP="00891A0E">
            <w:pPr>
              <w:spacing w:after="200" w:line="276" w:lineRule="auto"/>
              <w:rPr>
                <w:b/>
              </w:rPr>
            </w:pPr>
            <w:r w:rsidRPr="00743EDE">
              <w:rPr>
                <w:b/>
              </w:rPr>
              <w:t>CP</w:t>
            </w:r>
          </w:p>
        </w:tc>
        <w:tc>
          <w:tcPr>
            <w:tcW w:w="2693" w:type="dxa"/>
          </w:tcPr>
          <w:p w:rsidR="00891A0E" w:rsidRPr="00743EDE" w:rsidRDefault="00891A0E" w:rsidP="00891A0E">
            <w:pPr>
              <w:spacing w:after="200" w:line="276" w:lineRule="auto"/>
              <w:rPr>
                <w:b/>
              </w:rPr>
            </w:pPr>
            <w:r w:rsidRPr="00743EDE">
              <w:rPr>
                <w:b/>
              </w:rPr>
              <w:t>CE1</w:t>
            </w:r>
          </w:p>
        </w:tc>
        <w:tc>
          <w:tcPr>
            <w:tcW w:w="2899" w:type="dxa"/>
          </w:tcPr>
          <w:p w:rsidR="00891A0E" w:rsidRPr="00743EDE" w:rsidRDefault="00891A0E" w:rsidP="00891A0E">
            <w:pPr>
              <w:spacing w:after="200" w:line="276" w:lineRule="auto"/>
              <w:rPr>
                <w:b/>
              </w:rPr>
            </w:pPr>
            <w:r w:rsidRPr="00743EDE">
              <w:rPr>
                <w:b/>
              </w:rPr>
              <w:t>CE2</w:t>
            </w:r>
          </w:p>
        </w:tc>
      </w:tr>
      <w:tr w:rsidR="00891A0E" w:rsidRPr="00891A0E" w:rsidTr="00743EDE">
        <w:tc>
          <w:tcPr>
            <w:tcW w:w="15388" w:type="dxa"/>
            <w:gridSpan w:val="7"/>
            <w:shd w:val="clear" w:color="auto" w:fill="FFFFFF" w:themeFill="background1"/>
          </w:tcPr>
          <w:p w:rsidR="00891A0E" w:rsidRPr="00891A0E" w:rsidRDefault="00891A0E" w:rsidP="00891A0E">
            <w:pPr>
              <w:spacing w:after="200" w:line="276" w:lineRule="auto"/>
              <w:rPr>
                <w:b/>
                <w:i/>
              </w:rPr>
            </w:pPr>
            <w:r w:rsidRPr="00891A0E">
              <w:rPr>
                <w:b/>
                <w:i/>
              </w:rPr>
              <w:t>se repérer dans le temps et mesurer les durées</w:t>
            </w:r>
          </w:p>
        </w:tc>
      </w:tr>
      <w:tr w:rsidR="00891A0E" w:rsidRPr="00891A0E" w:rsidTr="00743EDE">
        <w:trPr>
          <w:trHeight w:val="352"/>
        </w:trPr>
        <w:tc>
          <w:tcPr>
            <w:tcW w:w="1132" w:type="dxa"/>
            <w:shd w:val="clear" w:color="auto" w:fill="00B050"/>
          </w:tcPr>
          <w:p w:rsidR="00891A0E" w:rsidRPr="00891A0E" w:rsidRDefault="00891A0E" w:rsidP="00891A0E">
            <w:pPr>
              <w:spacing w:after="200" w:line="276" w:lineRule="auto"/>
            </w:pPr>
            <w:r w:rsidRPr="00891A0E">
              <w:t>1</w:t>
            </w:r>
          </w:p>
        </w:tc>
        <w:tc>
          <w:tcPr>
            <w:tcW w:w="2665" w:type="dxa"/>
            <w:vMerge w:val="restart"/>
          </w:tcPr>
          <w:p w:rsidR="00891A0E" w:rsidRPr="00891A0E" w:rsidRDefault="00891A0E" w:rsidP="00480415">
            <w:pPr>
              <w:spacing w:after="200" w:line="276" w:lineRule="auto"/>
            </w:pPr>
            <w:r w:rsidRPr="00891A0E">
              <w:t>Pratiquer des langages</w:t>
            </w:r>
          </w:p>
          <w:p w:rsidR="00891A0E" w:rsidRPr="00891A0E" w:rsidRDefault="00891A0E" w:rsidP="00480415">
            <w:pPr>
              <w:spacing w:after="200" w:line="276" w:lineRule="auto"/>
            </w:pPr>
            <w:r w:rsidRPr="00891A0E">
              <w:t xml:space="preserve">S’approprier des outils et des méthodes </w:t>
            </w:r>
          </w:p>
        </w:tc>
        <w:tc>
          <w:tcPr>
            <w:tcW w:w="3002" w:type="dxa"/>
            <w:vMerge w:val="restart"/>
          </w:tcPr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Identifier les rythmes cycliques du temps </w:t>
            </w: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>Lire l’heure et les dates</w:t>
            </w: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>Comparer, estimer des durées</w:t>
            </w: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Situer les évènements les uns par rapport aux autres </w:t>
            </w:r>
          </w:p>
        </w:tc>
        <w:tc>
          <w:tcPr>
            <w:tcW w:w="2977" w:type="dxa"/>
            <w:vMerge w:val="restart"/>
          </w:tcPr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Emploi du temps d’une journée, jours de la semaine, mois de l’année 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Lire l’heure pile, demi-heure </w:t>
            </w: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Utiliser un sablier, des horloges et une montre à affichage digital </w:t>
            </w: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Les évènements quotidiens et leur positionnement les uns par rapport aux autres </w:t>
            </w:r>
          </w:p>
          <w:p w:rsidR="00891A0E" w:rsidRPr="00891A0E" w:rsidRDefault="00891A0E" w:rsidP="00480415">
            <w:pPr>
              <w:spacing w:after="200" w:line="276" w:lineRule="auto"/>
            </w:pPr>
            <w:r w:rsidRPr="00891A0E">
              <w:t>Calendrier pour repérer et situer les grands évènements sur le mois</w:t>
            </w:r>
          </w:p>
        </w:tc>
        <w:tc>
          <w:tcPr>
            <w:tcW w:w="2693" w:type="dxa"/>
            <w:vMerge w:val="restart"/>
          </w:tcPr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Les mois, les saisons et les années 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>Lire  les heures (pile, et quart, et demi, moins le quart)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 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>Utiliser une horloge (heures et minutes)</w:t>
            </w: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480415">
            <w:pPr>
              <w:spacing w:after="200" w:line="276" w:lineRule="auto"/>
            </w:pPr>
            <w:r w:rsidRPr="00891A0E">
              <w:t>Les évènements hebdomadaires et leur positionnement les uns par rapport aux autres</w:t>
            </w:r>
          </w:p>
        </w:tc>
        <w:tc>
          <w:tcPr>
            <w:tcW w:w="2919" w:type="dxa"/>
            <w:gridSpan w:val="2"/>
            <w:vMerge w:val="restart"/>
          </w:tcPr>
          <w:p w:rsidR="00891A0E" w:rsidRPr="00891A0E" w:rsidRDefault="00891A0E" w:rsidP="00891A0E">
            <w:pPr>
              <w:spacing w:after="200" w:line="276" w:lineRule="auto"/>
            </w:pPr>
            <w:r w:rsidRPr="00891A0E">
              <w:t>Décennies, siècles et millénaires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Division de la journée en heures, division de la semaine en jours </w:t>
            </w:r>
          </w:p>
          <w:p w:rsidR="00891A0E" w:rsidRPr="00743EDE" w:rsidRDefault="00891A0E" w:rsidP="00891A0E">
            <w:pPr>
              <w:spacing w:after="200" w:line="276" w:lineRule="auto"/>
              <w:rPr>
                <w:sz w:val="18"/>
              </w:rPr>
            </w:pPr>
            <w:r w:rsidRPr="00891A0E">
              <w:t>Lire et utiliser une horloge (</w:t>
            </w:r>
            <w:r w:rsidRPr="00743EDE">
              <w:rPr>
                <w:sz w:val="18"/>
              </w:rPr>
              <w:t xml:space="preserve">correspondances entre les heures, les minutes et les secondes) 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>Utilisation du chronomètre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>Continuité et succession antériorité et postériorité, simultanéité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>(</w:t>
            </w:r>
            <w:r w:rsidRPr="00743EDE">
              <w:rPr>
                <w:sz w:val="20"/>
              </w:rPr>
              <w:t>frise chronologique pour repérer et situer des évènements annuels sur un temps donné)</w:t>
            </w:r>
          </w:p>
        </w:tc>
      </w:tr>
      <w:tr w:rsidR="00891A0E" w:rsidRPr="00891A0E" w:rsidTr="00743EDE">
        <w:tc>
          <w:tcPr>
            <w:tcW w:w="1132" w:type="dxa"/>
            <w:shd w:val="clear" w:color="auto" w:fill="FF0000"/>
          </w:tcPr>
          <w:p w:rsidR="00891A0E" w:rsidRPr="00891A0E" w:rsidRDefault="00891A0E" w:rsidP="00891A0E">
            <w:pPr>
              <w:spacing w:after="200" w:line="276" w:lineRule="auto"/>
            </w:pPr>
            <w:r w:rsidRPr="00891A0E">
              <w:t>2</w:t>
            </w:r>
          </w:p>
        </w:tc>
        <w:tc>
          <w:tcPr>
            <w:tcW w:w="2665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3002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693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19" w:type="dxa"/>
            <w:gridSpan w:val="2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</w:tr>
      <w:tr w:rsidR="00891A0E" w:rsidRPr="00891A0E" w:rsidTr="00743EDE">
        <w:tc>
          <w:tcPr>
            <w:tcW w:w="1132" w:type="dxa"/>
            <w:shd w:val="clear" w:color="auto" w:fill="auto"/>
          </w:tcPr>
          <w:p w:rsidR="00891A0E" w:rsidRPr="00891A0E" w:rsidRDefault="00891A0E" w:rsidP="00891A0E">
            <w:pPr>
              <w:spacing w:after="200" w:line="276" w:lineRule="auto"/>
            </w:pPr>
            <w:r w:rsidRPr="00891A0E">
              <w:t>3</w:t>
            </w:r>
          </w:p>
        </w:tc>
        <w:tc>
          <w:tcPr>
            <w:tcW w:w="2665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3002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693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19" w:type="dxa"/>
            <w:gridSpan w:val="2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</w:tr>
      <w:tr w:rsidR="00891A0E" w:rsidRPr="00891A0E" w:rsidTr="00743EDE">
        <w:tc>
          <w:tcPr>
            <w:tcW w:w="1132" w:type="dxa"/>
            <w:shd w:val="clear" w:color="auto" w:fill="auto"/>
          </w:tcPr>
          <w:p w:rsidR="00891A0E" w:rsidRPr="00891A0E" w:rsidRDefault="00891A0E" w:rsidP="00891A0E">
            <w:pPr>
              <w:spacing w:after="200" w:line="276" w:lineRule="auto"/>
            </w:pPr>
            <w:r w:rsidRPr="00891A0E">
              <w:t>4</w:t>
            </w:r>
          </w:p>
        </w:tc>
        <w:tc>
          <w:tcPr>
            <w:tcW w:w="2665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3002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693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19" w:type="dxa"/>
            <w:gridSpan w:val="2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</w:tr>
      <w:tr w:rsidR="00891A0E" w:rsidRPr="00891A0E" w:rsidTr="00743EDE">
        <w:tc>
          <w:tcPr>
            <w:tcW w:w="1132" w:type="dxa"/>
            <w:shd w:val="clear" w:color="auto" w:fill="FFFF00"/>
          </w:tcPr>
          <w:p w:rsidR="00891A0E" w:rsidRPr="00891A0E" w:rsidRDefault="00891A0E" w:rsidP="00891A0E">
            <w:pPr>
              <w:spacing w:after="200" w:line="276" w:lineRule="auto"/>
            </w:pPr>
            <w:r w:rsidRPr="00891A0E">
              <w:t>5</w:t>
            </w:r>
          </w:p>
        </w:tc>
        <w:tc>
          <w:tcPr>
            <w:tcW w:w="2665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3002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693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19" w:type="dxa"/>
            <w:gridSpan w:val="2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</w:tr>
      <w:tr w:rsidR="00891A0E" w:rsidRPr="00891A0E" w:rsidTr="00743EDE">
        <w:tc>
          <w:tcPr>
            <w:tcW w:w="1132" w:type="dxa"/>
            <w:shd w:val="clear" w:color="auto" w:fill="auto"/>
          </w:tcPr>
          <w:p w:rsidR="00891A0E" w:rsidRPr="00891A0E" w:rsidRDefault="00891A0E" w:rsidP="00891A0E"/>
        </w:tc>
        <w:tc>
          <w:tcPr>
            <w:tcW w:w="2665" w:type="dxa"/>
            <w:vMerge/>
          </w:tcPr>
          <w:p w:rsidR="00891A0E" w:rsidRPr="00891A0E" w:rsidRDefault="00891A0E" w:rsidP="00891A0E"/>
        </w:tc>
        <w:tc>
          <w:tcPr>
            <w:tcW w:w="3002" w:type="dxa"/>
            <w:vMerge/>
          </w:tcPr>
          <w:p w:rsidR="00891A0E" w:rsidRPr="00891A0E" w:rsidRDefault="00891A0E" w:rsidP="00891A0E"/>
        </w:tc>
        <w:tc>
          <w:tcPr>
            <w:tcW w:w="2977" w:type="dxa"/>
            <w:vMerge/>
          </w:tcPr>
          <w:p w:rsidR="00891A0E" w:rsidRPr="00891A0E" w:rsidRDefault="00891A0E" w:rsidP="00891A0E"/>
        </w:tc>
        <w:tc>
          <w:tcPr>
            <w:tcW w:w="2693" w:type="dxa"/>
            <w:vMerge/>
          </w:tcPr>
          <w:p w:rsidR="00891A0E" w:rsidRPr="00891A0E" w:rsidRDefault="00891A0E" w:rsidP="00891A0E"/>
        </w:tc>
        <w:tc>
          <w:tcPr>
            <w:tcW w:w="2919" w:type="dxa"/>
            <w:gridSpan w:val="2"/>
            <w:vMerge/>
          </w:tcPr>
          <w:p w:rsidR="00891A0E" w:rsidRPr="00891A0E" w:rsidRDefault="00891A0E" w:rsidP="00891A0E"/>
        </w:tc>
      </w:tr>
      <w:tr w:rsidR="00891A0E" w:rsidRPr="00891A0E" w:rsidTr="00743EDE">
        <w:tc>
          <w:tcPr>
            <w:tcW w:w="15388" w:type="dxa"/>
            <w:gridSpan w:val="7"/>
            <w:shd w:val="clear" w:color="auto" w:fill="FFFFFF" w:themeFill="background1"/>
          </w:tcPr>
          <w:p w:rsidR="00891A0E" w:rsidRPr="00891A0E" w:rsidRDefault="00891A0E" w:rsidP="00891A0E">
            <w:pPr>
              <w:spacing w:after="200" w:line="276" w:lineRule="auto"/>
              <w:rPr>
                <w:b/>
                <w:i/>
              </w:rPr>
            </w:pPr>
            <w:r w:rsidRPr="00891A0E">
              <w:rPr>
                <w:b/>
                <w:i/>
              </w:rPr>
              <w:lastRenderedPageBreak/>
              <w:t>Repérer et situer quelques évènements dans un temps long</w:t>
            </w:r>
          </w:p>
        </w:tc>
      </w:tr>
      <w:tr w:rsidR="00743EDE" w:rsidRPr="00891A0E" w:rsidTr="00D036C0">
        <w:trPr>
          <w:trHeight w:val="303"/>
        </w:trPr>
        <w:tc>
          <w:tcPr>
            <w:tcW w:w="1132" w:type="dxa"/>
            <w:shd w:val="clear" w:color="auto" w:fill="00B050"/>
          </w:tcPr>
          <w:p w:rsidR="00743EDE" w:rsidRPr="00891A0E" w:rsidRDefault="00743EDE" w:rsidP="00891A0E">
            <w:pPr>
              <w:spacing w:after="200" w:line="276" w:lineRule="auto"/>
            </w:pPr>
            <w:r w:rsidRPr="00891A0E">
              <w:t>1</w:t>
            </w:r>
          </w:p>
        </w:tc>
        <w:tc>
          <w:tcPr>
            <w:tcW w:w="2665" w:type="dxa"/>
            <w:vMerge w:val="restart"/>
          </w:tcPr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466026">
            <w:pPr>
              <w:spacing w:after="200" w:line="276" w:lineRule="auto"/>
            </w:pPr>
            <w:r w:rsidRPr="00891A0E">
              <w:t>Pratiquer des langages</w:t>
            </w:r>
          </w:p>
          <w:p w:rsidR="00743EDE" w:rsidRPr="00891A0E" w:rsidRDefault="00743EDE" w:rsidP="00466026">
            <w:pPr>
              <w:spacing w:after="200" w:line="276" w:lineRule="auto"/>
            </w:pPr>
            <w:r w:rsidRPr="00891A0E">
              <w:t xml:space="preserve">S’approprier des outils et des méthodes </w:t>
            </w:r>
          </w:p>
          <w:p w:rsidR="00743EDE" w:rsidRPr="00891A0E" w:rsidRDefault="00743EDE" w:rsidP="00466026">
            <w:pPr>
              <w:spacing w:after="200" w:line="276" w:lineRule="auto"/>
            </w:pPr>
            <w:r w:rsidRPr="00891A0E">
              <w:t>Pratiquer des démarches scientifiques</w:t>
            </w:r>
          </w:p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</w:p>
        </w:tc>
        <w:tc>
          <w:tcPr>
            <w:tcW w:w="3002" w:type="dxa"/>
            <w:vMerge w:val="restart"/>
          </w:tcPr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 xml:space="preserve"> Prendre conscience que le temps qui passe est irréversible </w:t>
            </w:r>
          </w:p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>Repérer des périodes de l’histoire du monde occidental et de la France en particulier, quelques grandes dates et personnages clés</w:t>
            </w:r>
          </w:p>
        </w:tc>
        <w:tc>
          <w:tcPr>
            <w:tcW w:w="2977" w:type="dxa"/>
            <w:vMerge w:val="restart"/>
          </w:tcPr>
          <w:p w:rsidR="00D036C0" w:rsidRDefault="00D036C0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>Le temps des parents</w:t>
            </w:r>
          </w:p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>Situer sur une frise chronologique simple des évènements vécus dans la classe, dans l’école</w:t>
            </w:r>
          </w:p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</w:p>
        </w:tc>
        <w:tc>
          <w:tcPr>
            <w:tcW w:w="2693" w:type="dxa"/>
            <w:vMerge w:val="restart"/>
          </w:tcPr>
          <w:p w:rsidR="00D036C0" w:rsidRDefault="00D036C0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>Les générations vivantes et la mémoire familiale</w:t>
            </w:r>
          </w:p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 xml:space="preserve">Situer sur une frise chronologique simple des évènements vécus dans le quartier, la ville, les pays, le monde </w:t>
            </w:r>
          </w:p>
          <w:p w:rsidR="00743EDE" w:rsidRPr="00891A0E" w:rsidRDefault="00743EDE" w:rsidP="00891A0E">
            <w:pPr>
              <w:spacing w:after="200" w:line="276" w:lineRule="auto"/>
            </w:pPr>
          </w:p>
        </w:tc>
        <w:tc>
          <w:tcPr>
            <w:tcW w:w="2919" w:type="dxa"/>
            <w:gridSpan w:val="2"/>
            <w:vMerge w:val="restart"/>
          </w:tcPr>
          <w:p w:rsidR="00D036C0" w:rsidRDefault="00D036C0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 xml:space="preserve">L’évolution des sociétés à travers des modes de vie et des techniques à diverses époques </w:t>
            </w: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>Situer sur une frise chronologique simple des évènements vécus dans la classe, dans la ville, les pays, le monde</w:t>
            </w:r>
          </w:p>
          <w:p w:rsidR="00743EDE" w:rsidRPr="00891A0E" w:rsidRDefault="00743EDE" w:rsidP="00891A0E">
            <w:pPr>
              <w:spacing w:after="200" w:line="276" w:lineRule="auto"/>
            </w:pPr>
          </w:p>
        </w:tc>
      </w:tr>
      <w:tr w:rsidR="00743EDE" w:rsidRPr="00891A0E" w:rsidTr="00D036C0">
        <w:trPr>
          <w:trHeight w:val="508"/>
        </w:trPr>
        <w:tc>
          <w:tcPr>
            <w:tcW w:w="1132" w:type="dxa"/>
            <w:shd w:val="clear" w:color="auto" w:fill="FF0000"/>
          </w:tcPr>
          <w:p w:rsidR="00743EDE" w:rsidRPr="00891A0E" w:rsidRDefault="00D036C0" w:rsidP="00891A0E">
            <w:r>
              <w:t>2</w:t>
            </w:r>
          </w:p>
        </w:tc>
        <w:tc>
          <w:tcPr>
            <w:tcW w:w="2665" w:type="dxa"/>
            <w:vMerge/>
          </w:tcPr>
          <w:p w:rsidR="00743EDE" w:rsidRPr="00891A0E" w:rsidRDefault="00743EDE" w:rsidP="00891A0E"/>
        </w:tc>
        <w:tc>
          <w:tcPr>
            <w:tcW w:w="3002" w:type="dxa"/>
            <w:vMerge/>
          </w:tcPr>
          <w:p w:rsidR="00743EDE" w:rsidRPr="00891A0E" w:rsidRDefault="00743EDE" w:rsidP="00891A0E"/>
        </w:tc>
        <w:tc>
          <w:tcPr>
            <w:tcW w:w="2977" w:type="dxa"/>
            <w:vMerge/>
          </w:tcPr>
          <w:p w:rsidR="00743EDE" w:rsidRPr="00891A0E" w:rsidRDefault="00743EDE" w:rsidP="00891A0E"/>
        </w:tc>
        <w:tc>
          <w:tcPr>
            <w:tcW w:w="2693" w:type="dxa"/>
            <w:vMerge/>
          </w:tcPr>
          <w:p w:rsidR="00743EDE" w:rsidRPr="00891A0E" w:rsidRDefault="00743EDE" w:rsidP="00891A0E"/>
        </w:tc>
        <w:tc>
          <w:tcPr>
            <w:tcW w:w="2919" w:type="dxa"/>
            <w:gridSpan w:val="2"/>
            <w:vMerge/>
          </w:tcPr>
          <w:p w:rsidR="00743EDE" w:rsidRPr="00891A0E" w:rsidRDefault="00743EDE" w:rsidP="00891A0E"/>
        </w:tc>
      </w:tr>
      <w:tr w:rsidR="00743EDE" w:rsidRPr="00891A0E" w:rsidTr="00D036C0">
        <w:trPr>
          <w:trHeight w:val="558"/>
        </w:trPr>
        <w:tc>
          <w:tcPr>
            <w:tcW w:w="1132" w:type="dxa"/>
            <w:shd w:val="clear" w:color="auto" w:fill="auto"/>
          </w:tcPr>
          <w:p w:rsidR="00743EDE" w:rsidRPr="00891A0E" w:rsidRDefault="00D036C0" w:rsidP="00891A0E">
            <w:r>
              <w:t>3</w:t>
            </w:r>
          </w:p>
        </w:tc>
        <w:tc>
          <w:tcPr>
            <w:tcW w:w="2665" w:type="dxa"/>
            <w:vMerge/>
          </w:tcPr>
          <w:p w:rsidR="00743EDE" w:rsidRPr="00891A0E" w:rsidRDefault="00743EDE" w:rsidP="00891A0E"/>
        </w:tc>
        <w:tc>
          <w:tcPr>
            <w:tcW w:w="3002" w:type="dxa"/>
            <w:vMerge/>
          </w:tcPr>
          <w:p w:rsidR="00743EDE" w:rsidRPr="00891A0E" w:rsidRDefault="00743EDE" w:rsidP="00891A0E"/>
        </w:tc>
        <w:tc>
          <w:tcPr>
            <w:tcW w:w="2977" w:type="dxa"/>
            <w:vMerge/>
          </w:tcPr>
          <w:p w:rsidR="00743EDE" w:rsidRPr="00891A0E" w:rsidRDefault="00743EDE" w:rsidP="00891A0E"/>
        </w:tc>
        <w:tc>
          <w:tcPr>
            <w:tcW w:w="2693" w:type="dxa"/>
            <w:vMerge/>
          </w:tcPr>
          <w:p w:rsidR="00743EDE" w:rsidRPr="00891A0E" w:rsidRDefault="00743EDE" w:rsidP="00891A0E"/>
        </w:tc>
        <w:tc>
          <w:tcPr>
            <w:tcW w:w="2919" w:type="dxa"/>
            <w:gridSpan w:val="2"/>
            <w:vMerge/>
          </w:tcPr>
          <w:p w:rsidR="00743EDE" w:rsidRPr="00891A0E" w:rsidRDefault="00743EDE" w:rsidP="00891A0E"/>
        </w:tc>
      </w:tr>
      <w:tr w:rsidR="00743EDE" w:rsidRPr="00891A0E" w:rsidTr="00D036C0">
        <w:trPr>
          <w:trHeight w:val="538"/>
        </w:trPr>
        <w:tc>
          <w:tcPr>
            <w:tcW w:w="1132" w:type="dxa"/>
            <w:shd w:val="clear" w:color="auto" w:fill="00B0F0"/>
          </w:tcPr>
          <w:p w:rsidR="00743EDE" w:rsidRPr="00891A0E" w:rsidRDefault="00D036C0" w:rsidP="00891A0E">
            <w:r>
              <w:t>4</w:t>
            </w:r>
          </w:p>
        </w:tc>
        <w:tc>
          <w:tcPr>
            <w:tcW w:w="2665" w:type="dxa"/>
            <w:vMerge/>
          </w:tcPr>
          <w:p w:rsidR="00743EDE" w:rsidRPr="00891A0E" w:rsidRDefault="00743EDE" w:rsidP="00891A0E"/>
        </w:tc>
        <w:tc>
          <w:tcPr>
            <w:tcW w:w="3002" w:type="dxa"/>
            <w:vMerge/>
          </w:tcPr>
          <w:p w:rsidR="00743EDE" w:rsidRPr="00891A0E" w:rsidRDefault="00743EDE" w:rsidP="00891A0E"/>
        </w:tc>
        <w:tc>
          <w:tcPr>
            <w:tcW w:w="2977" w:type="dxa"/>
            <w:vMerge/>
          </w:tcPr>
          <w:p w:rsidR="00743EDE" w:rsidRPr="00891A0E" w:rsidRDefault="00743EDE" w:rsidP="00891A0E"/>
        </w:tc>
        <w:tc>
          <w:tcPr>
            <w:tcW w:w="2693" w:type="dxa"/>
            <w:vMerge/>
          </w:tcPr>
          <w:p w:rsidR="00743EDE" w:rsidRPr="00891A0E" w:rsidRDefault="00743EDE" w:rsidP="00891A0E"/>
        </w:tc>
        <w:tc>
          <w:tcPr>
            <w:tcW w:w="2919" w:type="dxa"/>
            <w:gridSpan w:val="2"/>
            <w:vMerge/>
          </w:tcPr>
          <w:p w:rsidR="00743EDE" w:rsidRPr="00891A0E" w:rsidRDefault="00743EDE" w:rsidP="00891A0E"/>
        </w:tc>
      </w:tr>
      <w:tr w:rsidR="00743EDE" w:rsidRPr="00891A0E" w:rsidTr="00D036C0">
        <w:trPr>
          <w:trHeight w:val="560"/>
        </w:trPr>
        <w:tc>
          <w:tcPr>
            <w:tcW w:w="1132" w:type="dxa"/>
            <w:shd w:val="clear" w:color="auto" w:fill="auto"/>
          </w:tcPr>
          <w:p w:rsidR="00743EDE" w:rsidRPr="00891A0E" w:rsidRDefault="00D036C0" w:rsidP="00891A0E">
            <w:r>
              <w:t>5</w:t>
            </w:r>
          </w:p>
        </w:tc>
        <w:tc>
          <w:tcPr>
            <w:tcW w:w="2665" w:type="dxa"/>
            <w:vMerge/>
          </w:tcPr>
          <w:p w:rsidR="00743EDE" w:rsidRPr="00891A0E" w:rsidRDefault="00743EDE" w:rsidP="00891A0E"/>
        </w:tc>
        <w:tc>
          <w:tcPr>
            <w:tcW w:w="3002" w:type="dxa"/>
            <w:vMerge/>
          </w:tcPr>
          <w:p w:rsidR="00743EDE" w:rsidRPr="00891A0E" w:rsidRDefault="00743EDE" w:rsidP="00891A0E"/>
        </w:tc>
        <w:tc>
          <w:tcPr>
            <w:tcW w:w="2977" w:type="dxa"/>
            <w:vMerge/>
          </w:tcPr>
          <w:p w:rsidR="00743EDE" w:rsidRPr="00891A0E" w:rsidRDefault="00743EDE" w:rsidP="00891A0E"/>
        </w:tc>
        <w:tc>
          <w:tcPr>
            <w:tcW w:w="2693" w:type="dxa"/>
            <w:vMerge/>
          </w:tcPr>
          <w:p w:rsidR="00743EDE" w:rsidRPr="00891A0E" w:rsidRDefault="00743EDE" w:rsidP="00891A0E"/>
        </w:tc>
        <w:tc>
          <w:tcPr>
            <w:tcW w:w="2919" w:type="dxa"/>
            <w:gridSpan w:val="2"/>
            <w:vMerge/>
          </w:tcPr>
          <w:p w:rsidR="00743EDE" w:rsidRPr="00891A0E" w:rsidRDefault="00743EDE" w:rsidP="00891A0E"/>
        </w:tc>
      </w:tr>
      <w:tr w:rsidR="00743EDE" w:rsidRPr="00891A0E" w:rsidTr="00D036C0">
        <w:trPr>
          <w:trHeight w:val="1655"/>
        </w:trPr>
        <w:tc>
          <w:tcPr>
            <w:tcW w:w="1132" w:type="dxa"/>
            <w:shd w:val="clear" w:color="auto" w:fill="auto"/>
          </w:tcPr>
          <w:p w:rsidR="00743EDE" w:rsidRPr="00891A0E" w:rsidRDefault="00743EDE" w:rsidP="00891A0E"/>
        </w:tc>
        <w:tc>
          <w:tcPr>
            <w:tcW w:w="2665" w:type="dxa"/>
            <w:vMerge/>
          </w:tcPr>
          <w:p w:rsidR="00743EDE" w:rsidRPr="00891A0E" w:rsidRDefault="00743EDE" w:rsidP="00891A0E"/>
        </w:tc>
        <w:tc>
          <w:tcPr>
            <w:tcW w:w="3002" w:type="dxa"/>
            <w:vMerge/>
          </w:tcPr>
          <w:p w:rsidR="00743EDE" w:rsidRPr="00891A0E" w:rsidRDefault="00743EDE" w:rsidP="00891A0E"/>
        </w:tc>
        <w:tc>
          <w:tcPr>
            <w:tcW w:w="2977" w:type="dxa"/>
            <w:vMerge/>
          </w:tcPr>
          <w:p w:rsidR="00743EDE" w:rsidRPr="00891A0E" w:rsidRDefault="00743EDE" w:rsidP="00891A0E"/>
        </w:tc>
        <w:tc>
          <w:tcPr>
            <w:tcW w:w="2693" w:type="dxa"/>
            <w:vMerge/>
          </w:tcPr>
          <w:p w:rsidR="00743EDE" w:rsidRPr="00891A0E" w:rsidRDefault="00743EDE" w:rsidP="00891A0E"/>
        </w:tc>
        <w:tc>
          <w:tcPr>
            <w:tcW w:w="2919" w:type="dxa"/>
            <w:gridSpan w:val="2"/>
            <w:vMerge/>
          </w:tcPr>
          <w:p w:rsidR="00743EDE" w:rsidRPr="00891A0E" w:rsidRDefault="00743EDE" w:rsidP="00891A0E"/>
        </w:tc>
      </w:tr>
    </w:tbl>
    <w:p w:rsidR="00891A0E" w:rsidRDefault="00891A0E"/>
    <w:p w:rsidR="00385B4B" w:rsidRDefault="00385B4B"/>
    <w:p w:rsidR="00385B4B" w:rsidRDefault="00385B4B"/>
    <w:p w:rsidR="00385B4B" w:rsidRDefault="00385B4B"/>
    <w:p w:rsidR="00385B4B" w:rsidRDefault="00385B4B"/>
    <w:p w:rsidR="00385B4B" w:rsidRDefault="00385B4B"/>
    <w:p w:rsidR="00385B4B" w:rsidRDefault="00385B4B"/>
    <w:p w:rsidR="00385B4B" w:rsidRDefault="00385B4B"/>
    <w:p w:rsidR="00385B4B" w:rsidRDefault="00385B4B"/>
    <w:p w:rsidR="00385B4B" w:rsidRDefault="00385B4B"/>
    <w:p w:rsidR="00385B4B" w:rsidRDefault="00385B4B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683"/>
        <w:gridCol w:w="3977"/>
        <w:gridCol w:w="850"/>
        <w:gridCol w:w="1985"/>
        <w:gridCol w:w="538"/>
        <w:gridCol w:w="2013"/>
        <w:gridCol w:w="2239"/>
      </w:tblGrid>
      <w:tr w:rsidR="00385B4B" w:rsidRPr="00385B4B" w:rsidTr="00385B4B">
        <w:tc>
          <w:tcPr>
            <w:tcW w:w="15417" w:type="dxa"/>
            <w:gridSpan w:val="8"/>
            <w:shd w:val="clear" w:color="auto" w:fill="auto"/>
            <w:vAlign w:val="center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QUESTIONNER LE MONDE</w:t>
            </w:r>
          </w:p>
        </w:tc>
      </w:tr>
      <w:tr w:rsidR="00385B4B" w:rsidRPr="00385B4B" w:rsidTr="00385B4B">
        <w:tc>
          <w:tcPr>
            <w:tcW w:w="15417" w:type="dxa"/>
            <w:gridSpan w:val="8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PTSans-Narrow"/>
                <w:b/>
                <w:i/>
                <w:sz w:val="28"/>
                <w:szCs w:val="32"/>
                <w:lang w:eastAsia="en-US"/>
              </w:rPr>
              <w:t>Explorer les organisations du monde</w:t>
            </w:r>
          </w:p>
        </w:tc>
      </w:tr>
      <w:tr w:rsidR="00385B4B" w:rsidRPr="00385B4B" w:rsidTr="00385B4B"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lang w:eastAsia="en-US"/>
              </w:rPr>
              <w:t>Domaines du socle</w:t>
            </w:r>
          </w:p>
        </w:tc>
        <w:tc>
          <w:tcPr>
            <w:tcW w:w="2683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lang w:eastAsia="en-US"/>
              </w:rPr>
              <w:t>Compétences travaillées</w:t>
            </w:r>
          </w:p>
        </w:tc>
        <w:tc>
          <w:tcPr>
            <w:tcW w:w="4827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lang w:eastAsia="en-US"/>
              </w:rPr>
              <w:t>Compétences et connaissances associées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lang w:eastAsia="en-US"/>
              </w:rPr>
              <w:t>CP</w:t>
            </w:r>
          </w:p>
        </w:tc>
        <w:tc>
          <w:tcPr>
            <w:tcW w:w="2013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lang w:eastAsia="en-US"/>
              </w:rPr>
              <w:t>CE1</w:t>
            </w:r>
          </w:p>
        </w:tc>
        <w:tc>
          <w:tcPr>
            <w:tcW w:w="2239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lang w:eastAsia="en-US"/>
              </w:rPr>
              <w:t>CE2</w:t>
            </w:r>
          </w:p>
        </w:tc>
      </w:tr>
      <w:tr w:rsidR="00385B4B" w:rsidRPr="00385B4B" w:rsidTr="00CD6B45"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85" w:type="dxa"/>
            <w:gridSpan w:val="7"/>
            <w:shd w:val="clear" w:color="auto" w:fill="auto"/>
          </w:tcPr>
          <w:p w:rsid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  <w:t>Attendus de fin de cycle :</w:t>
            </w:r>
            <w:r w:rsidRPr="00385B4B"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      Comparer des modes de vie</w:t>
            </w:r>
          </w:p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                                                    </w:t>
            </w:r>
            <w:r w:rsidRPr="00385B4B">
              <w:rPr>
                <w:rFonts w:ascii="Calibri" w:eastAsia="Calibri" w:hAnsi="Calibri" w:cs="Times New Roman"/>
                <w:b/>
                <w:sz w:val="24"/>
                <w:lang w:eastAsia="en-US"/>
              </w:rPr>
              <w:t>Comprendre qu’un espace est organisé</w:t>
            </w:r>
          </w:p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                                                 </w:t>
            </w:r>
          </w:p>
        </w:tc>
      </w:tr>
      <w:tr w:rsidR="00385B4B" w:rsidRPr="00385B4B" w:rsidTr="00CD6B45"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85" w:type="dxa"/>
            <w:gridSpan w:val="7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  <w:t>Comparer des modes de vie</w:t>
            </w:r>
          </w:p>
        </w:tc>
      </w:tr>
      <w:tr w:rsidR="00385B4B" w:rsidRPr="00385B4B" w:rsidTr="00385B4B">
        <w:trPr>
          <w:trHeight w:val="542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827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 xml:space="preserve">Comparer des modes de vie (alimentation, habitat, </w:t>
            </w:r>
          </w:p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 xml:space="preserve">vêtements, outils, guerre, déplacements…) à différentes époques ou de différentes cultures </w:t>
            </w:r>
          </w:p>
        </w:tc>
        <w:tc>
          <w:tcPr>
            <w:tcW w:w="2523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Les marchés ;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Les marchés près de chez soi ; les marchés ailleurs dans le monde ; le marché au Sénégal ; comparer un marché local français et un marché local à l’étranger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Documents, documents numériques, documentaires  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Les transports ; 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Les moyens de transport en Europe et dans le monde à travers des continents 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p.ex. l’album </w:t>
            </w:r>
            <w:r w:rsidRPr="00385B4B">
              <w:rPr>
                <w:rFonts w:ascii="Calibri" w:eastAsia="Calibri" w:hAnsi="Calibri" w:cs="Times New Roman"/>
                <w:i/>
                <w:lang w:eastAsia="en-US"/>
              </w:rPr>
              <w:t>Le génie du pousse-pousse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Documents, documents numériques, documentaires, écoute et lecture de témoignages   </w:t>
            </w:r>
          </w:p>
        </w:tc>
      </w:tr>
      <w:tr w:rsidR="00385B4B" w:rsidRPr="00385B4B" w:rsidTr="00385B4B">
        <w:trPr>
          <w:trHeight w:val="546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23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339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23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80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23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516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23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1983"/>
        </w:trPr>
        <w:tc>
          <w:tcPr>
            <w:tcW w:w="113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85"/>
        </w:trPr>
        <w:tc>
          <w:tcPr>
            <w:tcW w:w="1132" w:type="dxa"/>
            <w:vMerge/>
            <w:shd w:val="clear" w:color="auto" w:fill="auto"/>
          </w:tcPr>
          <w:p w:rsidR="00385B4B" w:rsidRPr="00385B4B" w:rsidRDefault="00385B4B" w:rsidP="00385B4B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Quelques éléments permettant de comparer des modes de vie : alimentation, habitat, vetements, outils, guerre, déplacements…)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Alimentation, habitat et vêtements</w:t>
            </w:r>
          </w:p>
        </w:tc>
        <w:tc>
          <w:tcPr>
            <w:tcW w:w="2239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Alimentation, habitat, vêtements, outils, guerre, déplacements </w:t>
            </w:r>
          </w:p>
        </w:tc>
      </w:tr>
      <w:tr w:rsidR="00385B4B" w:rsidRPr="00385B4B" w:rsidTr="00385B4B">
        <w:trPr>
          <w:trHeight w:val="225"/>
        </w:trPr>
        <w:tc>
          <w:tcPr>
            <w:tcW w:w="1132" w:type="dxa"/>
            <w:vMerge/>
            <w:shd w:val="clear" w:color="auto" w:fill="auto"/>
          </w:tcPr>
          <w:p w:rsidR="00385B4B" w:rsidRPr="00385B4B" w:rsidRDefault="00385B4B" w:rsidP="00385B4B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Quelques modes de vie des hommes et des femmes et quelques représentations du monde à travers le temps historique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754"/>
        </w:trPr>
        <w:tc>
          <w:tcPr>
            <w:tcW w:w="1132" w:type="dxa"/>
            <w:vMerge/>
            <w:shd w:val="clear" w:color="auto" w:fill="auto"/>
          </w:tcPr>
          <w:p w:rsidR="00385B4B" w:rsidRPr="00385B4B" w:rsidRDefault="00385B4B" w:rsidP="00385B4B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Les modes de vie caractéristiques dans quelques espaces très emblématiques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A86960"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85" w:type="dxa"/>
            <w:gridSpan w:val="7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  <w:t>Comprendre qu’un espace est organisé</w:t>
            </w:r>
          </w:p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                                                  </w:t>
            </w:r>
          </w:p>
        </w:tc>
      </w:tr>
      <w:tr w:rsidR="00385B4B" w:rsidRPr="00385B4B" w:rsidTr="00385B4B">
        <w:trPr>
          <w:trHeight w:val="389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 w:val="restart"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Découvrir le quartier, le village, la ville : ses principaux espaces et ses principales fonctions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22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14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14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 w:val="restart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Des espaces très proches (école, parc, parcours régulier…) puis proches et plus complexes (quartier, village, centre-ville, centre commercial…), en construisant progressivement des légendes</w:t>
            </w:r>
          </w:p>
          <w:p w:rsidR="00385B4B" w:rsidRPr="00385B4B" w:rsidRDefault="00385B4B" w:rsidP="00385B4B">
            <w:p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 xml:space="preserve">EN LIEN avec enseignement artistique ou avec le français 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La classe un espace organisé qui se représente ;  observation fine de l’environnement familier de la classe ; produire une première représentation  de l’espace familier - dessiner la classe ; produire une deuxième représentation de l’espace familier - faire  une maquette de la classe ; de la maquette au plan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Ecole, parc, chemin pour venir à l’école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Reproduire un itinéraire et localiser des lieux  p.ex. l’album </w:t>
            </w:r>
            <w:r w:rsidRPr="00385B4B">
              <w:rPr>
                <w:rFonts w:ascii="Calibri" w:eastAsia="Calibri" w:hAnsi="Calibri" w:cs="Times New Roman"/>
                <w:i/>
                <w:lang w:eastAsia="en-US"/>
              </w:rPr>
              <w:t>Le lion à Paris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Ville et village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Organisation spatiale du quartier comparée à celle du village ; mettre en évidence les activités humaines qui se développe dans un espace ; comparer le quartier en France et au Sénégal ; sortie  dans le quartier ; de la première représentation du quartier à la lecture du plan ; lecture des photographies de terrain ; comparaison quartier et village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Ville (centre-ville, quartier et banlieue, centre commercial) 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Village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Construire des légendes (carte/plan)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19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3123"/>
        </w:trPr>
        <w:tc>
          <w:tcPr>
            <w:tcW w:w="1132" w:type="dxa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209"/>
        </w:trPr>
        <w:tc>
          <w:tcPr>
            <w:tcW w:w="1132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Des organisations spatiales, à partir de photographies paysagères de terrain et aériennes ; à partir de documents cartographiques</w:t>
            </w:r>
          </w:p>
          <w:p w:rsidR="00385B4B" w:rsidRPr="00385B4B" w:rsidRDefault="00385B4B" w:rsidP="00385B4B">
            <w:p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lastRenderedPageBreak/>
              <w:t xml:space="preserve">EN LIEN avec informatique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Photographies prises sur le terrain, dessins, plan et carte </w:t>
            </w:r>
          </w:p>
        </w:tc>
        <w:tc>
          <w:tcPr>
            <w:tcW w:w="2239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Photographies aériennes obliques (schématisation) puis verticales ; plans, cartes topographiques (schématisation) ; tableau de chiffres </w:t>
            </w:r>
            <w:r w:rsidRPr="00385B4B">
              <w:rPr>
                <w:rFonts w:ascii="Calibri" w:eastAsia="Calibri" w:hAnsi="Calibri" w:cs="Times New Roman"/>
                <w:lang w:eastAsia="en-US"/>
              </w:rPr>
              <w:lastRenderedPageBreak/>
              <w:t xml:space="preserve">(population des grandes villes) </w:t>
            </w:r>
          </w:p>
        </w:tc>
      </w:tr>
      <w:tr w:rsidR="00385B4B" w:rsidRPr="00385B4B" w:rsidTr="00385B4B">
        <w:trPr>
          <w:trHeight w:val="285"/>
        </w:trPr>
        <w:tc>
          <w:tcPr>
            <w:tcW w:w="1132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Une carte thématique simple des villes en France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180"/>
        </w:trPr>
        <w:tc>
          <w:tcPr>
            <w:tcW w:w="1132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Le rôle de certains acteurs urbains : la municipalité, les habitants, les commerçants…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9D6D72"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85" w:type="dxa"/>
            <w:gridSpan w:val="7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</w:t>
            </w:r>
            <w:r w:rsidRPr="00385B4B"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  <w:t>Identifier des paysages</w:t>
            </w:r>
          </w:p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                                                  </w:t>
            </w:r>
          </w:p>
        </w:tc>
      </w:tr>
      <w:tr w:rsidR="00385B4B" w:rsidRPr="00385B4B" w:rsidTr="00385B4B">
        <w:trPr>
          <w:trHeight w:val="476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 w:val="restart"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Reconnaitre différents paysages : les littoraux, les massifs montagneux, les campagnes, les villes, les déserts…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Campagne et ville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Photographies paysagères, de terrain, vues aériennes, globe terrestre, planisphère, films documentaires 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Photographies paysagères, de terrain, vues aériennes, globe terrestre, planisphère, films documentaires</w:t>
            </w:r>
          </w:p>
        </w:tc>
      </w:tr>
      <w:tr w:rsidR="00385B4B" w:rsidRPr="00385B4B" w:rsidTr="00385B4B">
        <w:trPr>
          <w:trHeight w:val="412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84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82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32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 w:val="restart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Les principaux paysages français en s’appuyant sur des lieux de vie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Campagne et ville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France - Sénégal 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Les littoraux, les massifs montagneux, les déserts</w:t>
            </w:r>
          </w:p>
        </w:tc>
      </w:tr>
      <w:tr w:rsidR="00385B4B" w:rsidRPr="00385B4B" w:rsidTr="009E4023">
        <w:trPr>
          <w:trHeight w:val="696"/>
        </w:trPr>
        <w:tc>
          <w:tcPr>
            <w:tcW w:w="113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9E4023">
        <w:trPr>
          <w:trHeight w:val="835"/>
        </w:trPr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Quelques paysages de la planète et leurs caractéristiques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Selon des continents </w:t>
            </w:r>
          </w:p>
        </w:tc>
      </w:tr>
    </w:tbl>
    <w:p w:rsidR="00385B4B" w:rsidRDefault="00385B4B"/>
    <w:sectPr w:rsidR="00385B4B" w:rsidSect="00DF58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70" w:rsidRDefault="00282070" w:rsidP="000F3210">
      <w:pPr>
        <w:spacing w:after="0" w:line="240" w:lineRule="auto"/>
      </w:pPr>
      <w:r>
        <w:separator/>
      </w:r>
    </w:p>
  </w:endnote>
  <w:endnote w:type="continuationSeparator" w:id="0">
    <w:p w:rsidR="00282070" w:rsidRDefault="00282070" w:rsidP="000F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Sans-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70" w:rsidRDefault="00282070" w:rsidP="000F3210">
      <w:pPr>
        <w:spacing w:after="0" w:line="240" w:lineRule="auto"/>
      </w:pPr>
      <w:r>
        <w:separator/>
      </w:r>
    </w:p>
  </w:footnote>
  <w:footnote w:type="continuationSeparator" w:id="0">
    <w:p w:rsidR="00282070" w:rsidRDefault="00282070" w:rsidP="000F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DB3"/>
    <w:multiLevelType w:val="hybridMultilevel"/>
    <w:tmpl w:val="D714A4FE"/>
    <w:lvl w:ilvl="0" w:tplc="F6F23294">
      <w:numFmt w:val="bullet"/>
      <w:lvlText w:val="-"/>
      <w:lvlJc w:val="left"/>
      <w:pPr>
        <w:ind w:left="720" w:hanging="360"/>
      </w:pPr>
      <w:rPr>
        <w:rFonts w:ascii="Calibri" w:eastAsia="AGaramondPro-Regular" w:hAnsi="Calibri" w:cs="AGaramondPro-Regular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A04FB"/>
    <w:multiLevelType w:val="hybridMultilevel"/>
    <w:tmpl w:val="85B054F0"/>
    <w:lvl w:ilvl="0" w:tplc="852C7D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76CB"/>
    <w:multiLevelType w:val="hybridMultilevel"/>
    <w:tmpl w:val="2F9A7980"/>
    <w:lvl w:ilvl="0" w:tplc="FCE8DA88">
      <w:numFmt w:val="bullet"/>
      <w:lvlText w:val="-"/>
      <w:lvlJc w:val="left"/>
      <w:pPr>
        <w:ind w:left="720" w:hanging="360"/>
      </w:pPr>
      <w:rPr>
        <w:rFonts w:ascii="Calibri" w:eastAsia="AGaramondPro-Regular" w:hAnsi="Calibri" w:cs="AGaramondPro-Regular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F4780"/>
    <w:multiLevelType w:val="hybridMultilevel"/>
    <w:tmpl w:val="35C89664"/>
    <w:lvl w:ilvl="0" w:tplc="3446C19C">
      <w:numFmt w:val="bullet"/>
      <w:lvlText w:val="-"/>
      <w:lvlJc w:val="left"/>
      <w:pPr>
        <w:ind w:left="720" w:hanging="360"/>
      </w:pPr>
      <w:rPr>
        <w:rFonts w:ascii="Calibri" w:eastAsia="AGaramondPro-Regular" w:hAnsi="Calibri" w:cs="AGaramond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B6636"/>
    <w:multiLevelType w:val="hybridMultilevel"/>
    <w:tmpl w:val="8D8C95C4"/>
    <w:lvl w:ilvl="0" w:tplc="F09C4118">
      <w:numFmt w:val="bullet"/>
      <w:lvlText w:val="-"/>
      <w:lvlJc w:val="left"/>
      <w:pPr>
        <w:ind w:left="720" w:hanging="360"/>
      </w:pPr>
      <w:rPr>
        <w:rFonts w:ascii="Calibri" w:eastAsia="AGaramondPro-Regular" w:hAnsi="Calibri" w:cs="AGaramondPro-Regular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21020"/>
    <w:multiLevelType w:val="hybridMultilevel"/>
    <w:tmpl w:val="8BF4B1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72F41"/>
    <w:multiLevelType w:val="hybridMultilevel"/>
    <w:tmpl w:val="F40AED06"/>
    <w:lvl w:ilvl="0" w:tplc="852C7D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F6794"/>
    <w:multiLevelType w:val="hybridMultilevel"/>
    <w:tmpl w:val="3AFE7850"/>
    <w:lvl w:ilvl="0" w:tplc="852C7D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E7627"/>
    <w:multiLevelType w:val="hybridMultilevel"/>
    <w:tmpl w:val="B7C821E0"/>
    <w:lvl w:ilvl="0" w:tplc="852C7D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2502F"/>
    <w:multiLevelType w:val="hybridMultilevel"/>
    <w:tmpl w:val="A47A7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1703B"/>
    <w:multiLevelType w:val="hybridMultilevel"/>
    <w:tmpl w:val="C2E4305C"/>
    <w:lvl w:ilvl="0" w:tplc="51685E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90864"/>
    <w:multiLevelType w:val="hybridMultilevel"/>
    <w:tmpl w:val="48962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54C0A"/>
    <w:multiLevelType w:val="hybridMultilevel"/>
    <w:tmpl w:val="B1848C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95276"/>
    <w:multiLevelType w:val="hybridMultilevel"/>
    <w:tmpl w:val="6700E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E3D47"/>
    <w:multiLevelType w:val="hybridMultilevel"/>
    <w:tmpl w:val="36DE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F778A"/>
    <w:multiLevelType w:val="hybridMultilevel"/>
    <w:tmpl w:val="2F8ECFC6"/>
    <w:lvl w:ilvl="0" w:tplc="51685E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24D52"/>
    <w:multiLevelType w:val="hybridMultilevel"/>
    <w:tmpl w:val="FAC858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DD0C30"/>
    <w:multiLevelType w:val="hybridMultilevel"/>
    <w:tmpl w:val="98A22B86"/>
    <w:lvl w:ilvl="0" w:tplc="852C7D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17"/>
  </w:num>
  <w:num w:numId="12">
    <w:abstractNumId w:val="1"/>
  </w:num>
  <w:num w:numId="13">
    <w:abstractNumId w:val="5"/>
  </w:num>
  <w:num w:numId="14">
    <w:abstractNumId w:val="14"/>
  </w:num>
  <w:num w:numId="15">
    <w:abstractNumId w:val="9"/>
  </w:num>
  <w:num w:numId="16">
    <w:abstractNumId w:val="1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C9"/>
    <w:rsid w:val="00040D41"/>
    <w:rsid w:val="00061D7D"/>
    <w:rsid w:val="000A2254"/>
    <w:rsid w:val="000B1697"/>
    <w:rsid w:val="000F3210"/>
    <w:rsid w:val="000F38BD"/>
    <w:rsid w:val="000F7EA1"/>
    <w:rsid w:val="00107BA1"/>
    <w:rsid w:val="00130889"/>
    <w:rsid w:val="001B40C4"/>
    <w:rsid w:val="001E549C"/>
    <w:rsid w:val="002075EE"/>
    <w:rsid w:val="00237F09"/>
    <w:rsid w:val="00282070"/>
    <w:rsid w:val="00297B98"/>
    <w:rsid w:val="002B5E89"/>
    <w:rsid w:val="002E2E67"/>
    <w:rsid w:val="00311EB4"/>
    <w:rsid w:val="0031260C"/>
    <w:rsid w:val="003533A7"/>
    <w:rsid w:val="00385B4B"/>
    <w:rsid w:val="003964B6"/>
    <w:rsid w:val="003A0A4F"/>
    <w:rsid w:val="003C0FF8"/>
    <w:rsid w:val="00432F96"/>
    <w:rsid w:val="00466026"/>
    <w:rsid w:val="00480415"/>
    <w:rsid w:val="004A1A95"/>
    <w:rsid w:val="004B64E2"/>
    <w:rsid w:val="0051085C"/>
    <w:rsid w:val="005D5A74"/>
    <w:rsid w:val="00611DFE"/>
    <w:rsid w:val="006A53E1"/>
    <w:rsid w:val="006E4331"/>
    <w:rsid w:val="00704D49"/>
    <w:rsid w:val="0073281B"/>
    <w:rsid w:val="00743D5D"/>
    <w:rsid w:val="00743EDE"/>
    <w:rsid w:val="00765781"/>
    <w:rsid w:val="007A18B2"/>
    <w:rsid w:val="007B7729"/>
    <w:rsid w:val="00822C25"/>
    <w:rsid w:val="008462B7"/>
    <w:rsid w:val="00891A0E"/>
    <w:rsid w:val="008B43F8"/>
    <w:rsid w:val="008C461F"/>
    <w:rsid w:val="008F5597"/>
    <w:rsid w:val="009438B4"/>
    <w:rsid w:val="00AD1830"/>
    <w:rsid w:val="00AD5699"/>
    <w:rsid w:val="00B3372F"/>
    <w:rsid w:val="00B8399B"/>
    <w:rsid w:val="00B96121"/>
    <w:rsid w:val="00BD024A"/>
    <w:rsid w:val="00BD4680"/>
    <w:rsid w:val="00BD65E0"/>
    <w:rsid w:val="00C37761"/>
    <w:rsid w:val="00C9190F"/>
    <w:rsid w:val="00D036C0"/>
    <w:rsid w:val="00D73E8A"/>
    <w:rsid w:val="00D81221"/>
    <w:rsid w:val="00DF58C9"/>
    <w:rsid w:val="00F1554E"/>
    <w:rsid w:val="00F8269F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0F83"/>
  <w15:docId w15:val="{2761776D-190B-428E-8B89-689C3B52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E54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210"/>
  </w:style>
  <w:style w:type="paragraph" w:styleId="Pieddepage">
    <w:name w:val="footer"/>
    <w:basedOn w:val="Normal"/>
    <w:link w:val="PieddepageCar"/>
    <w:uiPriority w:val="99"/>
    <w:unhideWhenUsed/>
    <w:rsid w:val="000F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210"/>
  </w:style>
  <w:style w:type="paragraph" w:styleId="Textedebulles">
    <w:name w:val="Balloon Text"/>
    <w:basedOn w:val="Normal"/>
    <w:link w:val="TextedebullesCar"/>
    <w:uiPriority w:val="99"/>
    <w:semiHidden/>
    <w:unhideWhenUsed/>
    <w:rsid w:val="000F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2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549C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8B43F8"/>
    <w:pPr>
      <w:autoSpaceDE w:val="0"/>
      <w:autoSpaceDN w:val="0"/>
      <w:adjustRightInd w:val="0"/>
      <w:spacing w:after="0" w:line="161" w:lineRule="atLeast"/>
    </w:pPr>
    <w:rPr>
      <w:rFonts w:ascii="DINPro-Regular" w:eastAsia="Calibri" w:hAnsi="DINPro-Regula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3458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SERGE</dc:creator>
  <cp:lastModifiedBy>Activation Office</cp:lastModifiedBy>
  <cp:revision>26</cp:revision>
  <dcterms:created xsi:type="dcterms:W3CDTF">2016-06-21T12:53:00Z</dcterms:created>
  <dcterms:modified xsi:type="dcterms:W3CDTF">2016-06-28T07:43:00Z</dcterms:modified>
</cp:coreProperties>
</file>