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22B4989" w14:textId="77777777" w:rsidR="00B87E49" w:rsidRPr="008D635A" w:rsidRDefault="00B87E49" w:rsidP="00B87E49">
      <w:pPr>
        <w:rPr>
          <w:rFonts w:ascii="Garamond" w:hAnsi="Garamond"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CCCC"/>
        <w:tblCellMar>
          <w:left w:w="70" w:type="dxa"/>
          <w:right w:w="70" w:type="dxa"/>
        </w:tblCellMar>
        <w:tblLook w:val="0000" w:firstRow="0" w:lastRow="0" w:firstColumn="0" w:lastColumn="0" w:noHBand="0" w:noVBand="0"/>
      </w:tblPr>
      <w:tblGrid>
        <w:gridCol w:w="9546"/>
      </w:tblGrid>
      <w:tr w:rsidR="00B87E49" w:rsidRPr="008D635A" w14:paraId="4BBC72A3" w14:textId="77777777" w:rsidTr="00B87E49">
        <w:tc>
          <w:tcPr>
            <w:tcW w:w="10344" w:type="dxa"/>
            <w:shd w:val="clear" w:color="auto" w:fill="CCCCCC"/>
          </w:tcPr>
          <w:p w14:paraId="11B0EE8E" w14:textId="77777777" w:rsidR="00B87E49" w:rsidRPr="008D635A" w:rsidRDefault="00B87E49" w:rsidP="00B87E49">
            <w:pPr>
              <w:pStyle w:val="Titre6"/>
              <w:rPr>
                <w:rFonts w:ascii="Garamond" w:hAnsi="Garamond"/>
                <w:sz w:val="22"/>
              </w:rPr>
            </w:pPr>
            <w:r>
              <w:rPr>
                <w:rFonts w:ascii="Garamond" w:hAnsi="Garamond"/>
                <w:sz w:val="22"/>
              </w:rPr>
              <w:t>MARDI 29</w:t>
            </w:r>
            <w:r w:rsidRPr="008D635A">
              <w:rPr>
                <w:rFonts w:ascii="Garamond" w:hAnsi="Garamond"/>
                <w:sz w:val="22"/>
              </w:rPr>
              <w:t xml:space="preserve"> novembre</w:t>
            </w:r>
          </w:p>
        </w:tc>
      </w:tr>
    </w:tbl>
    <w:p w14:paraId="1786A1C5" w14:textId="77777777" w:rsidR="00B87E49" w:rsidRPr="008D635A" w:rsidRDefault="00B87E49" w:rsidP="00B87E49">
      <w:pPr>
        <w:rPr>
          <w:rFonts w:ascii="Garamond" w:hAnsi="Garamond"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546"/>
      </w:tblGrid>
      <w:tr w:rsidR="00B87E49" w:rsidRPr="00F63182" w14:paraId="431AD620" w14:textId="77777777" w:rsidTr="00B87E49">
        <w:trPr>
          <w:trHeight w:val="1040"/>
        </w:trPr>
        <w:tc>
          <w:tcPr>
            <w:tcW w:w="10344" w:type="dxa"/>
            <w:tcBorders>
              <w:bottom w:val="single" w:sz="4" w:space="0" w:color="auto"/>
            </w:tcBorders>
          </w:tcPr>
          <w:p w14:paraId="22F8D224" w14:textId="77777777" w:rsidR="00B87E49" w:rsidRDefault="00B87E49" w:rsidP="00B87E49">
            <w:pPr>
              <w:jc w:val="both"/>
              <w:rPr>
                <w:rFonts w:ascii="Garamond" w:hAnsi="Garamond" w:cs="Arial"/>
                <w:b/>
                <w:sz w:val="22"/>
                <w:szCs w:val="22"/>
              </w:rPr>
            </w:pPr>
            <w:r w:rsidRPr="00ED79BE">
              <w:rPr>
                <w:rFonts w:ascii="Garamond" w:hAnsi="Garamond" w:cs="Arial"/>
                <w:b/>
                <w:sz w:val="22"/>
                <w:szCs w:val="22"/>
              </w:rPr>
              <w:t>DÉROULÉ DE LA JOURNEE</w:t>
            </w:r>
          </w:p>
          <w:p w14:paraId="3EA2852C" w14:textId="77777777" w:rsidR="00B87E49" w:rsidRDefault="00B87E49" w:rsidP="00B87E49">
            <w:pPr>
              <w:widowControl w:val="0"/>
              <w:autoSpaceDE w:val="0"/>
              <w:autoSpaceDN w:val="0"/>
              <w:adjustRightInd w:val="0"/>
              <w:rPr>
                <w:rFonts w:ascii="Garamond" w:hAnsi="Garamond" w:cs="Garamond"/>
                <w:b/>
                <w:bCs/>
                <w:noProof w:val="0"/>
                <w:sz w:val="22"/>
                <w:szCs w:val="22"/>
              </w:rPr>
            </w:pPr>
            <w:r w:rsidRPr="001B5821">
              <w:rPr>
                <w:rFonts w:ascii="Garamond" w:hAnsi="Garamond" w:cs="Garamond"/>
                <w:b/>
                <w:bCs/>
                <w:noProof w:val="0"/>
                <w:sz w:val="22"/>
                <w:szCs w:val="22"/>
              </w:rPr>
              <w:t xml:space="preserve">LECTURE </w:t>
            </w:r>
            <w:r>
              <w:rPr>
                <w:rFonts w:ascii="Garamond" w:hAnsi="Garamond" w:cs="Garamond"/>
                <w:b/>
                <w:bCs/>
                <w:noProof w:val="0"/>
                <w:sz w:val="22"/>
                <w:szCs w:val="22"/>
              </w:rPr>
              <w:t>–</w:t>
            </w:r>
            <w:r w:rsidRPr="001B5821">
              <w:rPr>
                <w:rFonts w:ascii="Garamond" w:hAnsi="Garamond" w:cs="Garamond"/>
                <w:b/>
                <w:bCs/>
                <w:noProof w:val="0"/>
                <w:sz w:val="22"/>
                <w:szCs w:val="22"/>
              </w:rPr>
              <w:t xml:space="preserve"> COMPRÉHENSION</w:t>
            </w:r>
          </w:p>
          <w:p w14:paraId="7BDBB782" w14:textId="77777777" w:rsidR="00B87E49" w:rsidRPr="001B5821" w:rsidRDefault="00B87E49" w:rsidP="00B87E49">
            <w:pPr>
              <w:widowControl w:val="0"/>
              <w:autoSpaceDE w:val="0"/>
              <w:autoSpaceDN w:val="0"/>
              <w:adjustRightInd w:val="0"/>
              <w:rPr>
                <w:rFonts w:ascii="Garamond" w:hAnsi="Garamond" w:cs="Garamond"/>
                <w:noProof w:val="0"/>
                <w:sz w:val="22"/>
                <w:szCs w:val="22"/>
              </w:rPr>
            </w:pPr>
            <w:r w:rsidRPr="001B5821">
              <w:rPr>
                <w:rFonts w:ascii="Garamond" w:hAnsi="Garamond" w:cs="Garamond"/>
                <w:noProof w:val="0"/>
                <w:sz w:val="22"/>
                <w:szCs w:val="22"/>
              </w:rPr>
              <w:t xml:space="preserve">Lire et comprendre dans le cadre de parcours de lecture : autour de la ruse, de l’archétype du personnage dévorant... </w:t>
            </w:r>
          </w:p>
          <w:p w14:paraId="371BDDDA" w14:textId="77777777" w:rsidR="00B87E49" w:rsidRPr="001B5821" w:rsidRDefault="00B87E49" w:rsidP="00B87E49">
            <w:pPr>
              <w:widowControl w:val="0"/>
              <w:autoSpaceDE w:val="0"/>
              <w:autoSpaceDN w:val="0"/>
              <w:adjustRightInd w:val="0"/>
              <w:spacing w:after="240"/>
              <w:rPr>
                <w:rFonts w:ascii="Garamond" w:hAnsi="Garamond" w:cs="Garamond"/>
                <w:noProof w:val="0"/>
                <w:sz w:val="22"/>
                <w:szCs w:val="22"/>
              </w:rPr>
            </w:pPr>
            <w:r w:rsidRPr="001B5821">
              <w:rPr>
                <w:rFonts w:ascii="Garamond" w:hAnsi="Garamond" w:cs="Garamond"/>
                <w:noProof w:val="0"/>
                <w:sz w:val="22"/>
                <w:szCs w:val="22"/>
              </w:rPr>
              <w:t>Élaboration de séances d’apprentissage sur la compréhension de récits d’albums de littérature jeunesse</w:t>
            </w:r>
            <w:r>
              <w:rPr>
                <w:rFonts w:ascii="Garamond" w:hAnsi="Garamond" w:cs="Garamond"/>
                <w:noProof w:val="0"/>
                <w:sz w:val="22"/>
                <w:szCs w:val="22"/>
              </w:rPr>
              <w:t>.</w:t>
            </w:r>
          </w:p>
        </w:tc>
      </w:tr>
    </w:tbl>
    <w:p w14:paraId="779572F9" w14:textId="77777777" w:rsidR="00B87E49" w:rsidRPr="00F63182" w:rsidRDefault="00B87E49" w:rsidP="00B87E49">
      <w:pPr>
        <w:pStyle w:val="NormalWeb"/>
        <w:spacing w:before="0" w:beforeAutospacing="0" w:after="0" w:afterAutospacing="0"/>
        <w:ind w:right="1440"/>
        <w:rPr>
          <w:rFonts w:ascii="Garamond" w:hAnsi="Garamond" w:cs="Arial"/>
          <w:b/>
          <w:bC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72"/>
        <w:gridCol w:w="8074"/>
      </w:tblGrid>
      <w:tr w:rsidR="00B87E49" w:rsidRPr="00F63182" w14:paraId="7903F31F" w14:textId="77777777" w:rsidTr="00B87E49">
        <w:trPr>
          <w:trHeight w:val="550"/>
        </w:trPr>
        <w:tc>
          <w:tcPr>
            <w:tcW w:w="1510" w:type="dxa"/>
            <w:tcBorders>
              <w:bottom w:val="single" w:sz="4" w:space="0" w:color="auto"/>
            </w:tcBorders>
          </w:tcPr>
          <w:p w14:paraId="3B68A322" w14:textId="77777777" w:rsidR="00B87E49" w:rsidRPr="00F63182" w:rsidRDefault="00B87E49" w:rsidP="00B87E49">
            <w:pPr>
              <w:pStyle w:val="Titre1"/>
              <w:rPr>
                <w:rFonts w:ascii="Garamond" w:hAnsi="Garamond"/>
                <w:sz w:val="22"/>
                <w:szCs w:val="22"/>
              </w:rPr>
            </w:pPr>
            <w:r w:rsidRPr="00F63182">
              <w:rPr>
                <w:rFonts w:ascii="Garamond" w:hAnsi="Garamond"/>
                <w:sz w:val="22"/>
                <w:szCs w:val="22"/>
              </w:rPr>
              <w:t xml:space="preserve">ACCUEIL </w:t>
            </w:r>
          </w:p>
        </w:tc>
        <w:tc>
          <w:tcPr>
            <w:tcW w:w="8834" w:type="dxa"/>
            <w:tcBorders>
              <w:bottom w:val="single" w:sz="4" w:space="0" w:color="auto"/>
            </w:tcBorders>
          </w:tcPr>
          <w:p w14:paraId="38471FC0" w14:textId="77777777" w:rsidR="00B87E49" w:rsidRPr="00F63182" w:rsidRDefault="00B87E49" w:rsidP="00B87E49">
            <w:pPr>
              <w:pStyle w:val="En-tte"/>
              <w:rPr>
                <w:rFonts w:ascii="Garamond" w:hAnsi="Garamond" w:cs="Arial"/>
                <w:sz w:val="22"/>
                <w:szCs w:val="22"/>
              </w:rPr>
            </w:pPr>
            <w:r w:rsidRPr="00F63182">
              <w:rPr>
                <w:rFonts w:ascii="Garamond" w:hAnsi="Garamond" w:cs="Arial"/>
                <w:sz w:val="22"/>
                <w:szCs w:val="22"/>
              </w:rPr>
              <w:t xml:space="preserve">Présentation </w:t>
            </w:r>
            <w:r>
              <w:rPr>
                <w:rFonts w:ascii="Garamond" w:hAnsi="Garamond" w:cs="Arial"/>
                <w:sz w:val="22"/>
                <w:szCs w:val="22"/>
              </w:rPr>
              <w:t xml:space="preserve"> des stagiaires </w:t>
            </w:r>
          </w:p>
          <w:p w14:paraId="3857EE05" w14:textId="67F9D16F" w:rsidR="00CF09CB" w:rsidRDefault="00B87E49" w:rsidP="00B87E49">
            <w:pPr>
              <w:pStyle w:val="En-tte"/>
              <w:rPr>
                <w:rFonts w:ascii="Garamond" w:hAnsi="Garamond" w:cs="Arial"/>
                <w:sz w:val="22"/>
                <w:szCs w:val="22"/>
              </w:rPr>
            </w:pPr>
            <w:r w:rsidRPr="00F63182">
              <w:rPr>
                <w:rFonts w:ascii="Garamond" w:hAnsi="Garamond" w:cs="Arial"/>
                <w:sz w:val="22"/>
                <w:szCs w:val="22"/>
              </w:rPr>
              <w:t xml:space="preserve">Lecture à voix haute : </w:t>
            </w:r>
            <w:r>
              <w:rPr>
                <w:rFonts w:ascii="Garamond" w:hAnsi="Garamond" w:cs="Arial"/>
                <w:sz w:val="22"/>
                <w:szCs w:val="22"/>
              </w:rPr>
              <w:t>La soupe au caillou</w:t>
            </w:r>
            <w:r w:rsidR="0049326B">
              <w:rPr>
                <w:rFonts w:ascii="Garamond" w:hAnsi="Garamond" w:cs="Arial"/>
                <w:sz w:val="22"/>
                <w:szCs w:val="22"/>
              </w:rPr>
              <w:t>, Anaïs Vaugelade, l’école des loisirs</w:t>
            </w:r>
            <w:r w:rsidR="00CF09CB">
              <w:rPr>
                <w:rFonts w:ascii="Garamond" w:hAnsi="Garamond" w:cs="Arial"/>
                <w:sz w:val="22"/>
                <w:szCs w:val="22"/>
              </w:rPr>
              <w:t xml:space="preserve"> </w:t>
            </w:r>
          </w:p>
          <w:p w14:paraId="1B99DEC5" w14:textId="44A07E89" w:rsidR="00B87E49" w:rsidRPr="00CF09CB" w:rsidRDefault="00C02247" w:rsidP="00B87E49">
            <w:pPr>
              <w:pStyle w:val="En-tte"/>
              <w:rPr>
                <w:rFonts w:ascii="Garamond" w:hAnsi="Garamond" w:cs="Arial"/>
                <w:sz w:val="22"/>
                <w:szCs w:val="22"/>
              </w:rPr>
            </w:pPr>
            <w:r>
              <w:rPr>
                <w:rFonts w:ascii="Garamond" w:eastAsiaTheme="minorEastAsia" w:hAnsi="Garamond"/>
                <w:noProof w:val="0"/>
                <w:sz w:val="22"/>
                <w:szCs w:val="22"/>
              </w:rPr>
              <w:t>La soupe au caillou, Ton</w:t>
            </w:r>
            <w:r w:rsidR="00CF09CB" w:rsidRPr="00CF09CB">
              <w:rPr>
                <w:rFonts w:ascii="Garamond" w:eastAsiaTheme="minorEastAsia" w:hAnsi="Garamond"/>
                <w:noProof w:val="0"/>
                <w:sz w:val="22"/>
                <w:szCs w:val="22"/>
              </w:rPr>
              <w:t xml:space="preserve">y </w:t>
            </w:r>
            <w:proofErr w:type="spellStart"/>
            <w:r w:rsidR="00CF09CB" w:rsidRPr="00CF09CB">
              <w:rPr>
                <w:rFonts w:ascii="Garamond" w:eastAsiaTheme="minorEastAsia" w:hAnsi="Garamond"/>
                <w:noProof w:val="0"/>
                <w:sz w:val="22"/>
                <w:szCs w:val="22"/>
              </w:rPr>
              <w:t>Bonning</w:t>
            </w:r>
            <w:proofErr w:type="spellEnd"/>
            <w:r w:rsidR="00CF09CB" w:rsidRPr="00CF09CB">
              <w:rPr>
                <w:rFonts w:ascii="Garamond" w:eastAsiaTheme="minorEastAsia" w:hAnsi="Garamond"/>
                <w:noProof w:val="0"/>
                <w:sz w:val="22"/>
                <w:szCs w:val="22"/>
              </w:rPr>
              <w:t>, Sally Hobson, Milan Jeunesse</w:t>
            </w:r>
          </w:p>
        </w:tc>
      </w:tr>
    </w:tbl>
    <w:p w14:paraId="2792D803" w14:textId="77777777" w:rsidR="00B87E49" w:rsidRDefault="00B87E49" w:rsidP="00B87E49">
      <w:pPr>
        <w:pStyle w:val="En-tte"/>
      </w:pPr>
    </w:p>
    <w:p w14:paraId="3116D511" w14:textId="77777777" w:rsidR="003778BC" w:rsidRDefault="003778BC" w:rsidP="009D217D">
      <w:pPr>
        <w:pStyle w:val="En-tte"/>
        <w:numPr>
          <w:ilvl w:val="0"/>
          <w:numId w:val="4"/>
        </w:numPr>
        <w:pBdr>
          <w:top w:val="single" w:sz="4" w:space="1" w:color="auto"/>
          <w:left w:val="single" w:sz="4" w:space="4" w:color="auto"/>
          <w:bottom w:val="single" w:sz="4" w:space="1" w:color="auto"/>
          <w:right w:val="single" w:sz="4" w:space="4" w:color="auto"/>
        </w:pBdr>
        <w:shd w:val="clear" w:color="auto" w:fill="F3F3F3"/>
        <w:jc w:val="center"/>
      </w:pPr>
      <w:r>
        <w:t>Parcours de lecture dans une mise en réseau</w:t>
      </w:r>
    </w:p>
    <w:p w14:paraId="53F8B9FA" w14:textId="77777777" w:rsidR="003778BC" w:rsidRPr="006B2A9F" w:rsidRDefault="003778BC" w:rsidP="003778BC">
      <w:pPr>
        <w:widowControl w:val="0"/>
        <w:autoSpaceDE w:val="0"/>
        <w:autoSpaceDN w:val="0"/>
        <w:adjustRightInd w:val="0"/>
        <w:spacing w:after="240"/>
        <w:ind w:left="360"/>
        <w:jc w:val="both"/>
        <w:rPr>
          <w:rFonts w:ascii="Garamond" w:eastAsiaTheme="minorEastAsia" w:hAnsi="Garamond" w:cs="Times"/>
          <w:noProof w:val="0"/>
          <w:sz w:val="22"/>
          <w:szCs w:val="22"/>
        </w:rPr>
      </w:pPr>
      <w:r w:rsidRPr="006B2A9F">
        <w:rPr>
          <w:rFonts w:ascii="Garamond" w:eastAsiaTheme="minorEastAsia" w:hAnsi="Garamond" w:cs="Times"/>
          <w:b/>
          <w:bCs/>
          <w:noProof w:val="0"/>
          <w:sz w:val="22"/>
          <w:szCs w:val="22"/>
        </w:rPr>
        <w:t xml:space="preserve">La lecture en réseau, </w:t>
      </w:r>
      <w:r w:rsidRPr="006B2A9F">
        <w:rPr>
          <w:rFonts w:ascii="Garamond" w:eastAsiaTheme="minorEastAsia" w:hAnsi="Garamond" w:cs="Times"/>
          <w:noProof w:val="0"/>
          <w:sz w:val="22"/>
          <w:szCs w:val="22"/>
        </w:rPr>
        <w:t xml:space="preserve">c’est une lecture qui permet de </w:t>
      </w:r>
      <w:r w:rsidRPr="006B2A9F">
        <w:rPr>
          <w:rFonts w:ascii="Garamond" w:eastAsiaTheme="minorEastAsia" w:hAnsi="Garamond" w:cs="Times"/>
          <w:b/>
          <w:bCs/>
          <w:noProof w:val="0"/>
          <w:sz w:val="22"/>
          <w:szCs w:val="22"/>
        </w:rPr>
        <w:t xml:space="preserve">faire des liens par tissages </w:t>
      </w:r>
      <w:r w:rsidRPr="006B2A9F">
        <w:rPr>
          <w:rFonts w:ascii="Garamond" w:eastAsiaTheme="minorEastAsia" w:hAnsi="Garamond" w:cs="Times"/>
          <w:noProof w:val="0"/>
          <w:sz w:val="22"/>
          <w:szCs w:val="22"/>
        </w:rPr>
        <w:t>entre plusieurs textes. Un trait commun entre plusieurs livres apparaît. Quand des références claires à des textes connus sont repérées, on parlera d’intertextualité.</w:t>
      </w:r>
      <w:r>
        <w:rPr>
          <w:rFonts w:ascii="Garamond" w:eastAsiaTheme="minorEastAsia" w:hAnsi="Garamond" w:cs="Times"/>
          <w:noProof w:val="0"/>
          <w:sz w:val="22"/>
          <w:szCs w:val="22"/>
        </w:rPr>
        <w:t xml:space="preserve"> </w:t>
      </w:r>
      <w:r w:rsidRPr="006B2A9F">
        <w:rPr>
          <w:rFonts w:ascii="Garamond" w:eastAsiaTheme="minorEastAsia" w:hAnsi="Garamond" w:cs="Times"/>
          <w:b/>
          <w:bCs/>
          <w:noProof w:val="0"/>
          <w:sz w:val="22"/>
          <w:szCs w:val="22"/>
        </w:rPr>
        <w:t xml:space="preserve">La lecture en réseau </w:t>
      </w:r>
      <w:r w:rsidRPr="006B2A9F">
        <w:rPr>
          <w:rFonts w:ascii="Garamond" w:eastAsiaTheme="minorEastAsia" w:hAnsi="Garamond" w:cs="Times"/>
          <w:noProof w:val="0"/>
          <w:sz w:val="22"/>
          <w:szCs w:val="22"/>
        </w:rPr>
        <w:t xml:space="preserve">est une des formes de la </w:t>
      </w:r>
      <w:r w:rsidRPr="006B2A9F">
        <w:rPr>
          <w:rFonts w:ascii="Garamond" w:eastAsiaTheme="minorEastAsia" w:hAnsi="Garamond" w:cs="Times"/>
          <w:b/>
          <w:bCs/>
          <w:noProof w:val="0"/>
          <w:sz w:val="22"/>
          <w:szCs w:val="22"/>
        </w:rPr>
        <w:t xml:space="preserve">lecture littéraire </w:t>
      </w:r>
      <w:r w:rsidRPr="006B2A9F">
        <w:rPr>
          <w:rFonts w:ascii="Garamond" w:eastAsiaTheme="minorEastAsia" w:hAnsi="Garamond" w:cs="Times"/>
          <w:noProof w:val="0"/>
          <w:sz w:val="22"/>
          <w:szCs w:val="22"/>
        </w:rPr>
        <w:t xml:space="preserve">car elle fait appel à ce que Christian </w:t>
      </w:r>
      <w:proofErr w:type="spellStart"/>
      <w:r w:rsidRPr="006B2A9F">
        <w:rPr>
          <w:rFonts w:ascii="Garamond" w:eastAsiaTheme="minorEastAsia" w:hAnsi="Garamond" w:cs="Times"/>
          <w:noProof w:val="0"/>
          <w:sz w:val="22"/>
          <w:szCs w:val="22"/>
        </w:rPr>
        <w:t>Poslaniec</w:t>
      </w:r>
      <w:proofErr w:type="spellEnd"/>
      <w:r w:rsidRPr="006B2A9F">
        <w:rPr>
          <w:rFonts w:ascii="Garamond" w:eastAsiaTheme="minorEastAsia" w:hAnsi="Garamond" w:cs="Times"/>
          <w:noProof w:val="0"/>
          <w:sz w:val="22"/>
          <w:szCs w:val="22"/>
        </w:rPr>
        <w:t xml:space="preserve"> appelle « </w:t>
      </w:r>
      <w:r w:rsidRPr="006B2A9F">
        <w:rPr>
          <w:rFonts w:ascii="Garamond" w:eastAsiaTheme="minorEastAsia" w:hAnsi="Garamond" w:cs="Times"/>
          <w:b/>
          <w:bCs/>
          <w:noProof w:val="0"/>
          <w:sz w:val="22"/>
          <w:szCs w:val="22"/>
        </w:rPr>
        <w:t xml:space="preserve">les petits savoirs </w:t>
      </w:r>
      <w:r w:rsidRPr="006B2A9F">
        <w:rPr>
          <w:rFonts w:ascii="Garamond" w:eastAsiaTheme="minorEastAsia" w:hAnsi="Garamond" w:cs="Times"/>
          <w:noProof w:val="0"/>
          <w:sz w:val="22"/>
          <w:szCs w:val="22"/>
        </w:rPr>
        <w:t>», c'est-à-dire l’ensemble des connaissances qui permettent de lire un texte avec un « regard cultivé » : reconnaître des éléments qui rappellent un autre ouvrage, retrouver une construction littéraire déjà rencontrée, découvrir des références à des textes « classiques »... Et ces « petits savoirs » se construisent dans la fréquentation des réseaux et des textes littéraires. Ils construisent et développent les compétences de lecture.</w:t>
      </w:r>
    </w:p>
    <w:p w14:paraId="08038CA2" w14:textId="77777777" w:rsidR="003778BC" w:rsidRPr="00032593" w:rsidRDefault="003778BC" w:rsidP="003778BC">
      <w:pPr>
        <w:pStyle w:val="En-tte"/>
        <w:jc w:val="both"/>
        <w:rPr>
          <w:rFonts w:ascii="Garamond" w:hAnsi="Garamond"/>
          <w:b/>
          <w:sz w:val="22"/>
          <w:szCs w:val="22"/>
        </w:rPr>
      </w:pPr>
      <w:r w:rsidRPr="00032593">
        <w:rPr>
          <w:rFonts w:ascii="Garamond" w:hAnsi="Garamond"/>
          <w:b/>
          <w:sz w:val="22"/>
          <w:szCs w:val="22"/>
        </w:rPr>
        <w:t>Intérêt pédagogique d’une mise en réseau de livres dans le cadre de la lecture, la compréhension et l’écriture</w:t>
      </w:r>
    </w:p>
    <w:p w14:paraId="0B36CA0B" w14:textId="77777777" w:rsidR="003778BC" w:rsidRPr="00032593" w:rsidRDefault="003778BC" w:rsidP="003778BC">
      <w:pPr>
        <w:pStyle w:val="En-tte"/>
        <w:numPr>
          <w:ilvl w:val="0"/>
          <w:numId w:val="3"/>
        </w:numPr>
        <w:jc w:val="both"/>
        <w:rPr>
          <w:rFonts w:ascii="Garamond" w:hAnsi="Garamond"/>
          <w:sz w:val="22"/>
          <w:szCs w:val="22"/>
        </w:rPr>
      </w:pPr>
      <w:r w:rsidRPr="00032593">
        <w:rPr>
          <w:rFonts w:ascii="Garamond" w:hAnsi="Garamond"/>
          <w:sz w:val="22"/>
          <w:szCs w:val="22"/>
        </w:rPr>
        <w:t>La mise en réseau assoit la compréhension des élèves et développe leur culture littéraire.</w:t>
      </w:r>
    </w:p>
    <w:p w14:paraId="4FF1BB65" w14:textId="77777777" w:rsidR="003778BC" w:rsidRPr="00032593" w:rsidRDefault="003778BC" w:rsidP="003778BC">
      <w:pPr>
        <w:pStyle w:val="En-tte"/>
        <w:numPr>
          <w:ilvl w:val="0"/>
          <w:numId w:val="3"/>
        </w:numPr>
        <w:jc w:val="both"/>
        <w:rPr>
          <w:rFonts w:ascii="Garamond" w:hAnsi="Garamond"/>
          <w:sz w:val="22"/>
          <w:szCs w:val="22"/>
        </w:rPr>
      </w:pPr>
      <w:r w:rsidRPr="00032593">
        <w:rPr>
          <w:rFonts w:ascii="Garamond" w:hAnsi="Garamond"/>
          <w:sz w:val="22"/>
          <w:szCs w:val="22"/>
        </w:rPr>
        <w:t xml:space="preserve"> Tel ouvrage contemporain en appelle à telle œuvre patrimoniale ou classique. D’ou l’importance de parcours de lecture organisé dans le cycle en privilégiant les contes, les légendes, les mythes…</w:t>
      </w:r>
    </w:p>
    <w:p w14:paraId="07AF02C3" w14:textId="77777777" w:rsidR="003778BC" w:rsidRPr="00032593" w:rsidRDefault="003778BC" w:rsidP="003778BC">
      <w:pPr>
        <w:pStyle w:val="En-tte"/>
        <w:numPr>
          <w:ilvl w:val="0"/>
          <w:numId w:val="3"/>
        </w:numPr>
        <w:jc w:val="both"/>
        <w:rPr>
          <w:rFonts w:ascii="Garamond" w:hAnsi="Garamond"/>
          <w:sz w:val="22"/>
          <w:szCs w:val="22"/>
        </w:rPr>
      </w:pPr>
      <w:r w:rsidRPr="00032593">
        <w:rPr>
          <w:rFonts w:ascii="Garamond" w:hAnsi="Garamond"/>
          <w:sz w:val="22"/>
          <w:szCs w:val="22"/>
        </w:rPr>
        <w:t>Les réseaux sont organisés pour explorer un genre, un auteur, apprécier les divers traitements d’un personnage, d’un thème, repérer les structures narratives (répétitives avec ou sans accumulation par exemple), repérer des procédés narratifs (narration en je…)</w:t>
      </w:r>
    </w:p>
    <w:p w14:paraId="6009A9FC" w14:textId="77777777" w:rsidR="003778BC" w:rsidRPr="00032593" w:rsidRDefault="003778BC" w:rsidP="003778BC">
      <w:pPr>
        <w:pStyle w:val="En-tte"/>
        <w:numPr>
          <w:ilvl w:val="0"/>
          <w:numId w:val="3"/>
        </w:numPr>
        <w:jc w:val="both"/>
        <w:rPr>
          <w:rFonts w:ascii="Garamond" w:hAnsi="Garamond"/>
          <w:sz w:val="22"/>
          <w:szCs w:val="22"/>
        </w:rPr>
      </w:pPr>
      <w:r w:rsidRPr="00032593">
        <w:rPr>
          <w:rFonts w:ascii="Garamond" w:hAnsi="Garamond"/>
          <w:sz w:val="22"/>
          <w:szCs w:val="22"/>
        </w:rPr>
        <w:t xml:space="preserve">La mise en réseau implique d’établir des liens d’où la nécessaire mémorisation des textes. </w:t>
      </w:r>
    </w:p>
    <w:p w14:paraId="6DCB1CC2" w14:textId="77777777" w:rsidR="003778BC" w:rsidRPr="00032593" w:rsidRDefault="003778BC" w:rsidP="003778BC">
      <w:pPr>
        <w:pStyle w:val="En-tte"/>
        <w:numPr>
          <w:ilvl w:val="0"/>
          <w:numId w:val="3"/>
        </w:numPr>
        <w:jc w:val="both"/>
        <w:rPr>
          <w:rFonts w:ascii="Garamond" w:hAnsi="Garamond"/>
          <w:sz w:val="22"/>
          <w:szCs w:val="22"/>
        </w:rPr>
      </w:pPr>
      <w:r w:rsidRPr="00032593">
        <w:rPr>
          <w:rFonts w:ascii="Garamond" w:hAnsi="Garamond"/>
          <w:sz w:val="22"/>
          <w:szCs w:val="22"/>
        </w:rPr>
        <w:t>Progressivité  réfléchie en équipe pédagogique du cycle du choix des livres à mettre en réseau dans le cadre d’un parcours de lecture.</w:t>
      </w:r>
    </w:p>
    <w:p w14:paraId="241B341E" w14:textId="77777777" w:rsidR="003778BC" w:rsidRPr="0075025C" w:rsidRDefault="003778BC" w:rsidP="003778BC">
      <w:pPr>
        <w:pStyle w:val="En-tte"/>
        <w:jc w:val="both"/>
        <w:rPr>
          <w:rFonts w:ascii="Garamond" w:hAnsi="Garamond"/>
          <w:b/>
          <w:sz w:val="22"/>
          <w:szCs w:val="22"/>
        </w:rPr>
      </w:pPr>
      <w:r w:rsidRPr="0075025C">
        <w:rPr>
          <w:rFonts w:ascii="Garamond" w:hAnsi="Garamond"/>
          <w:b/>
          <w:sz w:val="22"/>
          <w:szCs w:val="22"/>
        </w:rPr>
        <w:t xml:space="preserve">Des réseaux </w:t>
      </w:r>
    </w:p>
    <w:p w14:paraId="42AB1D45" w14:textId="77777777" w:rsidR="003778BC" w:rsidRPr="0075025C" w:rsidRDefault="003778BC" w:rsidP="003778BC">
      <w:pPr>
        <w:pStyle w:val="En-tte"/>
        <w:numPr>
          <w:ilvl w:val="0"/>
          <w:numId w:val="2"/>
        </w:numPr>
        <w:jc w:val="both"/>
        <w:rPr>
          <w:rFonts w:ascii="Garamond" w:hAnsi="Garamond"/>
          <w:sz w:val="22"/>
          <w:szCs w:val="22"/>
        </w:rPr>
      </w:pPr>
      <w:r w:rsidRPr="0075025C">
        <w:rPr>
          <w:rFonts w:ascii="Garamond" w:hAnsi="Garamond"/>
          <w:sz w:val="22"/>
          <w:szCs w:val="22"/>
        </w:rPr>
        <w:t>livres du même auteur</w:t>
      </w:r>
    </w:p>
    <w:p w14:paraId="398EA6A6" w14:textId="77777777" w:rsidR="003778BC" w:rsidRDefault="003778BC" w:rsidP="003778BC">
      <w:pPr>
        <w:pStyle w:val="En-tte"/>
        <w:numPr>
          <w:ilvl w:val="0"/>
          <w:numId w:val="2"/>
        </w:numPr>
        <w:jc w:val="both"/>
        <w:rPr>
          <w:rFonts w:ascii="Garamond" w:hAnsi="Garamond"/>
          <w:sz w:val="22"/>
          <w:szCs w:val="22"/>
        </w:rPr>
      </w:pPr>
      <w:r w:rsidRPr="0075025C">
        <w:rPr>
          <w:rFonts w:ascii="Garamond" w:hAnsi="Garamond"/>
          <w:sz w:val="22"/>
          <w:szCs w:val="22"/>
        </w:rPr>
        <w:t>livres sur une thématique : exemple le cirque, la quête identitaire, les relations familiales,  </w:t>
      </w:r>
    </w:p>
    <w:p w14:paraId="309C0C31" w14:textId="77777777" w:rsidR="003778BC" w:rsidRDefault="003778BC" w:rsidP="003778BC">
      <w:pPr>
        <w:pStyle w:val="En-tte"/>
        <w:numPr>
          <w:ilvl w:val="0"/>
          <w:numId w:val="2"/>
        </w:numPr>
        <w:jc w:val="both"/>
        <w:rPr>
          <w:rFonts w:ascii="Garamond" w:hAnsi="Garamond"/>
          <w:sz w:val="22"/>
          <w:szCs w:val="22"/>
        </w:rPr>
      </w:pPr>
      <w:r w:rsidRPr="0075025C">
        <w:rPr>
          <w:rFonts w:ascii="Garamond" w:hAnsi="Garamond"/>
          <w:sz w:val="22"/>
          <w:szCs w:val="22"/>
        </w:rPr>
        <w:t>livres avec randonnées , avec structure répétitive</w:t>
      </w:r>
    </w:p>
    <w:p w14:paraId="6D8C7E21" w14:textId="77777777" w:rsidR="003778BC" w:rsidRPr="0075025C" w:rsidRDefault="003778BC" w:rsidP="003778BC">
      <w:pPr>
        <w:pStyle w:val="En-tte"/>
        <w:numPr>
          <w:ilvl w:val="0"/>
          <w:numId w:val="2"/>
        </w:numPr>
        <w:jc w:val="both"/>
        <w:rPr>
          <w:rFonts w:ascii="Garamond" w:hAnsi="Garamond"/>
          <w:sz w:val="22"/>
          <w:szCs w:val="22"/>
        </w:rPr>
      </w:pPr>
      <w:r>
        <w:rPr>
          <w:rFonts w:ascii="Garamond" w:hAnsi="Garamond"/>
          <w:sz w:val="22"/>
          <w:szCs w:val="22"/>
        </w:rPr>
        <w:t xml:space="preserve">Livres </w:t>
      </w:r>
      <w:r w:rsidRPr="0075025C">
        <w:rPr>
          <w:rFonts w:ascii="Garamond" w:hAnsi="Garamond"/>
          <w:sz w:val="22"/>
          <w:szCs w:val="22"/>
        </w:rPr>
        <w:t xml:space="preserve">sur d’un </w:t>
      </w:r>
      <w:r>
        <w:rPr>
          <w:rFonts w:ascii="Garamond" w:hAnsi="Garamond"/>
          <w:sz w:val="22"/>
          <w:szCs w:val="22"/>
        </w:rPr>
        <w:t>mythe, d’une légende</w:t>
      </w:r>
    </w:p>
    <w:p w14:paraId="41CF9905" w14:textId="77777777" w:rsidR="003778BC" w:rsidRPr="0075025C" w:rsidRDefault="003778BC" w:rsidP="003778BC">
      <w:pPr>
        <w:pStyle w:val="En-tte"/>
        <w:numPr>
          <w:ilvl w:val="0"/>
          <w:numId w:val="2"/>
        </w:numPr>
        <w:jc w:val="both"/>
        <w:rPr>
          <w:rFonts w:ascii="Garamond" w:hAnsi="Garamond"/>
          <w:sz w:val="22"/>
          <w:szCs w:val="22"/>
        </w:rPr>
      </w:pPr>
      <w:r>
        <w:rPr>
          <w:rFonts w:ascii="Garamond" w:hAnsi="Garamond"/>
          <w:sz w:val="22"/>
          <w:szCs w:val="22"/>
        </w:rPr>
        <w:t xml:space="preserve">Livres sans texte : </w:t>
      </w:r>
      <w:r w:rsidRPr="0075025C">
        <w:rPr>
          <w:rFonts w:ascii="Garamond" w:hAnsi="Garamond"/>
          <w:sz w:val="22"/>
          <w:szCs w:val="22"/>
        </w:rPr>
        <w:t>albums sa</w:t>
      </w:r>
      <w:r>
        <w:rPr>
          <w:rFonts w:ascii="Garamond" w:hAnsi="Garamond"/>
          <w:sz w:val="22"/>
          <w:szCs w:val="22"/>
        </w:rPr>
        <w:t>ns texte, imagiers, abécédaires.</w:t>
      </w:r>
      <w:r w:rsidRPr="0075025C">
        <w:rPr>
          <w:rFonts w:ascii="Garamond" w:hAnsi="Garamond"/>
          <w:sz w:val="22"/>
          <w:szCs w:val="22"/>
        </w:rPr>
        <w:t xml:space="preserve">  </w:t>
      </w:r>
    </w:p>
    <w:p w14:paraId="542E3759" w14:textId="77777777" w:rsidR="003778BC" w:rsidRPr="00032593" w:rsidRDefault="003778BC" w:rsidP="003778BC">
      <w:pPr>
        <w:widowControl w:val="0"/>
        <w:numPr>
          <w:ilvl w:val="0"/>
          <w:numId w:val="2"/>
        </w:numPr>
        <w:tabs>
          <w:tab w:val="left" w:pos="220"/>
          <w:tab w:val="left" w:pos="720"/>
        </w:tabs>
        <w:autoSpaceDE w:val="0"/>
        <w:autoSpaceDN w:val="0"/>
        <w:adjustRightInd w:val="0"/>
        <w:ind w:left="714" w:hanging="357"/>
        <w:jc w:val="both"/>
        <w:rPr>
          <w:rFonts w:ascii="Garamond" w:eastAsiaTheme="minorEastAsia" w:hAnsi="Garamond" w:cs="Times"/>
          <w:noProof w:val="0"/>
          <w:sz w:val="22"/>
          <w:szCs w:val="22"/>
        </w:rPr>
      </w:pPr>
      <w:r w:rsidRPr="00032593">
        <w:rPr>
          <w:rFonts w:ascii="Garamond" w:eastAsiaTheme="minorEastAsia" w:hAnsi="Garamond" w:cs="Times"/>
          <w:noProof w:val="0"/>
          <w:sz w:val="22"/>
          <w:szCs w:val="22"/>
        </w:rPr>
        <w:t xml:space="preserve">réseau hypertextuel (adaptations, variantes, réécritures, parodies,  réappropriations (autour du Petit Chaperon Rouge) </w:t>
      </w:r>
    </w:p>
    <w:p w14:paraId="0C0E25B4" w14:textId="77777777" w:rsidR="003778BC" w:rsidRPr="00032593" w:rsidRDefault="003778BC" w:rsidP="003778BC">
      <w:pPr>
        <w:widowControl w:val="0"/>
        <w:numPr>
          <w:ilvl w:val="0"/>
          <w:numId w:val="2"/>
        </w:numPr>
        <w:tabs>
          <w:tab w:val="left" w:pos="220"/>
          <w:tab w:val="left" w:pos="720"/>
        </w:tabs>
        <w:autoSpaceDE w:val="0"/>
        <w:autoSpaceDN w:val="0"/>
        <w:adjustRightInd w:val="0"/>
        <w:ind w:left="714" w:hanging="357"/>
        <w:jc w:val="both"/>
        <w:rPr>
          <w:rFonts w:ascii="Garamond" w:eastAsiaTheme="minorEastAsia" w:hAnsi="Garamond" w:cs="Times"/>
          <w:noProof w:val="0"/>
          <w:sz w:val="22"/>
          <w:szCs w:val="22"/>
        </w:rPr>
      </w:pPr>
      <w:r w:rsidRPr="00032593">
        <w:rPr>
          <w:rFonts w:ascii="Garamond" w:eastAsiaTheme="minorEastAsia" w:hAnsi="Garamond" w:cs="Times"/>
          <w:noProof w:val="0"/>
          <w:sz w:val="22"/>
          <w:szCs w:val="22"/>
        </w:rPr>
        <w:t>Un réseau intertextuel (des textes dans lesquels on trouve une ou plusieurs  références ou allusions à d’autres textes connus)</w:t>
      </w:r>
      <w:r>
        <w:rPr>
          <w:rFonts w:ascii="Garamond" w:eastAsiaTheme="minorEastAsia" w:hAnsi="Garamond" w:cs="Times"/>
          <w:noProof w:val="0"/>
          <w:sz w:val="22"/>
          <w:szCs w:val="22"/>
        </w:rPr>
        <w:t xml:space="preserve"> Ex : </w:t>
      </w:r>
      <w:r w:rsidRPr="00032593">
        <w:rPr>
          <w:rFonts w:ascii="Garamond" w:eastAsiaTheme="minorEastAsia" w:hAnsi="Garamond" w:cs="Times"/>
          <w:i/>
          <w:iCs/>
          <w:noProof w:val="0"/>
          <w:sz w:val="22"/>
          <w:szCs w:val="22"/>
        </w:rPr>
        <w:t xml:space="preserve">Léo Corbeau et Gaspard </w:t>
      </w:r>
      <w:r w:rsidRPr="00032593">
        <w:rPr>
          <w:rFonts w:ascii="Garamond" w:eastAsiaTheme="minorEastAsia" w:hAnsi="Garamond" w:cs="Times"/>
          <w:noProof w:val="0"/>
          <w:sz w:val="22"/>
          <w:szCs w:val="22"/>
        </w:rPr>
        <w:t> </w:t>
      </w:r>
      <w:r w:rsidRPr="00032593">
        <w:rPr>
          <w:rFonts w:ascii="Garamond" w:eastAsiaTheme="minorEastAsia" w:hAnsi="Garamond" w:cs="Times"/>
          <w:i/>
          <w:iCs/>
          <w:noProof w:val="0"/>
          <w:sz w:val="22"/>
          <w:szCs w:val="22"/>
        </w:rPr>
        <w:t xml:space="preserve">Renard, </w:t>
      </w:r>
      <w:r w:rsidRPr="00032593">
        <w:rPr>
          <w:rFonts w:ascii="Garamond" w:eastAsiaTheme="minorEastAsia" w:hAnsi="Garamond" w:cs="Times"/>
          <w:noProof w:val="0"/>
          <w:sz w:val="22"/>
          <w:szCs w:val="22"/>
        </w:rPr>
        <w:t xml:space="preserve">Olga </w:t>
      </w:r>
      <w:proofErr w:type="spellStart"/>
      <w:r w:rsidRPr="00032593">
        <w:rPr>
          <w:rFonts w:ascii="Garamond" w:eastAsiaTheme="minorEastAsia" w:hAnsi="Garamond" w:cs="Times"/>
          <w:noProof w:val="0"/>
          <w:sz w:val="22"/>
          <w:szCs w:val="22"/>
        </w:rPr>
        <w:t>Lecaye</w:t>
      </w:r>
      <w:proofErr w:type="spellEnd"/>
      <w:r w:rsidRPr="00032593">
        <w:rPr>
          <w:rFonts w:ascii="Garamond" w:eastAsiaTheme="minorEastAsia" w:hAnsi="Garamond" w:cs="Times"/>
          <w:noProof w:val="0"/>
          <w:sz w:val="22"/>
          <w:szCs w:val="22"/>
        </w:rPr>
        <w:t xml:space="preserve"> </w:t>
      </w:r>
    </w:p>
    <w:p w14:paraId="15C9321A" w14:textId="77777777" w:rsidR="003778BC" w:rsidRPr="0075025C" w:rsidRDefault="003778BC" w:rsidP="003778BC">
      <w:pPr>
        <w:pStyle w:val="En-tte"/>
        <w:numPr>
          <w:ilvl w:val="0"/>
          <w:numId w:val="2"/>
        </w:numPr>
        <w:jc w:val="both"/>
        <w:rPr>
          <w:rFonts w:ascii="Garamond" w:hAnsi="Garamond"/>
          <w:sz w:val="22"/>
          <w:szCs w:val="22"/>
        </w:rPr>
      </w:pPr>
      <w:r w:rsidRPr="0075025C">
        <w:rPr>
          <w:rFonts w:ascii="Garamond" w:hAnsi="Garamond"/>
          <w:sz w:val="22"/>
          <w:szCs w:val="22"/>
        </w:rPr>
        <w:t xml:space="preserve">plusieurs versions et variantes d’un </w:t>
      </w:r>
      <w:r>
        <w:rPr>
          <w:rFonts w:ascii="Garamond" w:hAnsi="Garamond"/>
          <w:sz w:val="22"/>
          <w:szCs w:val="22"/>
        </w:rPr>
        <w:t>même conte.</w:t>
      </w:r>
    </w:p>
    <w:p w14:paraId="6293BC67" w14:textId="77777777" w:rsidR="003778BC" w:rsidRPr="0075025C" w:rsidRDefault="003778BC" w:rsidP="003778BC">
      <w:pPr>
        <w:pStyle w:val="En-tte"/>
        <w:numPr>
          <w:ilvl w:val="0"/>
          <w:numId w:val="2"/>
        </w:numPr>
        <w:jc w:val="both"/>
        <w:rPr>
          <w:rFonts w:ascii="Garamond" w:hAnsi="Garamond"/>
          <w:sz w:val="22"/>
          <w:szCs w:val="22"/>
        </w:rPr>
      </w:pPr>
      <w:r>
        <w:rPr>
          <w:rFonts w:ascii="Garamond" w:hAnsi="Garamond"/>
          <w:sz w:val="22"/>
          <w:szCs w:val="22"/>
        </w:rPr>
        <w:t xml:space="preserve">Sur l’archétype d’un personnage : </w:t>
      </w:r>
      <w:r w:rsidRPr="0075025C">
        <w:rPr>
          <w:rFonts w:ascii="Garamond" w:hAnsi="Garamond"/>
          <w:sz w:val="22"/>
          <w:szCs w:val="22"/>
        </w:rPr>
        <w:t>l’animal dévorant, l’animal rusé, la figure du vilain, le loup, les fées, les sorcières, l’ogre</w:t>
      </w:r>
      <w:r>
        <w:rPr>
          <w:rFonts w:ascii="Garamond" w:hAnsi="Garamond"/>
          <w:sz w:val="22"/>
          <w:szCs w:val="22"/>
        </w:rPr>
        <w:t>.</w:t>
      </w:r>
    </w:p>
    <w:p w14:paraId="58AF94A8" w14:textId="77777777" w:rsidR="003778BC" w:rsidRPr="0075025C" w:rsidRDefault="003778BC" w:rsidP="003778BC">
      <w:pPr>
        <w:pStyle w:val="En-tte"/>
        <w:numPr>
          <w:ilvl w:val="0"/>
          <w:numId w:val="2"/>
        </w:numPr>
        <w:jc w:val="both"/>
        <w:rPr>
          <w:rFonts w:ascii="Garamond" w:hAnsi="Garamond"/>
          <w:sz w:val="22"/>
          <w:szCs w:val="22"/>
        </w:rPr>
      </w:pPr>
      <w:r w:rsidRPr="0075025C">
        <w:rPr>
          <w:rFonts w:ascii="Garamond" w:hAnsi="Garamond"/>
          <w:sz w:val="22"/>
          <w:szCs w:val="22"/>
        </w:rPr>
        <w:t>autour d’une même valeur : Amour,</w:t>
      </w:r>
      <w:r>
        <w:rPr>
          <w:rFonts w:ascii="Garamond" w:hAnsi="Garamond"/>
          <w:sz w:val="22"/>
          <w:szCs w:val="22"/>
        </w:rPr>
        <w:t xml:space="preserve"> Amitié, Solidarité, Filiation , famille</w:t>
      </w:r>
      <w:r w:rsidRPr="0075025C">
        <w:rPr>
          <w:rFonts w:ascii="Garamond" w:hAnsi="Garamond"/>
          <w:sz w:val="22"/>
          <w:szCs w:val="22"/>
        </w:rPr>
        <w:t xml:space="preserve">. </w:t>
      </w:r>
    </w:p>
    <w:p w14:paraId="62E6D7AE" w14:textId="77777777" w:rsidR="003778BC" w:rsidRPr="0075025C" w:rsidRDefault="003778BC" w:rsidP="003778BC">
      <w:pPr>
        <w:pStyle w:val="En-tte"/>
        <w:numPr>
          <w:ilvl w:val="0"/>
          <w:numId w:val="2"/>
        </w:numPr>
        <w:jc w:val="both"/>
        <w:rPr>
          <w:rFonts w:ascii="Garamond" w:hAnsi="Garamond"/>
          <w:sz w:val="22"/>
          <w:szCs w:val="22"/>
        </w:rPr>
      </w:pPr>
      <w:r w:rsidRPr="0075025C">
        <w:rPr>
          <w:rFonts w:ascii="Garamond" w:hAnsi="Garamond"/>
          <w:sz w:val="22"/>
          <w:szCs w:val="22"/>
        </w:rPr>
        <w:t xml:space="preserve">autour d'un même sentiment : passion, peur, jalousie, chagrin, amour, amitié… </w:t>
      </w:r>
    </w:p>
    <w:p w14:paraId="4CED2892" w14:textId="77777777" w:rsidR="003778BC" w:rsidRPr="0075025C" w:rsidRDefault="003778BC" w:rsidP="003778BC">
      <w:pPr>
        <w:pStyle w:val="En-tte"/>
        <w:numPr>
          <w:ilvl w:val="0"/>
          <w:numId w:val="2"/>
        </w:numPr>
        <w:jc w:val="both"/>
        <w:rPr>
          <w:rFonts w:ascii="Garamond" w:hAnsi="Garamond"/>
          <w:sz w:val="22"/>
          <w:szCs w:val="22"/>
        </w:rPr>
      </w:pPr>
      <w:r w:rsidRPr="0075025C">
        <w:rPr>
          <w:rFonts w:ascii="Garamond" w:hAnsi="Garamond"/>
          <w:sz w:val="22"/>
          <w:szCs w:val="22"/>
        </w:rPr>
        <w:t>a</w:t>
      </w:r>
      <w:r>
        <w:rPr>
          <w:rFonts w:ascii="Garamond" w:hAnsi="Garamond"/>
          <w:sz w:val="22"/>
          <w:szCs w:val="22"/>
        </w:rPr>
        <w:t>utour de motifs ou de scènes : c</w:t>
      </w:r>
      <w:r w:rsidRPr="0075025C">
        <w:rPr>
          <w:rFonts w:ascii="Garamond" w:hAnsi="Garamond"/>
          <w:sz w:val="22"/>
          <w:szCs w:val="22"/>
        </w:rPr>
        <w:t xml:space="preserve">es livres sont centrés sur un moment ou sur un lieu de vie. </w:t>
      </w:r>
    </w:p>
    <w:p w14:paraId="2F08B634" w14:textId="77777777" w:rsidR="003778BC" w:rsidRPr="0075025C" w:rsidRDefault="003778BC" w:rsidP="003778BC">
      <w:pPr>
        <w:pStyle w:val="En-tte"/>
        <w:jc w:val="both"/>
        <w:rPr>
          <w:b/>
        </w:rPr>
      </w:pPr>
    </w:p>
    <w:p w14:paraId="2BB96774" w14:textId="19E7F2C9" w:rsidR="003778BC" w:rsidRPr="00B23D95" w:rsidRDefault="003778BC" w:rsidP="009D217D">
      <w:pPr>
        <w:pStyle w:val="En-tte"/>
        <w:pBdr>
          <w:top w:val="single" w:sz="4" w:space="1" w:color="auto"/>
          <w:left w:val="single" w:sz="4" w:space="4" w:color="auto"/>
          <w:bottom w:val="single" w:sz="4" w:space="1" w:color="auto"/>
          <w:right w:val="single" w:sz="4" w:space="4" w:color="auto"/>
        </w:pBdr>
        <w:shd w:val="clear" w:color="auto" w:fill="F3F3F3"/>
        <w:jc w:val="center"/>
      </w:pPr>
      <w:r>
        <w:rPr>
          <w:rFonts w:ascii="Garamond" w:hAnsi="Garamond"/>
          <w:b/>
          <w:sz w:val="22"/>
          <w:szCs w:val="22"/>
        </w:rPr>
        <w:t>B - Étude , présentation des</w:t>
      </w:r>
      <w:r w:rsidRPr="003C4F99">
        <w:rPr>
          <w:rFonts w:ascii="Garamond" w:hAnsi="Garamond"/>
          <w:b/>
          <w:sz w:val="22"/>
          <w:szCs w:val="22"/>
        </w:rPr>
        <w:t xml:space="preserve"> travaux des stagiaires autour de trois réseaux </w:t>
      </w:r>
    </w:p>
    <w:p w14:paraId="02C29DEB" w14:textId="77777777" w:rsidR="003778BC" w:rsidRPr="003C4F99" w:rsidRDefault="003778BC" w:rsidP="003778BC">
      <w:pPr>
        <w:pStyle w:val="Paragraphedeliste"/>
        <w:numPr>
          <w:ilvl w:val="0"/>
          <w:numId w:val="8"/>
        </w:numPr>
        <w:jc w:val="both"/>
        <w:rPr>
          <w:rFonts w:ascii="Garamond" w:hAnsi="Garamond"/>
          <w:sz w:val="22"/>
          <w:szCs w:val="22"/>
        </w:rPr>
      </w:pPr>
      <w:r w:rsidRPr="003C4F99">
        <w:rPr>
          <w:rFonts w:ascii="Garamond" w:hAnsi="Garamond"/>
          <w:sz w:val="22"/>
          <w:szCs w:val="22"/>
        </w:rPr>
        <w:t xml:space="preserve">réseau sur un achétype «  le personnage dévorant » </w:t>
      </w:r>
    </w:p>
    <w:p w14:paraId="7F30EC80" w14:textId="77777777" w:rsidR="003778BC" w:rsidRDefault="003778BC" w:rsidP="003778BC">
      <w:pPr>
        <w:pStyle w:val="Paragraphedeliste"/>
        <w:numPr>
          <w:ilvl w:val="0"/>
          <w:numId w:val="8"/>
        </w:numPr>
        <w:jc w:val="both"/>
        <w:rPr>
          <w:rFonts w:ascii="Garamond" w:hAnsi="Garamond"/>
          <w:sz w:val="22"/>
          <w:szCs w:val="22"/>
        </w:rPr>
      </w:pPr>
      <w:r>
        <w:rPr>
          <w:rFonts w:ascii="Garamond" w:hAnsi="Garamond"/>
          <w:sz w:val="22"/>
          <w:szCs w:val="22"/>
        </w:rPr>
        <w:t xml:space="preserve">réseau sur la ruse </w:t>
      </w:r>
    </w:p>
    <w:p w14:paraId="12EDEA2F" w14:textId="77777777" w:rsidR="003778BC" w:rsidRPr="00F03234" w:rsidRDefault="003778BC" w:rsidP="003778BC">
      <w:pPr>
        <w:pStyle w:val="Paragraphedeliste"/>
        <w:numPr>
          <w:ilvl w:val="0"/>
          <w:numId w:val="8"/>
        </w:numPr>
        <w:jc w:val="both"/>
        <w:rPr>
          <w:rFonts w:ascii="Garamond" w:hAnsi="Garamond"/>
          <w:sz w:val="22"/>
          <w:szCs w:val="22"/>
        </w:rPr>
      </w:pPr>
      <w:r w:rsidRPr="003C4F99">
        <w:rPr>
          <w:rFonts w:ascii="Garamond" w:hAnsi="Garamond"/>
          <w:sz w:val="22"/>
          <w:szCs w:val="22"/>
        </w:rPr>
        <w:t xml:space="preserve">réseau sur des versions différentes d’un conte « la Moufle » </w:t>
      </w:r>
      <w:r>
        <w:rPr>
          <w:rFonts w:ascii="Garamond" w:hAnsi="Garamond"/>
          <w:sz w:val="22"/>
          <w:szCs w:val="22"/>
        </w:rPr>
        <w:t xml:space="preserve"> autour de </w:t>
      </w:r>
      <w:r w:rsidRPr="003C4F99">
        <w:rPr>
          <w:rFonts w:ascii="Garamond" w:hAnsi="Garamond"/>
          <w:sz w:val="22"/>
          <w:szCs w:val="22"/>
        </w:rPr>
        <w:t xml:space="preserve"> l’</w:t>
      </w:r>
      <w:r>
        <w:rPr>
          <w:rFonts w:ascii="Garamond" w:hAnsi="Garamond"/>
          <w:sz w:val="22"/>
          <w:szCs w:val="22"/>
        </w:rPr>
        <w:t>entraide la solidarité, des animaux qui cherchent un abri.</w:t>
      </w:r>
    </w:p>
    <w:p w14:paraId="4C3DC50C" w14:textId="77777777" w:rsidR="003778BC" w:rsidRPr="00F03234" w:rsidRDefault="003778BC" w:rsidP="003778BC">
      <w:pPr>
        <w:pStyle w:val="Paragraphedeliste"/>
        <w:numPr>
          <w:ilvl w:val="0"/>
          <w:numId w:val="12"/>
        </w:numPr>
        <w:jc w:val="both"/>
        <w:rPr>
          <w:rFonts w:ascii="Garamond" w:hAnsi="Garamond"/>
          <w:b/>
          <w:sz w:val="22"/>
          <w:szCs w:val="22"/>
        </w:rPr>
      </w:pPr>
      <w:r w:rsidRPr="00F03234">
        <w:rPr>
          <w:rFonts w:ascii="Garamond" w:hAnsi="Garamond"/>
          <w:b/>
          <w:sz w:val="22"/>
          <w:szCs w:val="22"/>
        </w:rPr>
        <w:t xml:space="preserve">Réseau l’animal dévorant </w:t>
      </w:r>
      <w:r w:rsidRPr="005E0F2C">
        <w:rPr>
          <w:rFonts w:ascii="Garamond" w:hAnsi="Garamond"/>
          <w:i/>
          <w:sz w:val="22"/>
          <w:szCs w:val="22"/>
        </w:rPr>
        <w:t>d’après des travaux de Cécile Quintin, Hélène Lagarde</w:t>
      </w:r>
    </w:p>
    <w:p w14:paraId="78BD2B22" w14:textId="77777777" w:rsidR="003778BC" w:rsidRPr="0010692C" w:rsidRDefault="003778BC" w:rsidP="003778BC">
      <w:pPr>
        <w:pStyle w:val="Paragraphedeliste"/>
        <w:numPr>
          <w:ilvl w:val="0"/>
          <w:numId w:val="7"/>
        </w:numPr>
        <w:jc w:val="both"/>
        <w:rPr>
          <w:rFonts w:ascii="Garamond" w:hAnsi="Garamond"/>
          <w:sz w:val="22"/>
          <w:szCs w:val="22"/>
        </w:rPr>
      </w:pPr>
      <w:r w:rsidRPr="0010692C">
        <w:rPr>
          <w:rFonts w:ascii="Garamond" w:hAnsi="Garamond"/>
          <w:i/>
          <w:iCs/>
          <w:sz w:val="22"/>
          <w:szCs w:val="22"/>
        </w:rPr>
        <w:t>Poule plumette, de Paul Galdone</w:t>
      </w:r>
    </w:p>
    <w:p w14:paraId="0C2CA606" w14:textId="77777777" w:rsidR="003778BC" w:rsidRPr="0010692C" w:rsidRDefault="003778BC" w:rsidP="003778BC">
      <w:pPr>
        <w:pStyle w:val="Paragraphedeliste"/>
        <w:numPr>
          <w:ilvl w:val="0"/>
          <w:numId w:val="7"/>
        </w:numPr>
        <w:jc w:val="both"/>
        <w:rPr>
          <w:rFonts w:ascii="Garamond" w:hAnsi="Garamond"/>
          <w:sz w:val="22"/>
          <w:szCs w:val="22"/>
        </w:rPr>
      </w:pPr>
      <w:r w:rsidRPr="0010692C">
        <w:rPr>
          <w:rFonts w:ascii="Garamond" w:hAnsi="Garamond"/>
          <w:i/>
          <w:iCs/>
          <w:sz w:val="22"/>
          <w:szCs w:val="22"/>
        </w:rPr>
        <w:t>Le petit chaperon rouge de Perrault, illustré par Eric Battut</w:t>
      </w:r>
    </w:p>
    <w:p w14:paraId="27E9F299" w14:textId="77777777" w:rsidR="003778BC" w:rsidRPr="0010692C" w:rsidRDefault="003778BC" w:rsidP="003778BC">
      <w:pPr>
        <w:pStyle w:val="Paragraphedeliste"/>
        <w:numPr>
          <w:ilvl w:val="0"/>
          <w:numId w:val="7"/>
        </w:numPr>
        <w:jc w:val="both"/>
        <w:rPr>
          <w:rFonts w:ascii="Garamond" w:hAnsi="Garamond"/>
          <w:sz w:val="22"/>
          <w:szCs w:val="22"/>
        </w:rPr>
      </w:pPr>
      <w:r w:rsidRPr="0010692C">
        <w:rPr>
          <w:rFonts w:ascii="Garamond" w:hAnsi="Garamond"/>
          <w:i/>
          <w:iCs/>
          <w:sz w:val="22"/>
          <w:szCs w:val="22"/>
        </w:rPr>
        <w:t>Le loup et les sept chevreaux de Grimm, illustré par Bernadette</w:t>
      </w:r>
    </w:p>
    <w:p w14:paraId="550C96D2" w14:textId="77777777" w:rsidR="003778BC" w:rsidRPr="0010692C" w:rsidRDefault="003778BC" w:rsidP="003778BC">
      <w:pPr>
        <w:pStyle w:val="Paragraphedeliste"/>
        <w:numPr>
          <w:ilvl w:val="0"/>
          <w:numId w:val="7"/>
        </w:numPr>
        <w:jc w:val="both"/>
        <w:rPr>
          <w:rFonts w:ascii="Garamond" w:hAnsi="Garamond"/>
          <w:sz w:val="22"/>
          <w:szCs w:val="22"/>
        </w:rPr>
      </w:pPr>
      <w:r w:rsidRPr="0010692C">
        <w:rPr>
          <w:rFonts w:ascii="Garamond" w:hAnsi="Garamond"/>
          <w:i/>
          <w:iCs/>
          <w:sz w:val="22"/>
          <w:szCs w:val="22"/>
        </w:rPr>
        <w:t>L'ogresse et les sept chevreaux, de Gay-Para Praline</w:t>
      </w:r>
    </w:p>
    <w:p w14:paraId="5F02DBD1" w14:textId="77777777" w:rsidR="003778BC" w:rsidRPr="0010692C" w:rsidRDefault="003778BC" w:rsidP="003778BC">
      <w:pPr>
        <w:pStyle w:val="Paragraphedeliste"/>
        <w:numPr>
          <w:ilvl w:val="0"/>
          <w:numId w:val="7"/>
        </w:numPr>
        <w:jc w:val="both"/>
        <w:rPr>
          <w:rFonts w:ascii="Garamond" w:hAnsi="Garamond"/>
          <w:sz w:val="22"/>
          <w:szCs w:val="22"/>
        </w:rPr>
      </w:pPr>
      <w:r w:rsidRPr="0010692C">
        <w:rPr>
          <w:rFonts w:ascii="Garamond" w:hAnsi="Garamond"/>
          <w:i/>
          <w:iCs/>
          <w:sz w:val="22"/>
          <w:szCs w:val="22"/>
        </w:rPr>
        <w:t>L'ogre Babborco, Muriel Bloch</w:t>
      </w:r>
    </w:p>
    <w:p w14:paraId="0BB7BF7D" w14:textId="77777777" w:rsidR="003778BC" w:rsidRPr="0010692C" w:rsidRDefault="003778BC" w:rsidP="003778BC">
      <w:pPr>
        <w:pStyle w:val="Paragraphedeliste"/>
        <w:numPr>
          <w:ilvl w:val="0"/>
          <w:numId w:val="7"/>
        </w:numPr>
        <w:jc w:val="both"/>
        <w:rPr>
          <w:rFonts w:ascii="Garamond" w:hAnsi="Garamond"/>
          <w:sz w:val="22"/>
          <w:szCs w:val="22"/>
        </w:rPr>
      </w:pPr>
      <w:r w:rsidRPr="0010692C">
        <w:rPr>
          <w:rFonts w:ascii="Garamond" w:hAnsi="Garamond"/>
          <w:i/>
          <w:iCs/>
          <w:sz w:val="22"/>
          <w:szCs w:val="22"/>
        </w:rPr>
        <w:t>Hansel et Gretel de Grimm, illustré par Dorothée Duntze</w:t>
      </w:r>
    </w:p>
    <w:p w14:paraId="2339DABB" w14:textId="77777777" w:rsidR="003778BC" w:rsidRPr="0010692C" w:rsidRDefault="003778BC" w:rsidP="003778BC">
      <w:pPr>
        <w:pStyle w:val="Paragraphedeliste"/>
        <w:numPr>
          <w:ilvl w:val="0"/>
          <w:numId w:val="7"/>
        </w:numPr>
        <w:jc w:val="both"/>
        <w:rPr>
          <w:rFonts w:ascii="Garamond" w:hAnsi="Garamond"/>
          <w:sz w:val="22"/>
          <w:szCs w:val="22"/>
        </w:rPr>
      </w:pPr>
      <w:r w:rsidRPr="0010692C">
        <w:rPr>
          <w:rFonts w:ascii="Garamond" w:hAnsi="Garamond"/>
          <w:i/>
          <w:iCs/>
          <w:sz w:val="22"/>
          <w:szCs w:val="22"/>
        </w:rPr>
        <w:t>Baba Yaga, adapté et illustré par Katya Arnold</w:t>
      </w:r>
    </w:p>
    <w:p w14:paraId="7D88F3DF" w14:textId="77777777" w:rsidR="003778BC" w:rsidRPr="0010692C" w:rsidRDefault="003778BC" w:rsidP="003778BC">
      <w:pPr>
        <w:widowControl w:val="0"/>
        <w:tabs>
          <w:tab w:val="left" w:pos="220"/>
          <w:tab w:val="left" w:pos="720"/>
        </w:tabs>
        <w:autoSpaceDE w:val="0"/>
        <w:autoSpaceDN w:val="0"/>
        <w:adjustRightInd w:val="0"/>
        <w:jc w:val="both"/>
        <w:rPr>
          <w:rFonts w:ascii="Garamond" w:eastAsiaTheme="minorEastAsia" w:hAnsi="Garamond" w:cs="Times"/>
          <w:i/>
          <w:iCs/>
          <w:noProof w:val="0"/>
          <w:sz w:val="22"/>
          <w:szCs w:val="22"/>
        </w:rPr>
      </w:pPr>
      <w:r w:rsidRPr="003C4F99">
        <w:rPr>
          <w:rFonts w:ascii="Garamond" w:eastAsiaTheme="minorEastAsia" w:hAnsi="Garamond"/>
          <w:b/>
          <w:noProof w:val="0"/>
          <w:sz w:val="22"/>
          <w:szCs w:val="22"/>
        </w:rPr>
        <w:t xml:space="preserve">Compréhension </w:t>
      </w:r>
      <w:r>
        <w:rPr>
          <w:rFonts w:ascii="Garamond" w:eastAsiaTheme="minorEastAsia" w:hAnsi="Garamond"/>
          <w:noProof w:val="0"/>
          <w:sz w:val="22"/>
          <w:szCs w:val="22"/>
        </w:rPr>
        <w:t xml:space="preserve">: </w:t>
      </w:r>
      <w:r w:rsidRPr="0010692C">
        <w:rPr>
          <w:rFonts w:ascii="Garamond" w:eastAsiaTheme="minorEastAsia" w:hAnsi="Garamond"/>
          <w:noProof w:val="0"/>
          <w:sz w:val="22"/>
          <w:szCs w:val="22"/>
        </w:rPr>
        <w:t xml:space="preserve">Le personnage dévorant se comporte toujours de la même manière, il dévore sans les mâcher un ou </w:t>
      </w:r>
      <w:r w:rsidRPr="0010692C">
        <w:rPr>
          <w:rFonts w:ascii="Garamond" w:eastAsiaTheme="minorEastAsia" w:hAnsi="Garamond" w:cs="Times"/>
          <w:noProof w:val="0"/>
          <w:sz w:val="22"/>
          <w:szCs w:val="22"/>
        </w:rPr>
        <w:t> </w:t>
      </w:r>
      <w:r w:rsidRPr="0010692C">
        <w:rPr>
          <w:rFonts w:ascii="Garamond" w:eastAsiaTheme="minorEastAsia" w:hAnsi="Garamond"/>
          <w:noProof w:val="0"/>
          <w:sz w:val="22"/>
          <w:szCs w:val="22"/>
        </w:rPr>
        <w:t xml:space="preserve">plusieurs enfants. Il peut prendre des aspects différents : </w:t>
      </w:r>
      <w:r w:rsidRPr="0010692C">
        <w:rPr>
          <w:rFonts w:ascii="Garamond" w:eastAsiaTheme="minorEastAsia" w:hAnsi="Garamond" w:cs="Times"/>
          <w:i/>
          <w:iCs/>
          <w:noProof w:val="0"/>
          <w:sz w:val="22"/>
          <w:szCs w:val="22"/>
        </w:rPr>
        <w:t>loup, ogresse, ogre, sorcière, renard.  </w:t>
      </w:r>
      <w:r w:rsidRPr="0010692C">
        <w:rPr>
          <w:rFonts w:ascii="Garamond" w:eastAsiaTheme="minorEastAsia" w:hAnsi="Garamond"/>
          <w:noProof w:val="0"/>
          <w:sz w:val="22"/>
          <w:szCs w:val="22"/>
        </w:rPr>
        <w:t xml:space="preserve">Selon l'histoire le ou les personnages dévorés seront épargnés (ruse) ou recraché (intervention d'une </w:t>
      </w:r>
      <w:r w:rsidRPr="0010692C">
        <w:rPr>
          <w:rFonts w:ascii="Garamond" w:eastAsiaTheme="minorEastAsia" w:hAnsi="Garamond" w:cs="Times"/>
          <w:noProof w:val="0"/>
          <w:sz w:val="22"/>
          <w:szCs w:val="22"/>
        </w:rPr>
        <w:t> </w:t>
      </w:r>
      <w:r w:rsidRPr="0010692C">
        <w:rPr>
          <w:rFonts w:ascii="Garamond" w:eastAsiaTheme="minorEastAsia" w:hAnsi="Garamond"/>
          <w:noProof w:val="0"/>
          <w:sz w:val="22"/>
          <w:szCs w:val="22"/>
        </w:rPr>
        <w:t xml:space="preserve">tierce personne). Pour chaque histoire entendue le groupe déterminera ces différentes caractéristiques du conte : </w:t>
      </w:r>
    </w:p>
    <w:p w14:paraId="0A00BE35" w14:textId="77777777" w:rsidR="003778BC" w:rsidRPr="00524079" w:rsidRDefault="003778BC" w:rsidP="003778BC">
      <w:pPr>
        <w:pStyle w:val="Paragraphedeliste"/>
        <w:widowControl w:val="0"/>
        <w:numPr>
          <w:ilvl w:val="0"/>
          <w:numId w:val="13"/>
        </w:numPr>
        <w:tabs>
          <w:tab w:val="left" w:pos="220"/>
          <w:tab w:val="left" w:pos="720"/>
        </w:tabs>
        <w:autoSpaceDE w:val="0"/>
        <w:autoSpaceDN w:val="0"/>
        <w:adjustRightInd w:val="0"/>
        <w:jc w:val="both"/>
        <w:rPr>
          <w:rFonts w:ascii="Garamond" w:eastAsiaTheme="minorEastAsia" w:hAnsi="Garamond"/>
          <w:noProof w:val="0"/>
          <w:sz w:val="22"/>
          <w:szCs w:val="22"/>
        </w:rPr>
      </w:pPr>
      <w:r w:rsidRPr="00524079">
        <w:rPr>
          <w:rFonts w:ascii="Garamond" w:eastAsiaTheme="minorEastAsia" w:hAnsi="Garamond"/>
          <w:noProof w:val="0"/>
          <w:sz w:val="22"/>
          <w:szCs w:val="22"/>
        </w:rPr>
        <w:t>Comment s'appelle le personnage dévorant, qui est-il?</w:t>
      </w:r>
    </w:p>
    <w:p w14:paraId="598DA509" w14:textId="77777777" w:rsidR="003778BC" w:rsidRPr="00524079" w:rsidRDefault="003778BC" w:rsidP="003778BC">
      <w:pPr>
        <w:pStyle w:val="Paragraphedeliste"/>
        <w:widowControl w:val="0"/>
        <w:numPr>
          <w:ilvl w:val="0"/>
          <w:numId w:val="13"/>
        </w:numPr>
        <w:tabs>
          <w:tab w:val="left" w:pos="220"/>
          <w:tab w:val="left" w:pos="720"/>
        </w:tabs>
        <w:autoSpaceDE w:val="0"/>
        <w:autoSpaceDN w:val="0"/>
        <w:adjustRightInd w:val="0"/>
        <w:jc w:val="both"/>
        <w:rPr>
          <w:rFonts w:ascii="Garamond" w:eastAsiaTheme="minorEastAsia" w:hAnsi="Garamond" w:cs="Times"/>
          <w:noProof w:val="0"/>
          <w:sz w:val="22"/>
          <w:szCs w:val="22"/>
        </w:rPr>
      </w:pPr>
      <w:r w:rsidRPr="00524079">
        <w:rPr>
          <w:rFonts w:ascii="Garamond" w:eastAsiaTheme="minorEastAsia" w:hAnsi="Garamond"/>
          <w:noProof w:val="0"/>
          <w:sz w:val="22"/>
          <w:szCs w:val="22"/>
        </w:rPr>
        <w:t xml:space="preserve">Comment procède-t-il pour dévorer sa proie? </w:t>
      </w:r>
    </w:p>
    <w:p w14:paraId="2A012370" w14:textId="77777777" w:rsidR="003778BC" w:rsidRPr="004C3293" w:rsidRDefault="003778BC" w:rsidP="003778BC">
      <w:pPr>
        <w:pStyle w:val="Paragraphedeliste"/>
        <w:widowControl w:val="0"/>
        <w:numPr>
          <w:ilvl w:val="0"/>
          <w:numId w:val="13"/>
        </w:numPr>
        <w:tabs>
          <w:tab w:val="left" w:pos="220"/>
          <w:tab w:val="left" w:pos="720"/>
        </w:tabs>
        <w:autoSpaceDE w:val="0"/>
        <w:autoSpaceDN w:val="0"/>
        <w:adjustRightInd w:val="0"/>
        <w:jc w:val="both"/>
        <w:rPr>
          <w:rFonts w:ascii="Garamond" w:eastAsiaTheme="minorEastAsia" w:hAnsi="Garamond" w:cs="Times"/>
          <w:noProof w:val="0"/>
          <w:sz w:val="22"/>
          <w:szCs w:val="22"/>
        </w:rPr>
      </w:pPr>
      <w:r w:rsidRPr="00524079">
        <w:rPr>
          <w:rFonts w:ascii="Garamond" w:eastAsiaTheme="minorEastAsia" w:hAnsi="Garamond"/>
          <w:noProof w:val="0"/>
          <w:sz w:val="22"/>
          <w:szCs w:val="22"/>
        </w:rPr>
        <w:t>Le dévoré est réchappe-t-il?</w:t>
      </w:r>
    </w:p>
    <w:p w14:paraId="08B93903" w14:textId="77777777" w:rsidR="003778BC" w:rsidRPr="00524079" w:rsidRDefault="003778BC" w:rsidP="003778BC">
      <w:pPr>
        <w:pStyle w:val="Paragraphedeliste"/>
        <w:widowControl w:val="0"/>
        <w:numPr>
          <w:ilvl w:val="0"/>
          <w:numId w:val="13"/>
        </w:numPr>
        <w:tabs>
          <w:tab w:val="left" w:pos="220"/>
          <w:tab w:val="left" w:pos="720"/>
        </w:tabs>
        <w:autoSpaceDE w:val="0"/>
        <w:autoSpaceDN w:val="0"/>
        <w:adjustRightInd w:val="0"/>
        <w:jc w:val="both"/>
        <w:rPr>
          <w:rFonts w:ascii="Garamond" w:eastAsiaTheme="minorEastAsia" w:hAnsi="Garamond" w:cs="Times"/>
          <w:noProof w:val="0"/>
          <w:sz w:val="22"/>
          <w:szCs w:val="22"/>
        </w:rPr>
      </w:pPr>
      <w:r>
        <w:rPr>
          <w:rFonts w:ascii="Garamond" w:eastAsiaTheme="minorEastAsia" w:hAnsi="Garamond"/>
          <w:noProof w:val="0"/>
          <w:sz w:val="22"/>
          <w:szCs w:val="22"/>
        </w:rPr>
        <w:t xml:space="preserve">La fin </w:t>
      </w:r>
    </w:p>
    <w:p w14:paraId="44CCD9D8" w14:textId="77777777" w:rsidR="003778BC" w:rsidRPr="0010692C" w:rsidRDefault="003778BC" w:rsidP="003778BC">
      <w:pPr>
        <w:widowControl w:val="0"/>
        <w:tabs>
          <w:tab w:val="left" w:pos="220"/>
          <w:tab w:val="left" w:pos="720"/>
        </w:tabs>
        <w:autoSpaceDE w:val="0"/>
        <w:autoSpaceDN w:val="0"/>
        <w:adjustRightInd w:val="0"/>
        <w:jc w:val="both"/>
        <w:rPr>
          <w:rFonts w:ascii="Garamond" w:eastAsiaTheme="minorEastAsia" w:hAnsi="Garamond" w:cs="Times"/>
          <w:noProof w:val="0"/>
          <w:sz w:val="22"/>
          <w:szCs w:val="22"/>
        </w:rPr>
      </w:pPr>
      <w:r w:rsidRPr="0010692C">
        <w:rPr>
          <w:rFonts w:ascii="Garamond" w:eastAsiaTheme="minorEastAsia" w:hAnsi="Garamond"/>
          <w:noProof w:val="0"/>
          <w:sz w:val="22"/>
          <w:szCs w:val="22"/>
        </w:rPr>
        <w:t>Une affiche récapitulative pour chaque livre sera élaborée pour garder une trace écrite de ce travail qui pourra servir ultérieurement dans un projet d’écriture et s’étoffer au fil des lectures avec un animal dévorant.</w:t>
      </w:r>
      <w:r w:rsidRPr="0010692C">
        <w:rPr>
          <w:rFonts w:ascii="Garamond" w:eastAsiaTheme="minorEastAsia" w:hAnsi="Garamond" w:cs="Times"/>
          <w:noProof w:val="0"/>
          <w:sz w:val="22"/>
          <w:szCs w:val="22"/>
        </w:rPr>
        <w:t xml:space="preserve"> </w:t>
      </w:r>
    </w:p>
    <w:p w14:paraId="01CDFE54" w14:textId="77777777" w:rsidR="003778BC" w:rsidRPr="0010692C" w:rsidRDefault="003778BC" w:rsidP="003778BC">
      <w:pPr>
        <w:widowControl w:val="0"/>
        <w:tabs>
          <w:tab w:val="left" w:pos="220"/>
          <w:tab w:val="left" w:pos="720"/>
        </w:tabs>
        <w:autoSpaceDE w:val="0"/>
        <w:autoSpaceDN w:val="0"/>
        <w:adjustRightInd w:val="0"/>
        <w:jc w:val="both"/>
        <w:rPr>
          <w:rFonts w:ascii="Garamond" w:eastAsiaTheme="minorEastAsia" w:hAnsi="Garamond" w:cs="Times"/>
          <w:noProof w:val="0"/>
          <w:sz w:val="22"/>
          <w:szCs w:val="22"/>
        </w:rPr>
      </w:pPr>
      <w:r w:rsidRPr="0010692C">
        <w:rPr>
          <w:rFonts w:ascii="Garamond" w:eastAsiaTheme="minorEastAsia" w:hAnsi="Garamond"/>
          <w:noProof w:val="0"/>
          <w:sz w:val="22"/>
          <w:szCs w:val="22"/>
        </w:rPr>
        <w:t>Le personnage dévorant sera dessiné par chaque enfant, ses caractéristiques seront discutées et son nom sera inscrit.</w:t>
      </w:r>
    </w:p>
    <w:p w14:paraId="56A27B3C" w14:textId="77777777" w:rsidR="003778BC" w:rsidRDefault="003778BC" w:rsidP="003778BC">
      <w:pPr>
        <w:widowControl w:val="0"/>
        <w:tabs>
          <w:tab w:val="left" w:pos="220"/>
          <w:tab w:val="left" w:pos="720"/>
        </w:tabs>
        <w:autoSpaceDE w:val="0"/>
        <w:autoSpaceDN w:val="0"/>
        <w:adjustRightInd w:val="0"/>
        <w:jc w:val="both"/>
        <w:rPr>
          <w:rFonts w:ascii="Garamond" w:eastAsiaTheme="minorEastAsia" w:hAnsi="Garamond"/>
          <w:noProof w:val="0"/>
          <w:sz w:val="22"/>
          <w:szCs w:val="22"/>
        </w:rPr>
      </w:pPr>
      <w:r w:rsidRPr="00F03234">
        <w:rPr>
          <w:rFonts w:ascii="Garamond" w:eastAsiaTheme="minorEastAsia" w:hAnsi="Garamond" w:cs="Times"/>
          <w:b/>
          <w:i/>
          <w:iCs/>
          <w:noProof w:val="0"/>
          <w:sz w:val="22"/>
          <w:szCs w:val="22"/>
        </w:rPr>
        <w:t>Poule plumette</w:t>
      </w:r>
      <w:r w:rsidRPr="003C4F99">
        <w:rPr>
          <w:rFonts w:ascii="Garamond" w:eastAsiaTheme="minorEastAsia" w:hAnsi="Garamond" w:cs="Times"/>
          <w:i/>
          <w:iCs/>
          <w:noProof w:val="0"/>
          <w:sz w:val="22"/>
          <w:szCs w:val="22"/>
        </w:rPr>
        <w:t xml:space="preserve">, </w:t>
      </w:r>
      <w:r w:rsidRPr="003C4F99">
        <w:rPr>
          <w:rFonts w:ascii="Garamond" w:eastAsiaTheme="minorEastAsia" w:hAnsi="Garamond"/>
          <w:noProof w:val="0"/>
          <w:sz w:val="22"/>
          <w:szCs w:val="22"/>
        </w:rPr>
        <w:t xml:space="preserve">de Paul </w:t>
      </w:r>
      <w:proofErr w:type="spellStart"/>
      <w:r w:rsidRPr="003C4F99">
        <w:rPr>
          <w:rFonts w:ascii="Garamond" w:eastAsiaTheme="minorEastAsia" w:hAnsi="Garamond"/>
          <w:noProof w:val="0"/>
          <w:sz w:val="22"/>
          <w:szCs w:val="22"/>
        </w:rPr>
        <w:t>Galdone</w:t>
      </w:r>
      <w:proofErr w:type="spellEnd"/>
      <w:r w:rsidRPr="003C4F99">
        <w:rPr>
          <w:rFonts w:ascii="Garamond" w:eastAsiaTheme="minorEastAsia" w:hAnsi="Garamond"/>
          <w:noProof w:val="0"/>
          <w:sz w:val="22"/>
          <w:szCs w:val="22"/>
        </w:rPr>
        <w:t> Lecture de l'album avec une question préalable</w:t>
      </w:r>
      <w:r>
        <w:rPr>
          <w:rFonts w:ascii="Garamond" w:eastAsiaTheme="minorEastAsia" w:hAnsi="Garamond"/>
          <w:noProof w:val="0"/>
          <w:sz w:val="22"/>
          <w:szCs w:val="22"/>
        </w:rPr>
        <w:t xml:space="preserve"> </w:t>
      </w:r>
      <w:r w:rsidRPr="003C4F99">
        <w:rPr>
          <w:rFonts w:ascii="Garamond" w:eastAsiaTheme="minorEastAsia" w:hAnsi="Garamond"/>
          <w:noProof w:val="0"/>
          <w:sz w:val="22"/>
          <w:szCs w:val="22"/>
        </w:rPr>
        <w:t xml:space="preserve">: vous allez me dire à la fin de la lecture </w:t>
      </w:r>
      <w:r>
        <w:rPr>
          <w:rFonts w:ascii="Garamond" w:eastAsiaTheme="minorEastAsia" w:hAnsi="Garamond"/>
          <w:noProof w:val="0"/>
          <w:sz w:val="22"/>
          <w:szCs w:val="22"/>
        </w:rPr>
        <w:t>« </w:t>
      </w:r>
      <w:r w:rsidRPr="003C4F99">
        <w:rPr>
          <w:rFonts w:ascii="Garamond" w:eastAsiaTheme="minorEastAsia" w:hAnsi="Garamond"/>
          <w:noProof w:val="0"/>
          <w:sz w:val="22"/>
          <w:szCs w:val="22"/>
        </w:rPr>
        <w:t xml:space="preserve">comment </w:t>
      </w:r>
      <w:r w:rsidRPr="003C4F99">
        <w:rPr>
          <w:rFonts w:ascii="Garamond" w:eastAsiaTheme="minorEastAsia" w:hAnsi="Garamond" w:cs="Times"/>
          <w:noProof w:val="0"/>
          <w:sz w:val="22"/>
          <w:szCs w:val="22"/>
        </w:rPr>
        <w:t> </w:t>
      </w:r>
      <w:r w:rsidRPr="003C4F99">
        <w:rPr>
          <w:rFonts w:ascii="Garamond" w:eastAsiaTheme="minorEastAsia" w:hAnsi="Garamond"/>
          <w:noProof w:val="0"/>
          <w:sz w:val="22"/>
          <w:szCs w:val="22"/>
        </w:rPr>
        <w:t>s'appelle le personnage qui « dévore » l'autre</w:t>
      </w:r>
      <w:r>
        <w:rPr>
          <w:rFonts w:ascii="Garamond" w:eastAsiaTheme="minorEastAsia" w:hAnsi="Garamond"/>
          <w:noProof w:val="0"/>
          <w:sz w:val="22"/>
          <w:szCs w:val="22"/>
        </w:rPr>
        <w:t> »</w:t>
      </w:r>
      <w:r w:rsidRPr="003C4F99">
        <w:rPr>
          <w:rFonts w:ascii="Garamond" w:eastAsiaTheme="minorEastAsia" w:hAnsi="Garamond"/>
          <w:noProof w:val="0"/>
          <w:sz w:val="22"/>
          <w:szCs w:val="22"/>
        </w:rPr>
        <w:t>. </w:t>
      </w:r>
      <w:r w:rsidRPr="00EC4318">
        <w:rPr>
          <w:rFonts w:ascii="Garamond" w:eastAsiaTheme="minorEastAsia" w:hAnsi="Garamond"/>
          <w:i/>
          <w:noProof w:val="0"/>
          <w:sz w:val="22"/>
          <w:szCs w:val="22"/>
        </w:rPr>
        <w:t>Nom du personnage dévorant</w:t>
      </w:r>
      <w:r>
        <w:rPr>
          <w:rFonts w:ascii="Garamond" w:eastAsiaTheme="minorEastAsia" w:hAnsi="Garamond"/>
          <w:noProof w:val="0"/>
          <w:sz w:val="22"/>
          <w:szCs w:val="22"/>
        </w:rPr>
        <w:t xml:space="preserve"> </w:t>
      </w:r>
      <w:r w:rsidRPr="003C4F99">
        <w:rPr>
          <w:rFonts w:ascii="Garamond" w:eastAsiaTheme="minorEastAsia" w:hAnsi="Garamond"/>
          <w:noProof w:val="0"/>
          <w:sz w:val="22"/>
          <w:szCs w:val="22"/>
        </w:rPr>
        <w:t>: Renard Roublard </w:t>
      </w:r>
      <w:r>
        <w:rPr>
          <w:rFonts w:ascii="Garamond" w:eastAsiaTheme="minorEastAsia" w:hAnsi="Garamond"/>
          <w:noProof w:val="0"/>
          <w:sz w:val="22"/>
          <w:szCs w:val="22"/>
        </w:rPr>
        <w:t xml:space="preserve">- </w:t>
      </w:r>
      <w:r w:rsidRPr="00EC4318">
        <w:rPr>
          <w:rFonts w:ascii="Garamond" w:eastAsiaTheme="minorEastAsia" w:hAnsi="Garamond"/>
          <w:i/>
          <w:noProof w:val="0"/>
          <w:sz w:val="22"/>
          <w:szCs w:val="22"/>
        </w:rPr>
        <w:t>Genre du personnage dévorant</w:t>
      </w:r>
      <w:r>
        <w:rPr>
          <w:rFonts w:ascii="Garamond" w:eastAsiaTheme="minorEastAsia" w:hAnsi="Garamond"/>
          <w:noProof w:val="0"/>
          <w:sz w:val="22"/>
          <w:szCs w:val="22"/>
        </w:rPr>
        <w:t xml:space="preserve"> </w:t>
      </w:r>
      <w:r w:rsidRPr="003C4F99">
        <w:rPr>
          <w:rFonts w:ascii="Garamond" w:eastAsiaTheme="minorEastAsia" w:hAnsi="Garamond"/>
          <w:noProof w:val="0"/>
          <w:sz w:val="22"/>
          <w:szCs w:val="22"/>
        </w:rPr>
        <w:t>: un renard </w:t>
      </w:r>
      <w:r w:rsidRPr="00EC4318">
        <w:rPr>
          <w:rFonts w:ascii="Garamond" w:eastAsiaTheme="minorEastAsia" w:hAnsi="Garamond"/>
          <w:i/>
          <w:noProof w:val="0"/>
          <w:sz w:val="22"/>
          <w:szCs w:val="22"/>
        </w:rPr>
        <w:t>Qui dévore-t-il?</w:t>
      </w:r>
      <w:r w:rsidRPr="003C4F99">
        <w:rPr>
          <w:rFonts w:ascii="Garamond" w:eastAsiaTheme="minorEastAsia" w:hAnsi="Garamond"/>
          <w:noProof w:val="0"/>
          <w:sz w:val="22"/>
          <w:szCs w:val="22"/>
        </w:rPr>
        <w:t xml:space="preserve"> Une poule, un coq, un canard, une oie, un dindon, </w:t>
      </w:r>
      <w:r w:rsidRPr="00EC4318">
        <w:rPr>
          <w:rFonts w:ascii="Garamond" w:eastAsiaTheme="minorEastAsia" w:hAnsi="Garamond"/>
          <w:i/>
          <w:noProof w:val="0"/>
          <w:sz w:val="22"/>
          <w:szCs w:val="22"/>
        </w:rPr>
        <w:t>Comment fait-il?</w:t>
      </w:r>
      <w:r>
        <w:rPr>
          <w:rFonts w:ascii="Garamond" w:eastAsiaTheme="minorEastAsia" w:hAnsi="Garamond"/>
          <w:noProof w:val="0"/>
          <w:sz w:val="22"/>
          <w:szCs w:val="22"/>
        </w:rPr>
        <w:t xml:space="preserve"> : I</w:t>
      </w:r>
      <w:r w:rsidRPr="003C4F99">
        <w:rPr>
          <w:rFonts w:ascii="Garamond" w:eastAsiaTheme="minorEastAsia" w:hAnsi="Garamond"/>
          <w:noProof w:val="0"/>
          <w:sz w:val="22"/>
          <w:szCs w:val="22"/>
        </w:rPr>
        <w:t xml:space="preserve">l les attire chez lui et les mange. </w:t>
      </w:r>
      <w:r w:rsidRPr="00471C99">
        <w:rPr>
          <w:rFonts w:ascii="Garamond" w:eastAsiaTheme="minorEastAsia" w:hAnsi="Garamond"/>
          <w:i/>
          <w:noProof w:val="0"/>
          <w:sz w:val="22"/>
          <w:szCs w:val="22"/>
        </w:rPr>
        <w:t>La fin</w:t>
      </w:r>
      <w:r>
        <w:rPr>
          <w:rFonts w:ascii="Garamond" w:eastAsiaTheme="minorEastAsia" w:hAnsi="Garamond"/>
          <w:noProof w:val="0"/>
          <w:sz w:val="22"/>
          <w:szCs w:val="22"/>
        </w:rPr>
        <w:t xml:space="preserve"> </w:t>
      </w:r>
      <w:r w:rsidRPr="00F03234">
        <w:rPr>
          <w:rFonts w:ascii="Garamond" w:eastAsiaTheme="minorEastAsia" w:hAnsi="Garamond"/>
          <w:noProof w:val="0"/>
          <w:sz w:val="22"/>
          <w:szCs w:val="22"/>
        </w:rPr>
        <w:t>Personne n'en réchappe</w:t>
      </w:r>
    </w:p>
    <w:p w14:paraId="325E98C6" w14:textId="77777777" w:rsidR="003778BC" w:rsidRPr="00D82D8A" w:rsidRDefault="003778BC" w:rsidP="003778BC">
      <w:pPr>
        <w:widowControl w:val="0"/>
        <w:tabs>
          <w:tab w:val="left" w:pos="220"/>
          <w:tab w:val="left" w:pos="720"/>
        </w:tabs>
        <w:autoSpaceDE w:val="0"/>
        <w:autoSpaceDN w:val="0"/>
        <w:adjustRightInd w:val="0"/>
        <w:jc w:val="both"/>
        <w:rPr>
          <w:rFonts w:ascii="Garamond" w:eastAsiaTheme="minorEastAsia" w:hAnsi="Garamond"/>
          <w:noProof w:val="0"/>
          <w:sz w:val="22"/>
          <w:szCs w:val="22"/>
        </w:rPr>
      </w:pPr>
      <w:r w:rsidRPr="00F03234">
        <w:rPr>
          <w:rFonts w:ascii="Garamond" w:eastAsiaTheme="minorEastAsia" w:hAnsi="Garamond" w:cs="Times"/>
          <w:b/>
          <w:i/>
          <w:iCs/>
          <w:noProof w:val="0"/>
          <w:sz w:val="22"/>
          <w:szCs w:val="22"/>
        </w:rPr>
        <w:t>Le petit chaperon rouge</w:t>
      </w:r>
      <w:r w:rsidRPr="00F03234">
        <w:rPr>
          <w:rFonts w:ascii="Garamond" w:eastAsiaTheme="minorEastAsia" w:hAnsi="Garamond" w:cs="Times"/>
          <w:i/>
          <w:iCs/>
          <w:noProof w:val="0"/>
          <w:sz w:val="22"/>
          <w:szCs w:val="22"/>
        </w:rPr>
        <w:t xml:space="preserve"> </w:t>
      </w:r>
      <w:r w:rsidRPr="00F03234">
        <w:rPr>
          <w:rFonts w:ascii="Garamond" w:eastAsiaTheme="minorEastAsia" w:hAnsi="Garamond"/>
          <w:noProof w:val="0"/>
          <w:sz w:val="22"/>
          <w:szCs w:val="22"/>
        </w:rPr>
        <w:t xml:space="preserve">de Perrault, illustré par Eric </w:t>
      </w:r>
      <w:proofErr w:type="spellStart"/>
      <w:r w:rsidRPr="00F03234">
        <w:rPr>
          <w:rFonts w:ascii="Garamond" w:eastAsiaTheme="minorEastAsia" w:hAnsi="Garamond"/>
          <w:noProof w:val="0"/>
          <w:sz w:val="22"/>
          <w:szCs w:val="22"/>
        </w:rPr>
        <w:t>Battut</w:t>
      </w:r>
      <w:proofErr w:type="spellEnd"/>
      <w:r w:rsidRPr="00F03234">
        <w:rPr>
          <w:rFonts w:ascii="Garamond" w:eastAsiaTheme="minorEastAsia" w:hAnsi="Garamond"/>
          <w:noProof w:val="0"/>
          <w:sz w:val="22"/>
          <w:szCs w:val="22"/>
        </w:rPr>
        <w:t> </w:t>
      </w:r>
      <w:r>
        <w:rPr>
          <w:rFonts w:ascii="Garamond" w:eastAsiaTheme="minorEastAsia" w:hAnsi="Garamond"/>
          <w:noProof w:val="0"/>
          <w:sz w:val="22"/>
          <w:szCs w:val="22"/>
        </w:rPr>
        <w:t xml:space="preserve">. </w:t>
      </w:r>
      <w:r w:rsidRPr="00F03234">
        <w:rPr>
          <w:rFonts w:ascii="Garamond" w:eastAsiaTheme="minorEastAsia" w:hAnsi="Garamond"/>
          <w:noProof w:val="0"/>
          <w:sz w:val="22"/>
          <w:szCs w:val="22"/>
        </w:rPr>
        <w:t>Nom du personnage dévorant</w:t>
      </w:r>
      <w:r>
        <w:rPr>
          <w:rFonts w:ascii="Garamond" w:eastAsiaTheme="minorEastAsia" w:hAnsi="Garamond"/>
          <w:noProof w:val="0"/>
          <w:sz w:val="22"/>
          <w:szCs w:val="22"/>
        </w:rPr>
        <w:t xml:space="preserve"> </w:t>
      </w:r>
      <w:r w:rsidRPr="00F03234">
        <w:rPr>
          <w:rFonts w:ascii="Garamond" w:eastAsiaTheme="minorEastAsia" w:hAnsi="Garamond"/>
          <w:noProof w:val="0"/>
          <w:sz w:val="22"/>
          <w:szCs w:val="22"/>
        </w:rPr>
        <w:t>: Le Loup </w:t>
      </w:r>
      <w:r>
        <w:rPr>
          <w:rFonts w:ascii="Garamond" w:eastAsiaTheme="minorEastAsia" w:hAnsi="Garamond"/>
          <w:noProof w:val="0"/>
          <w:sz w:val="22"/>
          <w:szCs w:val="22"/>
        </w:rPr>
        <w:t xml:space="preserve">- </w:t>
      </w:r>
      <w:r w:rsidRPr="00F03234">
        <w:rPr>
          <w:rFonts w:ascii="Garamond" w:eastAsiaTheme="minorEastAsia" w:hAnsi="Garamond"/>
          <w:noProof w:val="0"/>
          <w:sz w:val="22"/>
          <w:szCs w:val="22"/>
        </w:rPr>
        <w:t>Genre du personnage dévorant : un loup Comm</w:t>
      </w:r>
      <w:r>
        <w:rPr>
          <w:rFonts w:ascii="Garamond" w:eastAsiaTheme="minorEastAsia" w:hAnsi="Garamond"/>
          <w:noProof w:val="0"/>
          <w:sz w:val="22"/>
          <w:szCs w:val="22"/>
        </w:rPr>
        <w:t>ent fait-il? : I</w:t>
      </w:r>
      <w:r w:rsidRPr="00F03234">
        <w:rPr>
          <w:rFonts w:ascii="Garamond" w:eastAsiaTheme="minorEastAsia" w:hAnsi="Garamond"/>
          <w:noProof w:val="0"/>
          <w:sz w:val="22"/>
          <w:szCs w:val="22"/>
        </w:rPr>
        <w:t>l prend la place de la grand-mère. C'est une ruse. Qui dévore-t-il? La Mère-g</w:t>
      </w:r>
      <w:r>
        <w:rPr>
          <w:rFonts w:ascii="Garamond" w:eastAsiaTheme="minorEastAsia" w:hAnsi="Garamond"/>
          <w:noProof w:val="0"/>
          <w:sz w:val="22"/>
          <w:szCs w:val="22"/>
        </w:rPr>
        <w:t xml:space="preserve">rand et le petit chaperon rouge. </w:t>
      </w:r>
      <w:r w:rsidRPr="00EC4318">
        <w:rPr>
          <w:rFonts w:ascii="Garamond" w:eastAsiaTheme="minorEastAsia" w:hAnsi="Garamond"/>
          <w:i/>
          <w:noProof w:val="0"/>
          <w:sz w:val="22"/>
          <w:szCs w:val="22"/>
        </w:rPr>
        <w:t>La fin </w:t>
      </w:r>
      <w:r>
        <w:rPr>
          <w:rFonts w:ascii="Garamond" w:eastAsiaTheme="minorEastAsia" w:hAnsi="Garamond"/>
          <w:noProof w:val="0"/>
          <w:sz w:val="22"/>
          <w:szCs w:val="22"/>
        </w:rPr>
        <w:t xml:space="preserve">: </w:t>
      </w:r>
      <w:r w:rsidRPr="00F03234">
        <w:rPr>
          <w:rFonts w:ascii="Garamond" w:eastAsiaTheme="minorEastAsia" w:hAnsi="Garamond" w:cs="Times"/>
          <w:noProof w:val="0"/>
          <w:sz w:val="22"/>
          <w:szCs w:val="22"/>
        </w:rPr>
        <w:t> </w:t>
      </w:r>
      <w:r w:rsidRPr="00F03234">
        <w:rPr>
          <w:rFonts w:ascii="Garamond" w:eastAsiaTheme="minorEastAsia" w:hAnsi="Garamond"/>
          <w:noProof w:val="0"/>
          <w:sz w:val="22"/>
          <w:szCs w:val="22"/>
        </w:rPr>
        <w:t>Personne n'en réchappe.</w:t>
      </w:r>
    </w:p>
    <w:p w14:paraId="7217A497" w14:textId="77777777" w:rsidR="003778BC" w:rsidRDefault="003778BC" w:rsidP="003778BC">
      <w:pPr>
        <w:widowControl w:val="0"/>
        <w:tabs>
          <w:tab w:val="left" w:pos="220"/>
          <w:tab w:val="left" w:pos="720"/>
        </w:tabs>
        <w:autoSpaceDE w:val="0"/>
        <w:autoSpaceDN w:val="0"/>
        <w:adjustRightInd w:val="0"/>
        <w:jc w:val="both"/>
        <w:rPr>
          <w:rFonts w:ascii="Garamond" w:eastAsiaTheme="minorEastAsia" w:hAnsi="Garamond" w:cs="Times"/>
          <w:noProof w:val="0"/>
          <w:sz w:val="22"/>
          <w:szCs w:val="22"/>
        </w:rPr>
      </w:pPr>
      <w:r w:rsidRPr="00F03234">
        <w:rPr>
          <w:rFonts w:ascii="Garamond" w:eastAsiaTheme="minorEastAsia" w:hAnsi="Garamond" w:cs="Times"/>
          <w:b/>
          <w:i/>
          <w:iCs/>
          <w:noProof w:val="0"/>
          <w:sz w:val="22"/>
          <w:szCs w:val="22"/>
        </w:rPr>
        <w:t>Le loup et les sept chevreaux</w:t>
      </w:r>
      <w:r w:rsidRPr="003C4F99">
        <w:rPr>
          <w:rFonts w:ascii="Garamond" w:eastAsiaTheme="minorEastAsia" w:hAnsi="Garamond" w:cs="Times"/>
          <w:i/>
          <w:iCs/>
          <w:noProof w:val="0"/>
          <w:sz w:val="22"/>
          <w:szCs w:val="22"/>
        </w:rPr>
        <w:t xml:space="preserve"> </w:t>
      </w:r>
      <w:r w:rsidRPr="003C4F99">
        <w:rPr>
          <w:rFonts w:ascii="Garamond" w:eastAsiaTheme="minorEastAsia" w:hAnsi="Garamond"/>
          <w:noProof w:val="0"/>
          <w:sz w:val="22"/>
          <w:szCs w:val="22"/>
        </w:rPr>
        <w:t xml:space="preserve">de Grimm, illustré par Bernadette </w:t>
      </w:r>
      <w:r w:rsidRPr="003C4F99">
        <w:rPr>
          <w:rFonts w:ascii="Garamond" w:eastAsiaTheme="minorEastAsia" w:hAnsi="Garamond" w:cs="Times"/>
          <w:noProof w:val="0"/>
          <w:sz w:val="22"/>
          <w:szCs w:val="22"/>
        </w:rPr>
        <w:t> </w:t>
      </w:r>
      <w:r w:rsidRPr="00EC4318">
        <w:rPr>
          <w:rFonts w:ascii="Garamond" w:eastAsiaTheme="minorEastAsia" w:hAnsi="Garamond"/>
          <w:i/>
          <w:noProof w:val="0"/>
          <w:sz w:val="22"/>
          <w:szCs w:val="22"/>
        </w:rPr>
        <w:t>Nom du personnage dévorant</w:t>
      </w:r>
      <w:r w:rsidRPr="003C4F99">
        <w:rPr>
          <w:rFonts w:ascii="Garamond" w:eastAsiaTheme="minorEastAsia" w:hAnsi="Garamond"/>
          <w:noProof w:val="0"/>
          <w:sz w:val="22"/>
          <w:szCs w:val="22"/>
        </w:rPr>
        <w:t xml:space="preserve"> : Le Loup </w:t>
      </w:r>
      <w:r>
        <w:rPr>
          <w:rFonts w:ascii="Garamond" w:eastAsiaTheme="minorEastAsia" w:hAnsi="Garamond"/>
          <w:noProof w:val="0"/>
          <w:sz w:val="22"/>
          <w:szCs w:val="22"/>
        </w:rPr>
        <w:t xml:space="preserve">- </w:t>
      </w:r>
      <w:r w:rsidRPr="003C4F99">
        <w:rPr>
          <w:rFonts w:ascii="Garamond" w:eastAsiaTheme="minorEastAsia" w:hAnsi="Garamond"/>
          <w:noProof w:val="0"/>
          <w:sz w:val="22"/>
          <w:szCs w:val="22"/>
        </w:rPr>
        <w:t>Genre du personnage dévorant : un loup </w:t>
      </w:r>
      <w:r w:rsidRPr="00EC4318">
        <w:rPr>
          <w:rFonts w:ascii="Garamond" w:eastAsiaTheme="minorEastAsia" w:hAnsi="Garamond"/>
          <w:i/>
          <w:noProof w:val="0"/>
          <w:sz w:val="22"/>
          <w:szCs w:val="22"/>
        </w:rPr>
        <w:t>Comment fait-il?</w:t>
      </w:r>
      <w:r>
        <w:rPr>
          <w:rFonts w:ascii="Garamond" w:eastAsiaTheme="minorEastAsia" w:hAnsi="Garamond"/>
          <w:noProof w:val="0"/>
          <w:sz w:val="22"/>
          <w:szCs w:val="22"/>
        </w:rPr>
        <w:t xml:space="preserve"> : I</w:t>
      </w:r>
      <w:r w:rsidRPr="003C4F99">
        <w:rPr>
          <w:rFonts w:ascii="Garamond" w:eastAsiaTheme="minorEastAsia" w:hAnsi="Garamond"/>
          <w:noProof w:val="0"/>
          <w:sz w:val="22"/>
          <w:szCs w:val="22"/>
        </w:rPr>
        <w:t>l prend l'aspect de la mère pour les tromper. C'est une ruse. </w:t>
      </w:r>
      <w:r w:rsidRPr="00EC4318">
        <w:rPr>
          <w:rFonts w:ascii="Garamond" w:eastAsiaTheme="minorEastAsia" w:hAnsi="Garamond"/>
          <w:i/>
          <w:noProof w:val="0"/>
          <w:sz w:val="22"/>
          <w:szCs w:val="22"/>
        </w:rPr>
        <w:t>Qui dévore-t-il?</w:t>
      </w:r>
      <w:r w:rsidRPr="003C4F99">
        <w:rPr>
          <w:rFonts w:ascii="Garamond" w:eastAsiaTheme="minorEastAsia" w:hAnsi="Garamond"/>
          <w:noProof w:val="0"/>
          <w:sz w:val="22"/>
          <w:szCs w:val="22"/>
        </w:rPr>
        <w:t xml:space="preserve"> Six des chevreaux, il ne trouve pas le plus petit qui se cache dans une horloge. </w:t>
      </w:r>
      <w:r w:rsidRPr="00EC4318">
        <w:rPr>
          <w:rFonts w:ascii="Garamond" w:eastAsiaTheme="minorEastAsia" w:hAnsi="Garamond"/>
          <w:i/>
          <w:noProof w:val="0"/>
          <w:sz w:val="22"/>
          <w:szCs w:val="22"/>
        </w:rPr>
        <w:t>La fin</w:t>
      </w:r>
      <w:r>
        <w:rPr>
          <w:rFonts w:ascii="Garamond" w:eastAsiaTheme="minorEastAsia" w:hAnsi="Garamond"/>
          <w:i/>
          <w:noProof w:val="0"/>
          <w:sz w:val="22"/>
          <w:szCs w:val="22"/>
        </w:rPr>
        <w:t xml:space="preserve"> </w:t>
      </w:r>
      <w:r w:rsidRPr="003C4F99">
        <w:rPr>
          <w:rFonts w:ascii="Garamond" w:eastAsiaTheme="minorEastAsia" w:hAnsi="Garamond"/>
          <w:noProof w:val="0"/>
          <w:sz w:val="22"/>
          <w:szCs w:val="22"/>
        </w:rPr>
        <w:t xml:space="preserve">: les chevreaux sont libérés et le loup meurt en se noyant. </w:t>
      </w:r>
    </w:p>
    <w:p w14:paraId="10122BB2" w14:textId="77777777" w:rsidR="003778BC" w:rsidRPr="003C4F99" w:rsidRDefault="003778BC" w:rsidP="003778BC">
      <w:pPr>
        <w:widowControl w:val="0"/>
        <w:tabs>
          <w:tab w:val="left" w:pos="220"/>
          <w:tab w:val="left" w:pos="720"/>
        </w:tabs>
        <w:autoSpaceDE w:val="0"/>
        <w:autoSpaceDN w:val="0"/>
        <w:adjustRightInd w:val="0"/>
        <w:jc w:val="both"/>
        <w:rPr>
          <w:rFonts w:ascii="Garamond" w:eastAsiaTheme="minorEastAsia" w:hAnsi="Garamond" w:cs="Times"/>
          <w:noProof w:val="0"/>
          <w:sz w:val="22"/>
          <w:szCs w:val="22"/>
        </w:rPr>
      </w:pPr>
      <w:r w:rsidRPr="00F03234">
        <w:rPr>
          <w:rFonts w:ascii="Garamond" w:eastAsiaTheme="minorEastAsia" w:hAnsi="Garamond" w:cs="Times"/>
          <w:b/>
          <w:i/>
          <w:iCs/>
          <w:noProof w:val="0"/>
          <w:sz w:val="22"/>
          <w:szCs w:val="22"/>
        </w:rPr>
        <w:t>L'ogresse et les sept chevreaux</w:t>
      </w:r>
      <w:r w:rsidRPr="003C4F99">
        <w:rPr>
          <w:rFonts w:ascii="Garamond" w:eastAsiaTheme="minorEastAsia" w:hAnsi="Garamond" w:cs="Times"/>
          <w:i/>
          <w:iCs/>
          <w:noProof w:val="0"/>
          <w:sz w:val="22"/>
          <w:szCs w:val="22"/>
        </w:rPr>
        <w:t xml:space="preserve">, </w:t>
      </w:r>
      <w:r w:rsidRPr="003C4F99">
        <w:rPr>
          <w:rFonts w:ascii="Garamond" w:eastAsiaTheme="minorEastAsia" w:hAnsi="Garamond"/>
          <w:noProof w:val="0"/>
          <w:sz w:val="22"/>
          <w:szCs w:val="22"/>
        </w:rPr>
        <w:t xml:space="preserve">de Gay-Para Praline </w:t>
      </w:r>
      <w:r w:rsidRPr="003C4F99">
        <w:rPr>
          <w:rFonts w:ascii="Garamond" w:eastAsiaTheme="minorEastAsia" w:hAnsi="Garamond" w:cs="Times"/>
          <w:noProof w:val="0"/>
          <w:sz w:val="22"/>
          <w:szCs w:val="22"/>
        </w:rPr>
        <w:t> </w:t>
      </w:r>
      <w:r w:rsidRPr="00EC4318">
        <w:rPr>
          <w:rFonts w:ascii="Garamond" w:eastAsiaTheme="minorEastAsia" w:hAnsi="Garamond"/>
          <w:i/>
          <w:noProof w:val="0"/>
          <w:sz w:val="22"/>
          <w:szCs w:val="22"/>
        </w:rPr>
        <w:t>Nom du personnage dévorant</w:t>
      </w:r>
      <w:r>
        <w:rPr>
          <w:rFonts w:ascii="Garamond" w:eastAsiaTheme="minorEastAsia" w:hAnsi="Garamond"/>
          <w:i/>
          <w:noProof w:val="0"/>
          <w:sz w:val="22"/>
          <w:szCs w:val="22"/>
        </w:rPr>
        <w:t xml:space="preserve"> </w:t>
      </w:r>
      <w:r w:rsidRPr="003C4F99">
        <w:rPr>
          <w:rFonts w:ascii="Garamond" w:eastAsiaTheme="minorEastAsia" w:hAnsi="Garamond"/>
          <w:noProof w:val="0"/>
          <w:sz w:val="22"/>
          <w:szCs w:val="22"/>
        </w:rPr>
        <w:t xml:space="preserve">: L'ogresse </w:t>
      </w:r>
      <w:r>
        <w:rPr>
          <w:rFonts w:ascii="Garamond" w:eastAsiaTheme="minorEastAsia" w:hAnsi="Garamond"/>
          <w:noProof w:val="0"/>
          <w:sz w:val="22"/>
          <w:szCs w:val="22"/>
        </w:rPr>
        <w:t>-</w:t>
      </w:r>
      <w:r w:rsidRPr="003C4F99">
        <w:rPr>
          <w:rFonts w:ascii="Garamond" w:eastAsiaTheme="minorEastAsia" w:hAnsi="Garamond" w:cs="Times"/>
          <w:noProof w:val="0"/>
          <w:sz w:val="22"/>
          <w:szCs w:val="22"/>
        </w:rPr>
        <w:t> </w:t>
      </w:r>
      <w:r w:rsidRPr="00EC4318">
        <w:rPr>
          <w:rFonts w:ascii="Garamond" w:eastAsiaTheme="minorEastAsia" w:hAnsi="Garamond"/>
          <w:i/>
          <w:noProof w:val="0"/>
          <w:sz w:val="22"/>
          <w:szCs w:val="22"/>
        </w:rPr>
        <w:t xml:space="preserve">Genre du personnage dévorant </w:t>
      </w:r>
      <w:r w:rsidRPr="003C4F99">
        <w:rPr>
          <w:rFonts w:ascii="Garamond" w:eastAsiaTheme="minorEastAsia" w:hAnsi="Garamond"/>
          <w:noProof w:val="0"/>
          <w:sz w:val="22"/>
          <w:szCs w:val="22"/>
        </w:rPr>
        <w:t xml:space="preserve">: un ogre </w:t>
      </w:r>
      <w:r w:rsidRPr="003C4F99">
        <w:rPr>
          <w:rFonts w:ascii="Garamond" w:eastAsiaTheme="minorEastAsia" w:hAnsi="Garamond" w:cs="Times"/>
          <w:noProof w:val="0"/>
          <w:sz w:val="22"/>
          <w:szCs w:val="22"/>
        </w:rPr>
        <w:t> </w:t>
      </w:r>
      <w:r w:rsidRPr="00EC4318">
        <w:rPr>
          <w:rFonts w:ascii="Garamond" w:eastAsiaTheme="minorEastAsia" w:hAnsi="Garamond"/>
          <w:i/>
          <w:noProof w:val="0"/>
          <w:sz w:val="22"/>
          <w:szCs w:val="22"/>
        </w:rPr>
        <w:t>Comment fait-elle?</w:t>
      </w:r>
      <w:r>
        <w:rPr>
          <w:rFonts w:ascii="Garamond" w:eastAsiaTheme="minorEastAsia" w:hAnsi="Garamond"/>
          <w:noProof w:val="0"/>
          <w:sz w:val="22"/>
          <w:szCs w:val="22"/>
        </w:rPr>
        <w:t xml:space="preserve"> : E</w:t>
      </w:r>
      <w:r w:rsidRPr="003C4F99">
        <w:rPr>
          <w:rFonts w:ascii="Garamond" w:eastAsiaTheme="minorEastAsia" w:hAnsi="Garamond"/>
          <w:noProof w:val="0"/>
          <w:sz w:val="22"/>
          <w:szCs w:val="22"/>
        </w:rPr>
        <w:t xml:space="preserve">lle prend l'aspect de la mère pour les tromper. C'est une ruse. </w:t>
      </w:r>
      <w:r w:rsidRPr="003C4F99">
        <w:rPr>
          <w:rFonts w:ascii="Garamond" w:eastAsiaTheme="minorEastAsia" w:hAnsi="Garamond" w:cs="Times"/>
          <w:noProof w:val="0"/>
          <w:sz w:val="22"/>
          <w:szCs w:val="22"/>
        </w:rPr>
        <w:t> </w:t>
      </w:r>
      <w:r w:rsidRPr="00EC4318">
        <w:rPr>
          <w:rFonts w:ascii="Garamond" w:eastAsiaTheme="minorEastAsia" w:hAnsi="Garamond"/>
          <w:i/>
          <w:noProof w:val="0"/>
          <w:sz w:val="22"/>
          <w:szCs w:val="22"/>
        </w:rPr>
        <w:t>Qui dévore-t-elle?</w:t>
      </w:r>
      <w:r w:rsidRPr="003C4F99">
        <w:rPr>
          <w:rFonts w:ascii="Garamond" w:eastAsiaTheme="minorEastAsia" w:hAnsi="Garamond"/>
          <w:noProof w:val="0"/>
          <w:sz w:val="22"/>
          <w:szCs w:val="22"/>
        </w:rPr>
        <w:t xml:space="preserve"> Six des chevreaux, elle ne trouve pas le plus petit qui se cache dans une boite à chaussures. </w:t>
      </w:r>
      <w:r w:rsidRPr="003C4F99">
        <w:rPr>
          <w:rFonts w:ascii="Garamond" w:eastAsiaTheme="minorEastAsia" w:hAnsi="Garamond" w:cs="Times"/>
          <w:noProof w:val="0"/>
          <w:sz w:val="22"/>
          <w:szCs w:val="22"/>
        </w:rPr>
        <w:t> </w:t>
      </w:r>
      <w:r w:rsidRPr="00471C99">
        <w:rPr>
          <w:rFonts w:ascii="Garamond" w:eastAsiaTheme="minorEastAsia" w:hAnsi="Garamond"/>
          <w:i/>
          <w:noProof w:val="0"/>
          <w:sz w:val="22"/>
          <w:szCs w:val="22"/>
        </w:rPr>
        <w:t>La fin</w:t>
      </w:r>
      <w:r>
        <w:rPr>
          <w:rFonts w:ascii="Garamond" w:eastAsiaTheme="minorEastAsia" w:hAnsi="Garamond"/>
          <w:i/>
          <w:noProof w:val="0"/>
          <w:sz w:val="22"/>
          <w:szCs w:val="22"/>
        </w:rPr>
        <w:t xml:space="preserve"> </w:t>
      </w:r>
      <w:r w:rsidRPr="003C4F99">
        <w:rPr>
          <w:rFonts w:ascii="Garamond" w:eastAsiaTheme="minorEastAsia" w:hAnsi="Garamond"/>
          <w:noProof w:val="0"/>
          <w:sz w:val="22"/>
          <w:szCs w:val="22"/>
        </w:rPr>
        <w:t xml:space="preserve">: les chevreaux sont libérés et l'ogresse est tuée par la chèvre. </w:t>
      </w:r>
      <w:r w:rsidRPr="003C4F99">
        <w:rPr>
          <w:rFonts w:ascii="Garamond" w:eastAsiaTheme="minorEastAsia" w:hAnsi="Garamond" w:cs="Times"/>
          <w:noProof w:val="0"/>
          <w:sz w:val="22"/>
          <w:szCs w:val="22"/>
        </w:rPr>
        <w:t> </w:t>
      </w:r>
      <w:r w:rsidRPr="003C4F99">
        <w:rPr>
          <w:rFonts w:ascii="Garamond" w:eastAsiaTheme="minorEastAsia" w:hAnsi="Garamond"/>
          <w:noProof w:val="0"/>
          <w:sz w:val="22"/>
          <w:szCs w:val="22"/>
        </w:rPr>
        <w:t>Faire remarquer la grande similitude avec le conte précédent, seul le personnage</w:t>
      </w:r>
      <w:r>
        <w:rPr>
          <w:rFonts w:ascii="Garamond" w:eastAsiaTheme="minorEastAsia" w:hAnsi="Garamond"/>
          <w:noProof w:val="0"/>
          <w:sz w:val="22"/>
          <w:szCs w:val="22"/>
        </w:rPr>
        <w:t xml:space="preserve"> dévorant change, </w:t>
      </w:r>
      <w:r w:rsidRPr="003C4F99">
        <w:rPr>
          <w:rFonts w:ascii="Garamond" w:eastAsiaTheme="minorEastAsia" w:hAnsi="Garamond"/>
          <w:noProof w:val="0"/>
          <w:sz w:val="22"/>
          <w:szCs w:val="22"/>
        </w:rPr>
        <w:t xml:space="preserve"> l'histoire et les personnages restent les même. </w:t>
      </w:r>
    </w:p>
    <w:p w14:paraId="24230270" w14:textId="77777777" w:rsidR="003778BC" w:rsidRPr="004A24B3" w:rsidRDefault="003778BC" w:rsidP="003778BC">
      <w:pPr>
        <w:widowControl w:val="0"/>
        <w:tabs>
          <w:tab w:val="left" w:pos="220"/>
          <w:tab w:val="left" w:pos="720"/>
        </w:tabs>
        <w:autoSpaceDE w:val="0"/>
        <w:autoSpaceDN w:val="0"/>
        <w:adjustRightInd w:val="0"/>
        <w:jc w:val="both"/>
        <w:rPr>
          <w:rFonts w:ascii="Garamond" w:eastAsiaTheme="minorEastAsia" w:hAnsi="Garamond" w:cs="Times"/>
          <w:noProof w:val="0"/>
          <w:sz w:val="22"/>
          <w:szCs w:val="22"/>
        </w:rPr>
      </w:pPr>
      <w:r w:rsidRPr="00F03234">
        <w:rPr>
          <w:rFonts w:ascii="Garamond" w:eastAsiaTheme="minorEastAsia" w:hAnsi="Garamond" w:cs="Times"/>
          <w:b/>
          <w:i/>
          <w:iCs/>
          <w:noProof w:val="0"/>
          <w:sz w:val="22"/>
          <w:szCs w:val="22"/>
        </w:rPr>
        <w:t xml:space="preserve">L'ogre </w:t>
      </w:r>
      <w:proofErr w:type="spellStart"/>
      <w:r w:rsidRPr="00F03234">
        <w:rPr>
          <w:rFonts w:ascii="Garamond" w:eastAsiaTheme="minorEastAsia" w:hAnsi="Garamond" w:cs="Times"/>
          <w:b/>
          <w:i/>
          <w:iCs/>
          <w:noProof w:val="0"/>
          <w:sz w:val="22"/>
          <w:szCs w:val="22"/>
        </w:rPr>
        <w:t>Babborco</w:t>
      </w:r>
      <w:proofErr w:type="spellEnd"/>
      <w:r w:rsidRPr="00471C99">
        <w:rPr>
          <w:rFonts w:ascii="Garamond" w:eastAsiaTheme="minorEastAsia" w:hAnsi="Garamond" w:cs="Times"/>
          <w:iCs/>
          <w:noProof w:val="0"/>
          <w:sz w:val="22"/>
          <w:szCs w:val="22"/>
        </w:rPr>
        <w:t> </w:t>
      </w:r>
      <w:r w:rsidRPr="00471C99">
        <w:rPr>
          <w:rFonts w:ascii="Garamond" w:eastAsiaTheme="minorEastAsia" w:hAnsi="Garamond"/>
          <w:noProof w:val="0"/>
          <w:sz w:val="22"/>
          <w:szCs w:val="22"/>
        </w:rPr>
        <w:t>Nom du personnage dévorant</w:t>
      </w:r>
      <w:r>
        <w:rPr>
          <w:rFonts w:ascii="Garamond" w:eastAsiaTheme="minorEastAsia" w:hAnsi="Garamond"/>
          <w:noProof w:val="0"/>
          <w:sz w:val="22"/>
          <w:szCs w:val="22"/>
        </w:rPr>
        <w:t xml:space="preserve"> : L'ogre </w:t>
      </w:r>
      <w:proofErr w:type="spellStart"/>
      <w:r>
        <w:rPr>
          <w:rFonts w:ascii="Garamond" w:eastAsiaTheme="minorEastAsia" w:hAnsi="Garamond"/>
          <w:noProof w:val="0"/>
          <w:sz w:val="22"/>
          <w:szCs w:val="22"/>
        </w:rPr>
        <w:t>Babborco</w:t>
      </w:r>
      <w:proofErr w:type="spellEnd"/>
      <w:r>
        <w:rPr>
          <w:rFonts w:ascii="Garamond" w:eastAsiaTheme="minorEastAsia" w:hAnsi="Garamond"/>
          <w:noProof w:val="0"/>
          <w:sz w:val="22"/>
          <w:szCs w:val="22"/>
        </w:rPr>
        <w:t xml:space="preserve">. </w:t>
      </w:r>
      <w:r w:rsidRPr="00471C99">
        <w:rPr>
          <w:rFonts w:ascii="Garamond" w:eastAsiaTheme="minorEastAsia" w:hAnsi="Garamond"/>
          <w:i/>
          <w:noProof w:val="0"/>
          <w:sz w:val="22"/>
          <w:szCs w:val="22"/>
        </w:rPr>
        <w:t>Genre du personnage dévorant</w:t>
      </w:r>
      <w:r>
        <w:rPr>
          <w:rFonts w:ascii="Garamond" w:eastAsiaTheme="minorEastAsia" w:hAnsi="Garamond"/>
          <w:noProof w:val="0"/>
          <w:sz w:val="22"/>
          <w:szCs w:val="22"/>
        </w:rPr>
        <w:t xml:space="preserve">: un ogre. </w:t>
      </w:r>
      <w:r w:rsidRPr="00471C99">
        <w:rPr>
          <w:rFonts w:ascii="Garamond" w:eastAsiaTheme="minorEastAsia" w:hAnsi="Garamond"/>
          <w:i/>
          <w:noProof w:val="0"/>
          <w:sz w:val="22"/>
          <w:szCs w:val="22"/>
        </w:rPr>
        <w:t>Comment fait-il?</w:t>
      </w:r>
      <w:r>
        <w:rPr>
          <w:rFonts w:ascii="Garamond" w:eastAsiaTheme="minorEastAsia" w:hAnsi="Garamond"/>
          <w:noProof w:val="0"/>
          <w:sz w:val="22"/>
          <w:szCs w:val="22"/>
        </w:rPr>
        <w:t xml:space="preserve"> : I</w:t>
      </w:r>
      <w:r w:rsidRPr="003C4F99">
        <w:rPr>
          <w:rFonts w:ascii="Garamond" w:eastAsiaTheme="minorEastAsia" w:hAnsi="Garamond"/>
          <w:noProof w:val="0"/>
          <w:sz w:val="22"/>
          <w:szCs w:val="22"/>
        </w:rPr>
        <w:t xml:space="preserve">l poursuit l'enfant jusque chez lui. </w:t>
      </w:r>
      <w:r w:rsidRPr="00471C99">
        <w:rPr>
          <w:rFonts w:ascii="Garamond" w:eastAsiaTheme="minorEastAsia" w:hAnsi="Garamond"/>
          <w:i/>
          <w:noProof w:val="0"/>
          <w:sz w:val="22"/>
          <w:szCs w:val="22"/>
        </w:rPr>
        <w:t>Qui dévore-t-il?</w:t>
      </w:r>
      <w:r w:rsidRPr="004A24B3">
        <w:rPr>
          <w:rFonts w:ascii="Garamond" w:eastAsiaTheme="minorEastAsia" w:hAnsi="Garamond"/>
          <w:noProof w:val="0"/>
          <w:sz w:val="22"/>
          <w:szCs w:val="22"/>
        </w:rPr>
        <w:t xml:space="preserve"> </w:t>
      </w:r>
      <w:proofErr w:type="spellStart"/>
      <w:r w:rsidRPr="004A24B3">
        <w:rPr>
          <w:rFonts w:ascii="Garamond" w:eastAsiaTheme="minorEastAsia" w:hAnsi="Garamond"/>
          <w:noProof w:val="0"/>
          <w:sz w:val="22"/>
          <w:szCs w:val="22"/>
        </w:rPr>
        <w:t>Pietrino</w:t>
      </w:r>
      <w:proofErr w:type="spellEnd"/>
      <w:r w:rsidRPr="004A24B3">
        <w:rPr>
          <w:rFonts w:ascii="Garamond" w:eastAsiaTheme="minorEastAsia" w:hAnsi="Garamond"/>
          <w:noProof w:val="0"/>
          <w:sz w:val="22"/>
          <w:szCs w:val="22"/>
        </w:rPr>
        <w:t>, un enfant</w:t>
      </w:r>
      <w:r>
        <w:rPr>
          <w:rFonts w:ascii="Garamond" w:eastAsiaTheme="minorEastAsia" w:hAnsi="Garamond" w:cs="Times"/>
          <w:noProof w:val="0"/>
          <w:sz w:val="22"/>
          <w:szCs w:val="22"/>
        </w:rPr>
        <w:t xml:space="preserve">. </w:t>
      </w:r>
      <w:r w:rsidRPr="00471C99">
        <w:rPr>
          <w:rFonts w:ascii="Garamond" w:eastAsiaTheme="minorEastAsia" w:hAnsi="Garamond"/>
          <w:i/>
          <w:noProof w:val="0"/>
          <w:sz w:val="22"/>
          <w:szCs w:val="22"/>
        </w:rPr>
        <w:t>La fin</w:t>
      </w:r>
      <w:r w:rsidRPr="004A24B3">
        <w:rPr>
          <w:rFonts w:ascii="Garamond" w:eastAsiaTheme="minorEastAsia" w:hAnsi="Garamond"/>
          <w:noProof w:val="0"/>
          <w:sz w:val="22"/>
          <w:szCs w:val="22"/>
        </w:rPr>
        <w:t>: l'enfant est libéré par sa maman qui découpe le ventre de l'ogre.</w:t>
      </w:r>
      <w:r>
        <w:rPr>
          <w:rFonts w:ascii="Garamond" w:eastAsiaTheme="minorEastAsia" w:hAnsi="Garamond" w:cs="Times"/>
          <w:noProof w:val="0"/>
          <w:sz w:val="22"/>
          <w:szCs w:val="22"/>
        </w:rPr>
        <w:t xml:space="preserve"> </w:t>
      </w:r>
      <w:r w:rsidRPr="004A24B3">
        <w:rPr>
          <w:rFonts w:ascii="Garamond" w:eastAsiaTheme="minorEastAsia" w:hAnsi="Garamond"/>
          <w:noProof w:val="0"/>
          <w:sz w:val="22"/>
          <w:szCs w:val="22"/>
        </w:rPr>
        <w:t xml:space="preserve">Dans ce conte l'ogre avait trouvé un compromis avec les villageois, la nourriture l'empêchait de dévorer les enfants. C'est </w:t>
      </w:r>
      <w:proofErr w:type="spellStart"/>
      <w:r w:rsidRPr="004A24B3">
        <w:rPr>
          <w:rFonts w:ascii="Garamond" w:eastAsiaTheme="minorEastAsia" w:hAnsi="Garamond"/>
          <w:noProof w:val="0"/>
          <w:sz w:val="22"/>
          <w:szCs w:val="22"/>
        </w:rPr>
        <w:t>Pietrino</w:t>
      </w:r>
      <w:proofErr w:type="spellEnd"/>
      <w:r w:rsidRPr="004A24B3">
        <w:rPr>
          <w:rFonts w:ascii="Garamond" w:eastAsiaTheme="minorEastAsia" w:hAnsi="Garamond"/>
          <w:noProof w:val="0"/>
          <w:sz w:val="22"/>
          <w:szCs w:val="22"/>
        </w:rPr>
        <w:t xml:space="preserve"> qui rompt cet équilibre en offrant de la crotte à manger à </w:t>
      </w:r>
      <w:proofErr w:type="spellStart"/>
      <w:r w:rsidRPr="004A24B3">
        <w:rPr>
          <w:rFonts w:ascii="Garamond" w:eastAsiaTheme="minorEastAsia" w:hAnsi="Garamond"/>
          <w:noProof w:val="0"/>
          <w:sz w:val="22"/>
          <w:szCs w:val="22"/>
        </w:rPr>
        <w:t>Babborco</w:t>
      </w:r>
      <w:proofErr w:type="spellEnd"/>
      <w:r w:rsidRPr="004A24B3">
        <w:rPr>
          <w:rFonts w:ascii="Garamond" w:eastAsiaTheme="minorEastAsia" w:hAnsi="Garamond"/>
          <w:noProof w:val="0"/>
          <w:sz w:val="22"/>
          <w:szCs w:val="22"/>
        </w:rPr>
        <w:t>.</w:t>
      </w:r>
    </w:p>
    <w:p w14:paraId="6E21540F" w14:textId="77777777" w:rsidR="003778BC" w:rsidRPr="003C4F99" w:rsidRDefault="003778BC" w:rsidP="003778BC">
      <w:pPr>
        <w:widowControl w:val="0"/>
        <w:tabs>
          <w:tab w:val="left" w:pos="220"/>
          <w:tab w:val="left" w:pos="720"/>
        </w:tabs>
        <w:autoSpaceDE w:val="0"/>
        <w:autoSpaceDN w:val="0"/>
        <w:adjustRightInd w:val="0"/>
        <w:jc w:val="both"/>
        <w:rPr>
          <w:rFonts w:ascii="Garamond" w:eastAsiaTheme="minorEastAsia" w:hAnsi="Garamond" w:cs="Times"/>
          <w:noProof w:val="0"/>
          <w:sz w:val="22"/>
          <w:szCs w:val="22"/>
        </w:rPr>
      </w:pPr>
      <w:r w:rsidRPr="00F03234">
        <w:rPr>
          <w:rFonts w:ascii="Garamond" w:eastAsiaTheme="minorEastAsia" w:hAnsi="Garamond" w:cs="Times"/>
          <w:b/>
          <w:i/>
          <w:iCs/>
          <w:noProof w:val="0"/>
          <w:sz w:val="22"/>
          <w:szCs w:val="22"/>
        </w:rPr>
        <w:t xml:space="preserve">Hansel et </w:t>
      </w:r>
      <w:proofErr w:type="spellStart"/>
      <w:r w:rsidRPr="00F03234">
        <w:rPr>
          <w:rFonts w:ascii="Garamond" w:eastAsiaTheme="minorEastAsia" w:hAnsi="Garamond" w:cs="Times"/>
          <w:b/>
          <w:i/>
          <w:iCs/>
          <w:noProof w:val="0"/>
          <w:sz w:val="22"/>
          <w:szCs w:val="22"/>
        </w:rPr>
        <w:t>Gretel</w:t>
      </w:r>
      <w:proofErr w:type="spellEnd"/>
      <w:r w:rsidRPr="00F03234">
        <w:rPr>
          <w:rFonts w:ascii="Garamond" w:eastAsiaTheme="minorEastAsia" w:hAnsi="Garamond" w:cs="Times"/>
          <w:b/>
          <w:i/>
          <w:iCs/>
          <w:noProof w:val="0"/>
          <w:sz w:val="22"/>
          <w:szCs w:val="22"/>
        </w:rPr>
        <w:t xml:space="preserve"> de Grimm</w:t>
      </w:r>
      <w:r w:rsidRPr="003C4F99">
        <w:rPr>
          <w:rFonts w:ascii="Garamond" w:eastAsiaTheme="minorEastAsia" w:hAnsi="Garamond" w:cs="Times"/>
          <w:i/>
          <w:iCs/>
          <w:noProof w:val="0"/>
          <w:sz w:val="22"/>
          <w:szCs w:val="22"/>
        </w:rPr>
        <w:t xml:space="preserve">, </w:t>
      </w:r>
      <w:r w:rsidRPr="003C4F99">
        <w:rPr>
          <w:rFonts w:ascii="Garamond" w:eastAsiaTheme="minorEastAsia" w:hAnsi="Garamond"/>
          <w:noProof w:val="0"/>
          <w:sz w:val="22"/>
          <w:szCs w:val="22"/>
        </w:rPr>
        <w:t xml:space="preserve">illustré par Dorothée </w:t>
      </w:r>
      <w:proofErr w:type="spellStart"/>
      <w:r w:rsidRPr="003C4F99">
        <w:rPr>
          <w:rFonts w:ascii="Garamond" w:eastAsiaTheme="minorEastAsia" w:hAnsi="Garamond"/>
          <w:noProof w:val="0"/>
          <w:sz w:val="22"/>
          <w:szCs w:val="22"/>
        </w:rPr>
        <w:t>Duntze</w:t>
      </w:r>
      <w:proofErr w:type="spellEnd"/>
      <w:r w:rsidRPr="003C4F99">
        <w:rPr>
          <w:rFonts w:ascii="Garamond" w:eastAsiaTheme="minorEastAsia" w:hAnsi="Garamond"/>
          <w:noProof w:val="0"/>
          <w:sz w:val="22"/>
          <w:szCs w:val="22"/>
        </w:rPr>
        <w:t xml:space="preserve"> </w:t>
      </w:r>
      <w:r w:rsidRPr="00471C99">
        <w:rPr>
          <w:rFonts w:ascii="Garamond" w:eastAsiaTheme="minorEastAsia" w:hAnsi="Garamond"/>
          <w:i/>
          <w:noProof w:val="0"/>
          <w:sz w:val="22"/>
          <w:szCs w:val="22"/>
        </w:rPr>
        <w:t>Nom du personnage dévorant</w:t>
      </w:r>
      <w:r>
        <w:rPr>
          <w:rFonts w:ascii="Garamond" w:eastAsiaTheme="minorEastAsia" w:hAnsi="Garamond"/>
          <w:i/>
          <w:noProof w:val="0"/>
          <w:sz w:val="22"/>
          <w:szCs w:val="22"/>
        </w:rPr>
        <w:t xml:space="preserve"> </w:t>
      </w:r>
      <w:r w:rsidRPr="003C4F99">
        <w:rPr>
          <w:rFonts w:ascii="Garamond" w:eastAsiaTheme="minorEastAsia" w:hAnsi="Garamond"/>
          <w:noProof w:val="0"/>
          <w:sz w:val="22"/>
          <w:szCs w:val="22"/>
        </w:rPr>
        <w:t>: La vieille</w:t>
      </w:r>
      <w:r>
        <w:rPr>
          <w:rFonts w:ascii="Garamond" w:eastAsiaTheme="minorEastAsia" w:hAnsi="Garamond"/>
          <w:noProof w:val="0"/>
          <w:sz w:val="22"/>
          <w:szCs w:val="22"/>
        </w:rPr>
        <w:t xml:space="preserve">. </w:t>
      </w:r>
      <w:r w:rsidRPr="003C4F99">
        <w:rPr>
          <w:rFonts w:ascii="Garamond" w:eastAsiaTheme="minorEastAsia" w:hAnsi="Garamond"/>
          <w:noProof w:val="0"/>
          <w:sz w:val="22"/>
          <w:szCs w:val="22"/>
        </w:rPr>
        <w:t> </w:t>
      </w:r>
      <w:r w:rsidRPr="00471C99">
        <w:rPr>
          <w:rFonts w:ascii="Garamond" w:eastAsiaTheme="minorEastAsia" w:hAnsi="Garamond"/>
          <w:i/>
          <w:noProof w:val="0"/>
          <w:sz w:val="22"/>
          <w:szCs w:val="22"/>
        </w:rPr>
        <w:t xml:space="preserve">Genre du personnage dévorant </w:t>
      </w:r>
      <w:r w:rsidRPr="003C4F99">
        <w:rPr>
          <w:rFonts w:ascii="Garamond" w:eastAsiaTheme="minorEastAsia" w:hAnsi="Garamond"/>
          <w:noProof w:val="0"/>
          <w:sz w:val="22"/>
          <w:szCs w:val="22"/>
        </w:rPr>
        <w:t>: une sorcière</w:t>
      </w:r>
      <w:r>
        <w:rPr>
          <w:rFonts w:ascii="Garamond" w:eastAsiaTheme="minorEastAsia" w:hAnsi="Garamond"/>
          <w:noProof w:val="0"/>
          <w:sz w:val="22"/>
          <w:szCs w:val="22"/>
        </w:rPr>
        <w:t>.</w:t>
      </w:r>
      <w:r w:rsidRPr="003C4F99">
        <w:rPr>
          <w:rFonts w:ascii="Garamond" w:eastAsiaTheme="minorEastAsia" w:hAnsi="Garamond"/>
          <w:noProof w:val="0"/>
          <w:sz w:val="22"/>
          <w:szCs w:val="22"/>
        </w:rPr>
        <w:t> </w:t>
      </w:r>
      <w:r w:rsidRPr="00471C99">
        <w:rPr>
          <w:rFonts w:ascii="Garamond" w:eastAsiaTheme="minorEastAsia" w:hAnsi="Garamond"/>
          <w:i/>
          <w:noProof w:val="0"/>
          <w:sz w:val="22"/>
          <w:szCs w:val="22"/>
        </w:rPr>
        <w:t>Comment fait-elle?</w:t>
      </w:r>
      <w:r>
        <w:rPr>
          <w:rFonts w:ascii="Garamond" w:eastAsiaTheme="minorEastAsia" w:hAnsi="Garamond"/>
          <w:noProof w:val="0"/>
          <w:sz w:val="22"/>
          <w:szCs w:val="22"/>
        </w:rPr>
        <w:t xml:space="preserve"> : E</w:t>
      </w:r>
      <w:r w:rsidRPr="003C4F99">
        <w:rPr>
          <w:rFonts w:ascii="Garamond" w:eastAsiaTheme="minorEastAsia" w:hAnsi="Garamond"/>
          <w:noProof w:val="0"/>
          <w:sz w:val="22"/>
          <w:szCs w:val="22"/>
        </w:rPr>
        <w:t xml:space="preserve">lle les attire chez elle et les engraisse. </w:t>
      </w:r>
      <w:r w:rsidRPr="00471C99">
        <w:rPr>
          <w:rFonts w:ascii="Garamond" w:eastAsiaTheme="minorEastAsia" w:hAnsi="Garamond"/>
          <w:i/>
          <w:noProof w:val="0"/>
          <w:sz w:val="22"/>
          <w:szCs w:val="22"/>
        </w:rPr>
        <w:t>Qui dévore-t-elle?</w:t>
      </w:r>
      <w:r>
        <w:rPr>
          <w:rFonts w:ascii="Garamond" w:eastAsiaTheme="minorEastAsia" w:hAnsi="Garamond"/>
          <w:noProof w:val="0"/>
          <w:sz w:val="22"/>
          <w:szCs w:val="22"/>
        </w:rPr>
        <w:t xml:space="preserve"> Hansel et </w:t>
      </w:r>
      <w:proofErr w:type="spellStart"/>
      <w:r>
        <w:rPr>
          <w:rFonts w:ascii="Garamond" w:eastAsiaTheme="minorEastAsia" w:hAnsi="Garamond"/>
          <w:noProof w:val="0"/>
          <w:sz w:val="22"/>
          <w:szCs w:val="22"/>
        </w:rPr>
        <w:t>Gretel</w:t>
      </w:r>
      <w:proofErr w:type="spellEnd"/>
      <w:r>
        <w:rPr>
          <w:rFonts w:ascii="Garamond" w:eastAsiaTheme="minorEastAsia" w:hAnsi="Garamond"/>
          <w:noProof w:val="0"/>
          <w:sz w:val="22"/>
          <w:szCs w:val="22"/>
        </w:rPr>
        <w:t xml:space="preserve"> des enfants. </w:t>
      </w:r>
      <w:r w:rsidRPr="00471C99">
        <w:rPr>
          <w:rFonts w:ascii="Garamond" w:eastAsiaTheme="minorEastAsia" w:hAnsi="Garamond"/>
          <w:i/>
          <w:noProof w:val="0"/>
          <w:sz w:val="22"/>
          <w:szCs w:val="22"/>
        </w:rPr>
        <w:t>La fin</w:t>
      </w:r>
      <w:r w:rsidRPr="00471C99">
        <w:rPr>
          <w:rFonts w:ascii="Garamond" w:eastAsiaTheme="minorEastAsia" w:hAnsi="Garamond"/>
          <w:noProof w:val="0"/>
          <w:sz w:val="22"/>
          <w:szCs w:val="22"/>
        </w:rPr>
        <w:t xml:space="preserve"> :</w:t>
      </w:r>
      <w:r w:rsidRPr="003C4F99">
        <w:rPr>
          <w:rFonts w:ascii="Garamond" w:eastAsiaTheme="minorEastAsia" w:hAnsi="Garamond"/>
          <w:noProof w:val="0"/>
          <w:sz w:val="22"/>
          <w:szCs w:val="22"/>
        </w:rPr>
        <w:t xml:space="preserve"> </w:t>
      </w:r>
      <w:proofErr w:type="spellStart"/>
      <w:r w:rsidRPr="003C4F99">
        <w:rPr>
          <w:rFonts w:ascii="Garamond" w:eastAsiaTheme="minorEastAsia" w:hAnsi="Garamond"/>
          <w:noProof w:val="0"/>
          <w:sz w:val="22"/>
          <w:szCs w:val="22"/>
        </w:rPr>
        <w:t>Gretel</w:t>
      </w:r>
      <w:proofErr w:type="spellEnd"/>
      <w:r w:rsidRPr="003C4F99">
        <w:rPr>
          <w:rFonts w:ascii="Garamond" w:eastAsiaTheme="minorEastAsia" w:hAnsi="Garamond"/>
          <w:noProof w:val="0"/>
          <w:sz w:val="22"/>
          <w:szCs w:val="22"/>
        </w:rPr>
        <w:t xml:space="preserve"> la met dans le four et délivre son frère. </w:t>
      </w:r>
    </w:p>
    <w:p w14:paraId="0FA2A755" w14:textId="77777777" w:rsidR="003778BC" w:rsidRDefault="003778BC" w:rsidP="003778BC">
      <w:pPr>
        <w:widowControl w:val="0"/>
        <w:tabs>
          <w:tab w:val="left" w:pos="220"/>
          <w:tab w:val="left" w:pos="720"/>
        </w:tabs>
        <w:autoSpaceDE w:val="0"/>
        <w:autoSpaceDN w:val="0"/>
        <w:adjustRightInd w:val="0"/>
        <w:spacing w:after="240"/>
        <w:jc w:val="both"/>
        <w:rPr>
          <w:rFonts w:ascii="Garamond" w:eastAsiaTheme="minorEastAsia" w:hAnsi="Garamond"/>
          <w:noProof w:val="0"/>
          <w:sz w:val="22"/>
          <w:szCs w:val="22"/>
        </w:rPr>
      </w:pPr>
      <w:r w:rsidRPr="00F03234">
        <w:rPr>
          <w:rFonts w:ascii="Garamond" w:eastAsiaTheme="minorEastAsia" w:hAnsi="Garamond" w:cs="Times"/>
          <w:b/>
          <w:i/>
          <w:iCs/>
          <w:noProof w:val="0"/>
          <w:sz w:val="22"/>
          <w:szCs w:val="22"/>
        </w:rPr>
        <w:t xml:space="preserve">Baba </w:t>
      </w:r>
      <w:proofErr w:type="spellStart"/>
      <w:r w:rsidRPr="00F03234">
        <w:rPr>
          <w:rFonts w:ascii="Garamond" w:eastAsiaTheme="minorEastAsia" w:hAnsi="Garamond" w:cs="Times"/>
          <w:b/>
          <w:i/>
          <w:iCs/>
          <w:noProof w:val="0"/>
          <w:sz w:val="22"/>
          <w:szCs w:val="22"/>
        </w:rPr>
        <w:t>Yaga</w:t>
      </w:r>
      <w:proofErr w:type="spellEnd"/>
      <w:r w:rsidRPr="003C4F99">
        <w:rPr>
          <w:rFonts w:ascii="Garamond" w:eastAsiaTheme="minorEastAsia" w:hAnsi="Garamond" w:cs="Times"/>
          <w:i/>
          <w:iCs/>
          <w:noProof w:val="0"/>
          <w:sz w:val="22"/>
          <w:szCs w:val="22"/>
        </w:rPr>
        <w:t xml:space="preserve">, </w:t>
      </w:r>
      <w:r w:rsidRPr="003C4F99">
        <w:rPr>
          <w:rFonts w:ascii="Garamond" w:eastAsiaTheme="minorEastAsia" w:hAnsi="Garamond"/>
          <w:noProof w:val="0"/>
          <w:sz w:val="22"/>
          <w:szCs w:val="22"/>
        </w:rPr>
        <w:t>adap</w:t>
      </w:r>
      <w:r>
        <w:rPr>
          <w:rFonts w:ascii="Garamond" w:eastAsiaTheme="minorEastAsia" w:hAnsi="Garamond"/>
          <w:noProof w:val="0"/>
          <w:sz w:val="22"/>
          <w:szCs w:val="22"/>
        </w:rPr>
        <w:t xml:space="preserve">té et illustré par </w:t>
      </w:r>
      <w:proofErr w:type="spellStart"/>
      <w:r>
        <w:rPr>
          <w:rFonts w:ascii="Garamond" w:eastAsiaTheme="minorEastAsia" w:hAnsi="Garamond"/>
          <w:noProof w:val="0"/>
          <w:sz w:val="22"/>
          <w:szCs w:val="22"/>
        </w:rPr>
        <w:t>Katya</w:t>
      </w:r>
      <w:proofErr w:type="spellEnd"/>
      <w:r>
        <w:rPr>
          <w:rFonts w:ascii="Garamond" w:eastAsiaTheme="minorEastAsia" w:hAnsi="Garamond"/>
          <w:noProof w:val="0"/>
          <w:sz w:val="22"/>
          <w:szCs w:val="22"/>
        </w:rPr>
        <w:t xml:space="preserve"> Arnold.</w:t>
      </w:r>
      <w:r>
        <w:rPr>
          <w:rFonts w:ascii="Garamond" w:eastAsiaTheme="minorEastAsia" w:hAnsi="Garamond" w:cs="Times"/>
          <w:noProof w:val="0"/>
          <w:sz w:val="22"/>
          <w:szCs w:val="22"/>
        </w:rPr>
        <w:t xml:space="preserve"> </w:t>
      </w:r>
      <w:r w:rsidRPr="00471C99">
        <w:rPr>
          <w:rFonts w:ascii="Garamond" w:eastAsiaTheme="minorEastAsia" w:hAnsi="Garamond"/>
          <w:i/>
          <w:noProof w:val="0"/>
          <w:sz w:val="22"/>
          <w:szCs w:val="22"/>
        </w:rPr>
        <w:t>Nom du personnage dévorant</w:t>
      </w:r>
      <w:r>
        <w:rPr>
          <w:rFonts w:ascii="Garamond" w:eastAsiaTheme="minorEastAsia" w:hAnsi="Garamond"/>
          <w:i/>
          <w:noProof w:val="0"/>
          <w:sz w:val="22"/>
          <w:szCs w:val="22"/>
        </w:rPr>
        <w:t xml:space="preserve"> </w:t>
      </w:r>
      <w:r w:rsidRPr="003C4F99">
        <w:rPr>
          <w:rFonts w:ascii="Garamond" w:eastAsiaTheme="minorEastAsia" w:hAnsi="Garamond"/>
          <w:noProof w:val="0"/>
          <w:sz w:val="22"/>
          <w:szCs w:val="22"/>
        </w:rPr>
        <w:t xml:space="preserve">: Baba </w:t>
      </w:r>
      <w:proofErr w:type="spellStart"/>
      <w:r w:rsidRPr="003C4F99">
        <w:rPr>
          <w:rFonts w:ascii="Garamond" w:eastAsiaTheme="minorEastAsia" w:hAnsi="Garamond"/>
          <w:noProof w:val="0"/>
          <w:sz w:val="22"/>
          <w:szCs w:val="22"/>
        </w:rPr>
        <w:t>Yaga</w:t>
      </w:r>
      <w:proofErr w:type="spellEnd"/>
      <w:r>
        <w:rPr>
          <w:rFonts w:ascii="Garamond" w:eastAsiaTheme="minorEastAsia" w:hAnsi="Garamond"/>
          <w:noProof w:val="0"/>
          <w:sz w:val="22"/>
          <w:szCs w:val="22"/>
        </w:rPr>
        <w:t xml:space="preserve">. </w:t>
      </w:r>
      <w:r w:rsidRPr="003C4F99">
        <w:rPr>
          <w:rFonts w:ascii="Garamond" w:eastAsiaTheme="minorEastAsia" w:hAnsi="Garamond"/>
          <w:noProof w:val="0"/>
          <w:sz w:val="22"/>
          <w:szCs w:val="22"/>
        </w:rPr>
        <w:t xml:space="preserve"> </w:t>
      </w:r>
      <w:r w:rsidRPr="00471C99">
        <w:rPr>
          <w:rFonts w:ascii="Garamond" w:eastAsiaTheme="minorEastAsia" w:hAnsi="Garamond"/>
          <w:i/>
          <w:noProof w:val="0"/>
          <w:sz w:val="22"/>
          <w:szCs w:val="22"/>
        </w:rPr>
        <w:t>Comment fait-elle? :</w:t>
      </w:r>
      <w:r>
        <w:rPr>
          <w:rFonts w:ascii="Garamond" w:eastAsiaTheme="minorEastAsia" w:hAnsi="Garamond"/>
          <w:noProof w:val="0"/>
          <w:sz w:val="22"/>
          <w:szCs w:val="22"/>
        </w:rPr>
        <w:t xml:space="preserve"> E</w:t>
      </w:r>
      <w:r w:rsidRPr="003C4F99">
        <w:rPr>
          <w:rFonts w:ascii="Garamond" w:eastAsiaTheme="minorEastAsia" w:hAnsi="Garamond"/>
          <w:noProof w:val="0"/>
          <w:sz w:val="22"/>
          <w:szCs w:val="22"/>
        </w:rPr>
        <w:t>lle le met au four</w:t>
      </w:r>
      <w:r>
        <w:rPr>
          <w:rFonts w:ascii="Garamond" w:eastAsiaTheme="minorEastAsia" w:hAnsi="Garamond"/>
          <w:noProof w:val="0"/>
          <w:sz w:val="22"/>
          <w:szCs w:val="22"/>
        </w:rPr>
        <w:t xml:space="preserve">. </w:t>
      </w:r>
      <w:r w:rsidRPr="003C4F99">
        <w:rPr>
          <w:rFonts w:ascii="Garamond" w:eastAsiaTheme="minorEastAsia" w:hAnsi="Garamond"/>
          <w:noProof w:val="0"/>
          <w:sz w:val="22"/>
          <w:szCs w:val="22"/>
        </w:rPr>
        <w:t xml:space="preserve"> </w:t>
      </w:r>
      <w:r w:rsidRPr="00471C99">
        <w:rPr>
          <w:rFonts w:ascii="Garamond" w:eastAsiaTheme="minorEastAsia" w:hAnsi="Garamond"/>
          <w:i/>
          <w:noProof w:val="0"/>
          <w:sz w:val="22"/>
          <w:szCs w:val="22"/>
        </w:rPr>
        <w:t>Genre du personnage dévorant</w:t>
      </w:r>
      <w:r>
        <w:rPr>
          <w:rFonts w:ascii="Garamond" w:eastAsiaTheme="minorEastAsia" w:hAnsi="Garamond"/>
          <w:i/>
          <w:noProof w:val="0"/>
          <w:sz w:val="22"/>
          <w:szCs w:val="22"/>
        </w:rPr>
        <w:t xml:space="preserve"> </w:t>
      </w:r>
      <w:r>
        <w:rPr>
          <w:rFonts w:ascii="Garamond" w:eastAsiaTheme="minorEastAsia" w:hAnsi="Garamond"/>
          <w:noProof w:val="0"/>
          <w:sz w:val="22"/>
          <w:szCs w:val="22"/>
        </w:rPr>
        <w:t xml:space="preserve">: une sorcière. </w:t>
      </w:r>
      <w:r w:rsidRPr="00471C99">
        <w:rPr>
          <w:rFonts w:ascii="Garamond" w:eastAsiaTheme="minorEastAsia" w:hAnsi="Garamond"/>
          <w:i/>
          <w:noProof w:val="0"/>
          <w:sz w:val="22"/>
          <w:szCs w:val="22"/>
        </w:rPr>
        <w:t>Qui dévore-t-elle?</w:t>
      </w:r>
      <w:r>
        <w:rPr>
          <w:rFonts w:ascii="Garamond" w:eastAsiaTheme="minorEastAsia" w:hAnsi="Garamond"/>
          <w:noProof w:val="0"/>
          <w:sz w:val="22"/>
          <w:szCs w:val="22"/>
        </w:rPr>
        <w:t xml:space="preserve"> </w:t>
      </w:r>
      <w:proofErr w:type="spellStart"/>
      <w:r>
        <w:rPr>
          <w:rFonts w:ascii="Garamond" w:eastAsiaTheme="minorEastAsia" w:hAnsi="Garamond"/>
          <w:noProof w:val="0"/>
          <w:sz w:val="22"/>
          <w:szCs w:val="22"/>
        </w:rPr>
        <w:t>Tishka</w:t>
      </w:r>
      <w:proofErr w:type="spellEnd"/>
      <w:r>
        <w:rPr>
          <w:rFonts w:ascii="Garamond" w:eastAsiaTheme="minorEastAsia" w:hAnsi="Garamond"/>
          <w:noProof w:val="0"/>
          <w:sz w:val="22"/>
          <w:szCs w:val="22"/>
        </w:rPr>
        <w:t xml:space="preserve">, un enfant. </w:t>
      </w:r>
      <w:r w:rsidRPr="00471C99">
        <w:rPr>
          <w:rFonts w:ascii="Garamond" w:eastAsiaTheme="minorEastAsia" w:hAnsi="Garamond"/>
          <w:i/>
          <w:noProof w:val="0"/>
          <w:sz w:val="22"/>
          <w:szCs w:val="22"/>
        </w:rPr>
        <w:t>La fin</w:t>
      </w:r>
      <w:r>
        <w:rPr>
          <w:rFonts w:ascii="Garamond" w:eastAsiaTheme="minorEastAsia" w:hAnsi="Garamond"/>
          <w:i/>
          <w:noProof w:val="0"/>
          <w:sz w:val="22"/>
          <w:szCs w:val="22"/>
        </w:rPr>
        <w:t xml:space="preserve"> </w:t>
      </w:r>
      <w:r w:rsidRPr="003C4F99">
        <w:rPr>
          <w:rFonts w:ascii="Garamond" w:eastAsiaTheme="minorEastAsia" w:hAnsi="Garamond"/>
          <w:noProof w:val="0"/>
          <w:sz w:val="22"/>
          <w:szCs w:val="22"/>
        </w:rPr>
        <w:t xml:space="preserve">: </w:t>
      </w:r>
      <w:proofErr w:type="spellStart"/>
      <w:r w:rsidRPr="003C4F99">
        <w:rPr>
          <w:rFonts w:ascii="Garamond" w:eastAsiaTheme="minorEastAsia" w:hAnsi="Garamond"/>
          <w:noProof w:val="0"/>
          <w:sz w:val="22"/>
          <w:szCs w:val="22"/>
        </w:rPr>
        <w:t>Tihska</w:t>
      </w:r>
      <w:proofErr w:type="spellEnd"/>
      <w:r w:rsidRPr="003C4F99">
        <w:rPr>
          <w:rFonts w:ascii="Garamond" w:eastAsiaTheme="minorEastAsia" w:hAnsi="Garamond"/>
          <w:noProof w:val="0"/>
          <w:sz w:val="22"/>
          <w:szCs w:val="22"/>
        </w:rPr>
        <w:t xml:space="preserve"> met la fille de Baba </w:t>
      </w:r>
      <w:proofErr w:type="spellStart"/>
      <w:r w:rsidRPr="003C4F99">
        <w:rPr>
          <w:rFonts w:ascii="Garamond" w:eastAsiaTheme="minorEastAsia" w:hAnsi="Garamond"/>
          <w:noProof w:val="0"/>
          <w:sz w:val="22"/>
          <w:szCs w:val="22"/>
        </w:rPr>
        <w:t>Yaga</w:t>
      </w:r>
      <w:proofErr w:type="spellEnd"/>
      <w:r w:rsidRPr="003C4F99">
        <w:rPr>
          <w:rFonts w:ascii="Garamond" w:eastAsiaTheme="minorEastAsia" w:hAnsi="Garamond"/>
          <w:noProof w:val="0"/>
          <w:sz w:val="22"/>
          <w:szCs w:val="22"/>
        </w:rPr>
        <w:t xml:space="preserve"> au four et s'enfuit. Comme dans le conte précédent un personnage va dans le four et ce n'est pas celui qui était censé être dévoré: la sorci</w:t>
      </w:r>
      <w:r>
        <w:rPr>
          <w:rFonts w:ascii="Garamond" w:eastAsiaTheme="minorEastAsia" w:hAnsi="Garamond"/>
          <w:noProof w:val="0"/>
          <w:sz w:val="22"/>
          <w:szCs w:val="22"/>
        </w:rPr>
        <w:t>ère ou la fille de la sorcière.</w:t>
      </w:r>
    </w:p>
    <w:p w14:paraId="6DFA204C" w14:textId="77777777" w:rsidR="003778BC" w:rsidRPr="00BC73E1" w:rsidRDefault="003778BC" w:rsidP="003778BC">
      <w:pPr>
        <w:pStyle w:val="Paragraphedeliste"/>
        <w:numPr>
          <w:ilvl w:val="0"/>
          <w:numId w:val="12"/>
        </w:numPr>
        <w:jc w:val="both"/>
        <w:rPr>
          <w:rFonts w:ascii="Garamond" w:hAnsi="Garamond"/>
          <w:b/>
          <w:sz w:val="22"/>
          <w:szCs w:val="22"/>
        </w:rPr>
      </w:pPr>
      <w:r>
        <w:rPr>
          <w:rFonts w:ascii="Garamond" w:hAnsi="Garamond"/>
          <w:b/>
          <w:sz w:val="22"/>
          <w:szCs w:val="22"/>
        </w:rPr>
        <w:t>Réseau ruse</w:t>
      </w:r>
      <w:r w:rsidRPr="00F03234">
        <w:rPr>
          <w:rFonts w:ascii="Garamond" w:hAnsi="Garamond"/>
          <w:b/>
          <w:sz w:val="22"/>
          <w:szCs w:val="22"/>
        </w:rPr>
        <w:t xml:space="preserve"> </w:t>
      </w:r>
      <w:r w:rsidRPr="005E0F2C">
        <w:rPr>
          <w:rFonts w:ascii="Garamond" w:hAnsi="Garamond"/>
          <w:i/>
          <w:sz w:val="22"/>
          <w:szCs w:val="22"/>
        </w:rPr>
        <w:t>d’après des travaux de Cécile Quintin, Hélène Lagarde</w:t>
      </w:r>
    </w:p>
    <w:p w14:paraId="2FB5FB32" w14:textId="77777777" w:rsidR="003778BC" w:rsidRPr="00BC73E1" w:rsidRDefault="003778BC" w:rsidP="003778BC">
      <w:pPr>
        <w:jc w:val="both"/>
        <w:rPr>
          <w:rFonts w:ascii="Garamond" w:hAnsi="Garamond"/>
          <w:b/>
          <w:sz w:val="22"/>
          <w:szCs w:val="22"/>
        </w:rPr>
      </w:pPr>
      <w:hyperlink r:id="rId8" w:history="1">
        <w:r w:rsidRPr="00BC73E1">
          <w:rPr>
            <w:rStyle w:val="Lienhypertexte"/>
            <w:rFonts w:ascii="Garamond" w:hAnsi="Garamond"/>
            <w:b/>
            <w:sz w:val="22"/>
            <w:szCs w:val="22"/>
          </w:rPr>
          <w:t>Sequence la ruse 2001.pdf</w:t>
        </w:r>
      </w:hyperlink>
      <w:r>
        <w:rPr>
          <w:rFonts w:ascii="Garamond" w:hAnsi="Garamond"/>
          <w:b/>
          <w:sz w:val="22"/>
          <w:szCs w:val="22"/>
        </w:rPr>
        <w:t xml:space="preserve"> </w:t>
      </w:r>
    </w:p>
    <w:p w14:paraId="7372831B" w14:textId="77777777" w:rsidR="003778BC" w:rsidRPr="00BC73E1" w:rsidRDefault="003778BC" w:rsidP="003778BC">
      <w:pPr>
        <w:pStyle w:val="Paragraphedeliste"/>
        <w:numPr>
          <w:ilvl w:val="0"/>
          <w:numId w:val="12"/>
        </w:numPr>
        <w:jc w:val="both"/>
        <w:rPr>
          <w:rFonts w:ascii="Garamond" w:hAnsi="Garamond"/>
          <w:b/>
          <w:sz w:val="22"/>
          <w:szCs w:val="22"/>
        </w:rPr>
      </w:pPr>
      <w:r>
        <w:rPr>
          <w:rFonts w:ascii="Garamond" w:hAnsi="Garamond"/>
          <w:b/>
          <w:sz w:val="22"/>
          <w:szCs w:val="22"/>
        </w:rPr>
        <w:t xml:space="preserve">Reseau autour des variations d’un conte en randonnée « La Moufle » </w:t>
      </w:r>
      <w:r w:rsidRPr="005E0F2C">
        <w:rPr>
          <w:rFonts w:ascii="Garamond" w:hAnsi="Garamond"/>
          <w:i/>
          <w:sz w:val="22"/>
          <w:szCs w:val="22"/>
        </w:rPr>
        <w:t xml:space="preserve">d’après des travaux </w:t>
      </w:r>
      <w:r>
        <w:rPr>
          <w:rFonts w:ascii="Garamond" w:hAnsi="Garamond"/>
          <w:i/>
          <w:sz w:val="22"/>
          <w:szCs w:val="22"/>
        </w:rPr>
        <w:t>d’</w:t>
      </w:r>
      <w:r w:rsidRPr="005E0F2C">
        <w:rPr>
          <w:rFonts w:ascii="Garamond" w:hAnsi="Garamond"/>
          <w:i/>
          <w:sz w:val="22"/>
          <w:szCs w:val="22"/>
        </w:rPr>
        <w:t>Hélène Lagarde</w:t>
      </w:r>
      <w:r>
        <w:rPr>
          <w:rFonts w:ascii="Garamond" w:hAnsi="Garamond"/>
          <w:i/>
          <w:sz w:val="22"/>
          <w:szCs w:val="22"/>
        </w:rPr>
        <w:t xml:space="preserve"> et de Cécile Quintin</w:t>
      </w:r>
    </w:p>
    <w:p w14:paraId="0B1C89C3" w14:textId="77777777" w:rsidR="003778BC" w:rsidRDefault="003778BC" w:rsidP="003778BC">
      <w:pPr>
        <w:jc w:val="both"/>
        <w:rPr>
          <w:rFonts w:ascii="Garamond" w:hAnsi="Garamond"/>
          <w:i/>
          <w:sz w:val="22"/>
          <w:szCs w:val="22"/>
        </w:rPr>
      </w:pPr>
      <w:r w:rsidRPr="006471AF">
        <w:rPr>
          <w:rFonts w:ascii="Garamond" w:hAnsi="Garamond"/>
          <w:i/>
          <w:sz w:val="22"/>
          <w:szCs w:val="22"/>
        </w:rPr>
        <w:t xml:space="preserve"> </w:t>
      </w:r>
      <w:hyperlink r:id="rId9" w:history="1">
        <w:r w:rsidRPr="006471AF">
          <w:rPr>
            <w:rStyle w:val="Lienhypertexte"/>
            <w:rFonts w:ascii="Garamond" w:hAnsi="Garamond"/>
            <w:i/>
            <w:sz w:val="22"/>
            <w:szCs w:val="22"/>
          </w:rPr>
          <w:t>PARCOURS MOUFLE  .pdf</w:t>
        </w:r>
      </w:hyperlink>
      <w:r>
        <w:rPr>
          <w:rFonts w:ascii="Garamond" w:hAnsi="Garamond"/>
          <w:i/>
          <w:sz w:val="22"/>
          <w:szCs w:val="22"/>
        </w:rPr>
        <w:t xml:space="preserve">   -  </w:t>
      </w:r>
      <w:hyperlink r:id="rId10" w:history="1">
        <w:r w:rsidRPr="00BC73E1">
          <w:rPr>
            <w:rStyle w:val="Lienhypertexte"/>
            <w:rFonts w:ascii="Garamond" w:hAnsi="Garamond"/>
            <w:i/>
            <w:sz w:val="22"/>
            <w:szCs w:val="22"/>
          </w:rPr>
          <w:t>Reseau Moufle.pdf</w:t>
        </w:r>
      </w:hyperlink>
      <w:r>
        <w:rPr>
          <w:rFonts w:ascii="Garamond" w:hAnsi="Garamond"/>
          <w:i/>
          <w:sz w:val="22"/>
          <w:szCs w:val="22"/>
        </w:rPr>
        <w:t xml:space="preserve">  -  </w:t>
      </w:r>
      <w:hyperlink r:id="rId11" w:history="1">
        <w:r w:rsidRPr="00BC73E1">
          <w:rPr>
            <w:rStyle w:val="Lienhypertexte"/>
            <w:rFonts w:ascii="Garamond" w:hAnsi="Garamond"/>
            <w:i/>
            <w:sz w:val="22"/>
            <w:szCs w:val="22"/>
          </w:rPr>
          <w:t>juste un petit bout.pdf</w:t>
        </w:r>
      </w:hyperlink>
      <w:r>
        <w:rPr>
          <w:rFonts w:ascii="Garamond" w:hAnsi="Garamond"/>
          <w:i/>
          <w:sz w:val="22"/>
          <w:szCs w:val="22"/>
        </w:rPr>
        <w:t xml:space="preserve">  - </w:t>
      </w:r>
      <w:hyperlink r:id="rId12" w:history="1">
        <w:r w:rsidRPr="00BC73E1">
          <w:rPr>
            <w:rStyle w:val="Lienhypertexte"/>
            <w:rFonts w:ascii="Garamond" w:hAnsi="Garamond"/>
            <w:i/>
            <w:sz w:val="22"/>
            <w:szCs w:val="22"/>
          </w:rPr>
          <w:t>le bonnet rouge.pdf</w:t>
        </w:r>
      </w:hyperlink>
    </w:p>
    <w:p w14:paraId="60DDC77E" w14:textId="77777777" w:rsidR="003778BC" w:rsidRPr="006471AF" w:rsidRDefault="003778BC" w:rsidP="003778BC">
      <w:pPr>
        <w:jc w:val="both"/>
        <w:rPr>
          <w:rFonts w:ascii="Garamond" w:hAnsi="Garamond"/>
          <w:b/>
          <w:sz w:val="22"/>
          <w:szCs w:val="22"/>
        </w:rPr>
      </w:pPr>
    </w:p>
    <w:p w14:paraId="70F3FCA0" w14:textId="77777777" w:rsidR="003778BC" w:rsidRDefault="003778BC" w:rsidP="003778BC">
      <w:pPr>
        <w:pStyle w:val="En-tte"/>
      </w:pPr>
    </w:p>
    <w:p w14:paraId="5B2F83DA" w14:textId="77777777" w:rsidR="003778BC" w:rsidRDefault="003778BC" w:rsidP="003778BC">
      <w:r w:rsidRPr="00296DD6">
        <w:t> </w:t>
      </w:r>
    </w:p>
    <w:p w14:paraId="48E23A9B" w14:textId="77777777" w:rsidR="003778BC" w:rsidRDefault="003778BC" w:rsidP="003778BC"/>
    <w:p w14:paraId="34857E56" w14:textId="570E830A" w:rsidR="00F03234" w:rsidRDefault="003778BC" w:rsidP="00B23D95">
      <w:pPr>
        <w:pStyle w:val="En-tte"/>
        <w:rPr>
          <w:rFonts w:ascii="Garamond" w:hAnsi="Garamond"/>
          <w:b/>
          <w:sz w:val="22"/>
          <w:szCs w:val="22"/>
        </w:rPr>
      </w:pPr>
      <w:r>
        <w:rPr>
          <w:rFonts w:ascii="Garamond" w:hAnsi="Garamond"/>
          <w:b/>
          <w:sz w:val="22"/>
          <w:szCs w:val="22"/>
        </w:rPr>
        <mc:AlternateContent>
          <mc:Choice Requires="wps">
            <w:drawing>
              <wp:anchor distT="0" distB="0" distL="114300" distR="114300" simplePos="0" relativeHeight="251661312" behindDoc="0" locked="0" layoutInCell="1" allowOverlap="1" wp14:anchorId="62C5EC20" wp14:editId="63C253D4">
                <wp:simplePos x="0" y="0"/>
                <wp:positionH relativeFrom="column">
                  <wp:posOffset>0</wp:posOffset>
                </wp:positionH>
                <wp:positionV relativeFrom="paragraph">
                  <wp:posOffset>187325</wp:posOffset>
                </wp:positionV>
                <wp:extent cx="5829300" cy="114300"/>
                <wp:effectExtent l="0" t="0" r="0" b="12700"/>
                <wp:wrapSquare wrapText="bothSides"/>
                <wp:docPr id="2" name="Zone de texte 2"/>
                <wp:cNvGraphicFramePr/>
                <a:graphic xmlns:a="http://schemas.openxmlformats.org/drawingml/2006/main">
                  <a:graphicData uri="http://schemas.microsoft.com/office/word/2010/wordprocessingShape">
                    <wps:wsp>
                      <wps:cNvSpPr txBox="1"/>
                      <wps:spPr>
                        <a:xfrm>
                          <a:off x="0" y="0"/>
                          <a:ext cx="5829300" cy="1143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11AB338" w14:textId="77777777" w:rsidR="009D217D" w:rsidRDefault="009D217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Zone de texte 2" o:spid="_x0000_s1026" type="#_x0000_t202" style="position:absolute;margin-left:0;margin-top:14.75pt;width:459pt;height: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" filled="f" stroked="f">
                <v:textbox>
                  <w:txbxContent>
                    <w:p w14:paraId="511AB338" w14:textId="77777777" w:rsidR="009D217D" w:rsidRDefault="009D217D"/>
                  </w:txbxContent>
                </v:textbox>
                <w10:wrap type="square"/>
              </v:shape>
            </w:pict>
          </mc:Fallback>
        </mc:AlternateContent>
      </w:r>
    </w:p>
    <w:p w14:paraId="4CAAF07B" w14:textId="2369C50E" w:rsidR="00D82D8A" w:rsidRPr="00524079" w:rsidRDefault="00D82D8A" w:rsidP="00524079">
      <w:pPr>
        <w:pStyle w:val="En-tte"/>
        <w:rPr>
          <w:rFonts w:ascii="Garamond" w:hAnsi="Garamond"/>
          <w:b/>
          <w:sz w:val="22"/>
          <w:szCs w:val="22"/>
        </w:rPr>
      </w:pPr>
    </w:p>
    <w:p w14:paraId="54D886FC" w14:textId="77777777" w:rsidR="00D82D8A" w:rsidRDefault="00D82D8A" w:rsidP="00B87E49">
      <w:pPr>
        <w:rPr>
          <w:rFonts w:ascii="Garamond" w:hAnsi="Garamond"/>
          <w:sz w:val="22"/>
          <w:szCs w:val="22"/>
        </w:rPr>
      </w:pPr>
    </w:p>
    <w:p w14:paraId="31CE72AF" w14:textId="251BF54D" w:rsidR="008008D7" w:rsidRPr="00D82D8A" w:rsidRDefault="008008D7" w:rsidP="009D217D">
      <w:pPr>
        <w:pBdr>
          <w:top w:val="single" w:sz="4" w:space="1" w:color="auto"/>
          <w:left w:val="single" w:sz="4" w:space="4" w:color="auto"/>
          <w:bottom w:val="single" w:sz="4" w:space="1" w:color="auto"/>
          <w:right w:val="single" w:sz="4" w:space="4" w:color="auto"/>
        </w:pBdr>
        <w:shd w:val="clear" w:color="auto" w:fill="F3F3F3"/>
        <w:jc w:val="center"/>
        <w:rPr>
          <w:rFonts w:ascii="Garamond" w:hAnsi="Garamond"/>
          <w:b/>
          <w:sz w:val="22"/>
          <w:szCs w:val="22"/>
        </w:rPr>
      </w:pPr>
      <w:r w:rsidRPr="009D217D">
        <w:rPr>
          <w:rFonts w:ascii="Garamond" w:hAnsi="Garamond"/>
          <w:b/>
          <w:sz w:val="22"/>
          <w:szCs w:val="22"/>
        </w:rPr>
        <w:t>C- Travaux des stagiaires</w:t>
      </w:r>
    </w:p>
    <w:p w14:paraId="4A2B473F" w14:textId="1466943B" w:rsidR="00F03234" w:rsidRDefault="008008D7" w:rsidP="00B87E49">
      <w:pPr>
        <w:rPr>
          <w:rFonts w:ascii="Garamond" w:hAnsi="Garamond"/>
          <w:sz w:val="22"/>
          <w:szCs w:val="22"/>
        </w:rPr>
      </w:pPr>
      <w:r w:rsidRPr="008008D7">
        <w:rPr>
          <w:rFonts w:ascii="Garamond" w:hAnsi="Garamond"/>
          <w:sz w:val="22"/>
          <w:szCs w:val="22"/>
        </w:rPr>
        <w:t>Réseau l’animal dévorant</w:t>
      </w:r>
    </w:p>
    <w:p w14:paraId="02DE9995" w14:textId="3D2FBD55" w:rsidR="005E0F2C" w:rsidRDefault="005E0F2C" w:rsidP="00B87E49">
      <w:pPr>
        <w:rPr>
          <w:rFonts w:ascii="Garamond" w:hAnsi="Garamond"/>
          <w:sz w:val="22"/>
          <w:szCs w:val="22"/>
        </w:rPr>
      </w:pPr>
      <w:hyperlink r:id="rId13" w:history="1">
        <w:r w:rsidRPr="005E0F2C">
          <w:rPr>
            <w:rStyle w:val="Lienhypertexte"/>
            <w:rFonts w:ascii="Garamond" w:hAnsi="Garamond"/>
            <w:sz w:val="22"/>
            <w:szCs w:val="22"/>
          </w:rPr>
          <w:t>animal devorant mard</w:t>
        </w:r>
        <w:r w:rsidRPr="005E0F2C">
          <w:rPr>
            <w:rStyle w:val="Lienhypertexte"/>
            <w:rFonts w:ascii="Garamond" w:hAnsi="Garamond"/>
            <w:sz w:val="22"/>
            <w:szCs w:val="22"/>
          </w:rPr>
          <w:t>i</w:t>
        </w:r>
        <w:r w:rsidRPr="005E0F2C">
          <w:rPr>
            <w:rStyle w:val="Lienhypertexte"/>
            <w:rFonts w:ascii="Garamond" w:hAnsi="Garamond"/>
            <w:sz w:val="22"/>
            <w:szCs w:val="22"/>
          </w:rPr>
          <w:t xml:space="preserve"> 29 11.doc</w:t>
        </w:r>
      </w:hyperlink>
    </w:p>
    <w:p w14:paraId="7BE9283E" w14:textId="5BF74234" w:rsidR="0059592F" w:rsidRDefault="0059592F" w:rsidP="00B87E49">
      <w:pPr>
        <w:rPr>
          <w:rFonts w:ascii="Garamond" w:hAnsi="Garamond"/>
          <w:sz w:val="22"/>
          <w:szCs w:val="22"/>
        </w:rPr>
      </w:pPr>
      <w:hyperlink r:id="rId14" w:history="1">
        <w:r w:rsidRPr="0059592F">
          <w:rPr>
            <w:rStyle w:val="Lienhypertexte"/>
            <w:rFonts w:ascii="Garamond" w:hAnsi="Garamond"/>
            <w:sz w:val="22"/>
            <w:szCs w:val="22"/>
          </w:rPr>
          <w:t xml:space="preserve"> presentation  anim</w:t>
        </w:r>
        <w:r w:rsidRPr="0059592F">
          <w:rPr>
            <w:rStyle w:val="Lienhypertexte"/>
            <w:rFonts w:ascii="Garamond" w:hAnsi="Garamond"/>
            <w:sz w:val="22"/>
            <w:szCs w:val="22"/>
          </w:rPr>
          <w:t>a</w:t>
        </w:r>
        <w:r w:rsidRPr="0059592F">
          <w:rPr>
            <w:rStyle w:val="Lienhypertexte"/>
            <w:rFonts w:ascii="Garamond" w:hAnsi="Garamond"/>
            <w:sz w:val="22"/>
            <w:szCs w:val="22"/>
          </w:rPr>
          <w:t>l devorant.doc</w:t>
        </w:r>
      </w:hyperlink>
    </w:p>
    <w:p w14:paraId="68A19106" w14:textId="276C8560" w:rsidR="008008D7" w:rsidRDefault="008008D7" w:rsidP="00B87E49">
      <w:pPr>
        <w:rPr>
          <w:rFonts w:ascii="Garamond" w:hAnsi="Garamond"/>
          <w:sz w:val="22"/>
          <w:szCs w:val="22"/>
        </w:rPr>
      </w:pPr>
      <w:r w:rsidRPr="008008D7">
        <w:rPr>
          <w:rFonts w:ascii="Garamond" w:hAnsi="Garamond"/>
          <w:sz w:val="22"/>
          <w:szCs w:val="22"/>
        </w:rPr>
        <w:t>Réseau ruse</w:t>
      </w:r>
    </w:p>
    <w:p w14:paraId="09458507" w14:textId="55E242F8" w:rsidR="0059592F" w:rsidRDefault="0059592F" w:rsidP="00B87E49">
      <w:pPr>
        <w:rPr>
          <w:rFonts w:ascii="Garamond" w:hAnsi="Garamond"/>
          <w:sz w:val="22"/>
          <w:szCs w:val="22"/>
        </w:rPr>
      </w:pPr>
      <w:hyperlink r:id="rId15" w:history="1">
        <w:r w:rsidRPr="0059592F">
          <w:rPr>
            <w:rStyle w:val="Lienhypertexte"/>
            <w:rFonts w:ascii="Garamond" w:hAnsi="Garamond"/>
            <w:sz w:val="22"/>
            <w:szCs w:val="22"/>
          </w:rPr>
          <w:t>reseau r</w:t>
        </w:r>
        <w:r w:rsidRPr="0059592F">
          <w:rPr>
            <w:rStyle w:val="Lienhypertexte"/>
            <w:rFonts w:ascii="Garamond" w:hAnsi="Garamond"/>
            <w:sz w:val="22"/>
            <w:szCs w:val="22"/>
          </w:rPr>
          <w:t>u</w:t>
        </w:r>
        <w:r w:rsidRPr="0059592F">
          <w:rPr>
            <w:rStyle w:val="Lienhypertexte"/>
            <w:rFonts w:ascii="Garamond" w:hAnsi="Garamond"/>
            <w:sz w:val="22"/>
            <w:szCs w:val="22"/>
          </w:rPr>
          <w:t>se.doc</w:t>
        </w:r>
      </w:hyperlink>
    </w:p>
    <w:p w14:paraId="15CA2AA5" w14:textId="51E5F315" w:rsidR="008008D7" w:rsidRDefault="008008D7" w:rsidP="00B87E49">
      <w:pPr>
        <w:rPr>
          <w:rFonts w:ascii="Garamond" w:hAnsi="Garamond"/>
          <w:sz w:val="22"/>
          <w:szCs w:val="22"/>
        </w:rPr>
      </w:pPr>
      <w:r w:rsidRPr="008008D7">
        <w:rPr>
          <w:rFonts w:ascii="Garamond" w:hAnsi="Garamond"/>
          <w:sz w:val="22"/>
          <w:szCs w:val="22"/>
        </w:rPr>
        <w:t>Réseau autour des variations d’un conte «  la moufle »</w:t>
      </w:r>
    </w:p>
    <w:p w14:paraId="6430002E" w14:textId="0FB6BC69" w:rsidR="0059592F" w:rsidRDefault="0059592F" w:rsidP="00B87E49">
      <w:pPr>
        <w:rPr>
          <w:rFonts w:ascii="Garamond" w:hAnsi="Garamond"/>
          <w:sz w:val="22"/>
          <w:szCs w:val="22"/>
        </w:rPr>
      </w:pPr>
      <w:hyperlink r:id="rId16" w:history="1">
        <w:r w:rsidRPr="0059592F">
          <w:rPr>
            <w:rStyle w:val="Lienhypertexte"/>
            <w:rFonts w:ascii="Garamond" w:hAnsi="Garamond"/>
            <w:sz w:val="22"/>
            <w:szCs w:val="22"/>
          </w:rPr>
          <w:t xml:space="preserve">Reseau </w:t>
        </w:r>
        <w:r w:rsidRPr="0059592F">
          <w:rPr>
            <w:rStyle w:val="Lienhypertexte"/>
            <w:rFonts w:ascii="Garamond" w:hAnsi="Garamond"/>
            <w:sz w:val="22"/>
            <w:szCs w:val="22"/>
          </w:rPr>
          <w:t>e</w:t>
        </w:r>
        <w:r w:rsidRPr="0059592F">
          <w:rPr>
            <w:rStyle w:val="Lienhypertexte"/>
            <w:rFonts w:ascii="Garamond" w:hAnsi="Garamond"/>
            <w:sz w:val="22"/>
            <w:szCs w:val="22"/>
          </w:rPr>
          <w:t>ntraide.doc</w:t>
        </w:r>
      </w:hyperlink>
    </w:p>
    <w:p w14:paraId="3E515222" w14:textId="7E19A6C9" w:rsidR="008008D7" w:rsidRPr="008008D7" w:rsidRDefault="008008D7" w:rsidP="00B87E49">
      <w:pPr>
        <w:rPr>
          <w:rFonts w:ascii="Garamond" w:hAnsi="Garamond"/>
          <w:sz w:val="22"/>
          <w:szCs w:val="22"/>
        </w:rPr>
      </w:pPr>
      <w:r>
        <w:rPr>
          <w:rFonts w:ascii="Garamond" w:hAnsi="Garamond"/>
          <w:sz w:val="22"/>
          <w:szCs w:val="22"/>
        </w:rPr>
        <w:t xml:space="preserve">Voir les fichiers mis sur le CD-Rom du stage </w:t>
      </w:r>
    </w:p>
    <w:p w14:paraId="58597D91" w14:textId="77777777" w:rsidR="008008D7" w:rsidRDefault="008008D7" w:rsidP="00B87E49">
      <w:pPr>
        <w:rPr>
          <w:rFonts w:ascii="Garamond" w:hAnsi="Garamond"/>
          <w:b/>
          <w:sz w:val="22"/>
          <w:szCs w:val="22"/>
        </w:rPr>
      </w:pPr>
    </w:p>
    <w:p w14:paraId="7C33096D" w14:textId="77777777" w:rsidR="008008D7" w:rsidRPr="0010692C" w:rsidRDefault="008008D7" w:rsidP="00B87E49">
      <w:pPr>
        <w:rPr>
          <w:rFonts w:ascii="Garamond" w:hAnsi="Garamond"/>
          <w:sz w:val="22"/>
          <w:szCs w:val="22"/>
        </w:rPr>
      </w:pPr>
    </w:p>
    <w:p w14:paraId="7FFCF8FB" w14:textId="6C42806F" w:rsidR="004042AC" w:rsidRPr="0010692C" w:rsidRDefault="009D217D" w:rsidP="009D217D">
      <w:pPr>
        <w:pStyle w:val="Titre1"/>
        <w:pBdr>
          <w:top w:val="single" w:sz="4" w:space="1" w:color="auto"/>
          <w:left w:val="single" w:sz="4" w:space="4" w:color="auto"/>
          <w:bottom w:val="single" w:sz="4" w:space="1" w:color="auto"/>
          <w:right w:val="single" w:sz="4" w:space="4" w:color="auto"/>
        </w:pBdr>
        <w:shd w:val="clear" w:color="auto" w:fill="F3F3F3"/>
        <w:ind w:right="627"/>
        <w:jc w:val="center"/>
        <w:rPr>
          <w:rFonts w:ascii="Garamond" w:hAnsi="Garamond"/>
          <w:bCs w:val="0"/>
          <w:sz w:val="22"/>
          <w:szCs w:val="22"/>
        </w:rPr>
      </w:pPr>
      <w:r>
        <w:rPr>
          <w:rFonts w:ascii="Garamond" w:hAnsi="Garamond"/>
          <w:bCs w:val="0"/>
          <w:sz w:val="22"/>
          <w:szCs w:val="22"/>
        </w:rPr>
        <w:t xml:space="preserve">D- </w:t>
      </w:r>
      <w:r w:rsidR="004042AC" w:rsidRPr="0010692C">
        <w:rPr>
          <w:rFonts w:ascii="Garamond" w:hAnsi="Garamond"/>
          <w:bCs w:val="0"/>
          <w:sz w:val="22"/>
          <w:szCs w:val="22"/>
        </w:rPr>
        <w:t>Adresses internet autour de la littérature et de la lecture en réseau</w:t>
      </w:r>
    </w:p>
    <w:p w14:paraId="26E8B7A3" w14:textId="77777777" w:rsidR="004042AC" w:rsidRPr="0010692C" w:rsidRDefault="004042AC" w:rsidP="004042AC">
      <w:pPr>
        <w:pStyle w:val="Titre1"/>
        <w:tabs>
          <w:tab w:val="left" w:pos="180"/>
        </w:tabs>
        <w:ind w:right="627"/>
        <w:rPr>
          <w:rFonts w:ascii="Garamond" w:hAnsi="Garamond"/>
          <w:b w:val="0"/>
          <w:bCs w:val="0"/>
          <w:sz w:val="22"/>
          <w:szCs w:val="22"/>
        </w:rPr>
      </w:pPr>
      <w:r w:rsidRPr="0010692C">
        <w:rPr>
          <w:rFonts w:ascii="Garamond" w:hAnsi="Garamond"/>
          <w:b w:val="0"/>
          <w:bCs w:val="0"/>
          <w:sz w:val="22"/>
          <w:szCs w:val="22"/>
        </w:rPr>
        <w:tab/>
      </w:r>
    </w:p>
    <w:p w14:paraId="48D9A4D5" w14:textId="77777777" w:rsidR="004042AC" w:rsidRPr="0010692C" w:rsidRDefault="004042AC" w:rsidP="004042AC">
      <w:pPr>
        <w:pStyle w:val="Titre1"/>
        <w:ind w:right="627"/>
        <w:rPr>
          <w:rFonts w:ascii="Garamond" w:hAnsi="Garamond"/>
          <w:b w:val="0"/>
          <w:bCs w:val="0"/>
          <w:sz w:val="22"/>
          <w:szCs w:val="22"/>
        </w:rPr>
      </w:pPr>
    </w:p>
    <w:p w14:paraId="60955731" w14:textId="77777777" w:rsidR="004042AC" w:rsidRPr="0010692C" w:rsidRDefault="004042AC" w:rsidP="004042AC">
      <w:pPr>
        <w:pStyle w:val="Titre1"/>
        <w:ind w:right="627"/>
        <w:rPr>
          <w:rFonts w:ascii="Garamond" w:hAnsi="Garamond"/>
          <w:b w:val="0"/>
          <w:bCs w:val="0"/>
          <w:sz w:val="22"/>
          <w:szCs w:val="22"/>
        </w:rPr>
      </w:pPr>
      <w:r w:rsidRPr="0010692C">
        <w:rPr>
          <w:rFonts w:ascii="Garamond" w:hAnsi="Garamond"/>
          <w:b w:val="0"/>
          <w:bCs w:val="0"/>
          <w:sz w:val="22"/>
          <w:szCs w:val="22"/>
        </w:rPr>
        <w:t>Littérature animations :</w:t>
      </w:r>
    </w:p>
    <w:p w14:paraId="5C3EEE82" w14:textId="77777777" w:rsidR="004042AC" w:rsidRPr="0010692C" w:rsidRDefault="005E0F2C" w:rsidP="004042AC">
      <w:pPr>
        <w:pStyle w:val="Titre1"/>
        <w:ind w:right="627"/>
        <w:rPr>
          <w:rFonts w:ascii="Garamond" w:hAnsi="Garamond"/>
          <w:b w:val="0"/>
          <w:bCs w:val="0"/>
          <w:sz w:val="22"/>
          <w:szCs w:val="22"/>
        </w:rPr>
      </w:pPr>
      <w:hyperlink r:id="rId17" w:history="1">
        <w:r w:rsidR="004042AC" w:rsidRPr="0010692C">
          <w:rPr>
            <w:rStyle w:val="Lienhypertexte"/>
            <w:rFonts w:ascii="Garamond" w:hAnsi="Garamond"/>
            <w:b w:val="0"/>
            <w:bCs w:val="0"/>
            <w:sz w:val="22"/>
            <w:szCs w:val="22"/>
          </w:rPr>
          <w:t>http://www.crdp.ac-creteil.fr/telemaque/?document/animation.htm</w:t>
        </w:r>
      </w:hyperlink>
    </w:p>
    <w:p w14:paraId="7550C6CB" w14:textId="77777777" w:rsidR="004042AC" w:rsidRPr="0010692C" w:rsidRDefault="004042AC" w:rsidP="004042AC">
      <w:pPr>
        <w:pStyle w:val="Titre1"/>
        <w:ind w:right="627"/>
        <w:rPr>
          <w:rFonts w:ascii="Garamond" w:hAnsi="Garamond"/>
          <w:b w:val="0"/>
          <w:bCs w:val="0"/>
          <w:sz w:val="22"/>
          <w:szCs w:val="22"/>
        </w:rPr>
      </w:pPr>
      <w:bookmarkStart w:id="0" w:name="_GoBack"/>
      <w:bookmarkEnd w:id="0"/>
    </w:p>
    <w:p w14:paraId="36E74438" w14:textId="77777777" w:rsidR="004042AC" w:rsidRPr="0010692C" w:rsidRDefault="004042AC" w:rsidP="004042AC">
      <w:pPr>
        <w:pStyle w:val="Titre1"/>
        <w:ind w:right="627"/>
        <w:rPr>
          <w:rFonts w:ascii="Garamond" w:hAnsi="Garamond"/>
          <w:b w:val="0"/>
          <w:bCs w:val="0"/>
          <w:sz w:val="22"/>
          <w:szCs w:val="22"/>
        </w:rPr>
      </w:pPr>
      <w:r w:rsidRPr="0010692C">
        <w:rPr>
          <w:rFonts w:ascii="Garamond" w:hAnsi="Garamond"/>
          <w:b w:val="0"/>
          <w:bCs w:val="0"/>
          <w:sz w:val="22"/>
          <w:szCs w:val="22"/>
        </w:rPr>
        <w:t xml:space="preserve">Site Eduscol : liste de références des ouvrages pour le cycle 2 et cycle 3 : </w:t>
      </w:r>
      <w:hyperlink r:id="rId18" w:history="1">
        <w:r w:rsidRPr="0010692C">
          <w:rPr>
            <w:rStyle w:val="Lienhypertexte"/>
            <w:rFonts w:ascii="Garamond" w:hAnsi="Garamond"/>
            <w:b w:val="0"/>
            <w:bCs w:val="0"/>
            <w:sz w:val="22"/>
            <w:szCs w:val="22"/>
          </w:rPr>
          <w:t>http://eduscol.education.fr/cid50485/litterature.html</w:t>
        </w:r>
      </w:hyperlink>
    </w:p>
    <w:p w14:paraId="6130F687" w14:textId="77777777" w:rsidR="004042AC" w:rsidRPr="0010692C" w:rsidRDefault="004042AC" w:rsidP="004042AC">
      <w:pPr>
        <w:pStyle w:val="Titre1"/>
        <w:ind w:right="627"/>
        <w:rPr>
          <w:rFonts w:ascii="Garamond" w:hAnsi="Garamond"/>
          <w:sz w:val="22"/>
          <w:szCs w:val="22"/>
        </w:rPr>
      </w:pPr>
    </w:p>
    <w:p w14:paraId="2E6E7F3F" w14:textId="77777777" w:rsidR="004042AC" w:rsidRPr="0010692C" w:rsidRDefault="004042AC" w:rsidP="004042AC">
      <w:pPr>
        <w:pStyle w:val="Titre1"/>
        <w:ind w:right="627"/>
        <w:rPr>
          <w:rFonts w:ascii="Garamond" w:hAnsi="Garamond"/>
          <w:b w:val="0"/>
          <w:sz w:val="22"/>
          <w:szCs w:val="22"/>
        </w:rPr>
      </w:pPr>
      <w:r w:rsidRPr="0010692C">
        <w:rPr>
          <w:rFonts w:ascii="Garamond" w:hAnsi="Garamond"/>
          <w:b w:val="0"/>
          <w:sz w:val="22"/>
          <w:szCs w:val="22"/>
        </w:rPr>
        <w:t xml:space="preserve">Site  Livres en réseau Corbenois Madeleine : </w:t>
      </w:r>
      <w:hyperlink r:id="rId19" w:history="1">
        <w:r w:rsidRPr="0010692C">
          <w:rPr>
            <w:rStyle w:val="Lienhypertexte"/>
            <w:rFonts w:ascii="Garamond" w:hAnsi="Garamond"/>
            <w:b w:val="0"/>
            <w:sz w:val="22"/>
            <w:szCs w:val="22"/>
          </w:rPr>
          <w:t>http://madeleine.corbenois.free.fr/</w:t>
        </w:r>
      </w:hyperlink>
    </w:p>
    <w:p w14:paraId="6014646F" w14:textId="77777777" w:rsidR="004042AC" w:rsidRPr="0010692C" w:rsidRDefault="004042AC" w:rsidP="004042AC">
      <w:pPr>
        <w:rPr>
          <w:rFonts w:ascii="Garamond" w:hAnsi="Garamond"/>
          <w:sz w:val="22"/>
          <w:szCs w:val="22"/>
        </w:rPr>
      </w:pPr>
    </w:p>
    <w:p w14:paraId="095DDA48" w14:textId="77777777" w:rsidR="004042AC" w:rsidRPr="0010692C" w:rsidRDefault="004042AC" w:rsidP="004042AC">
      <w:pPr>
        <w:rPr>
          <w:rFonts w:ascii="Garamond" w:hAnsi="Garamond"/>
          <w:sz w:val="22"/>
          <w:szCs w:val="22"/>
        </w:rPr>
      </w:pPr>
      <w:r w:rsidRPr="0010692C">
        <w:rPr>
          <w:rFonts w:ascii="Garamond" w:hAnsi="Garamond"/>
          <w:sz w:val="22"/>
          <w:szCs w:val="22"/>
        </w:rPr>
        <w:t>Site essentiellement porté sur la lecture, en liaison avec les directives ministérielles. De très bonnes approches liées aux découvertes les plus récentes des chercheurs.</w:t>
      </w:r>
    </w:p>
    <w:p w14:paraId="708BBB78" w14:textId="77777777" w:rsidR="004042AC" w:rsidRPr="0010692C" w:rsidRDefault="005E0F2C" w:rsidP="004042AC">
      <w:pPr>
        <w:rPr>
          <w:rFonts w:ascii="Garamond" w:hAnsi="Garamond"/>
          <w:sz w:val="22"/>
          <w:szCs w:val="22"/>
        </w:rPr>
      </w:pPr>
      <w:hyperlink r:id="rId20" w:history="1">
        <w:r w:rsidR="004042AC" w:rsidRPr="0010692C">
          <w:rPr>
            <w:rStyle w:val="Lienhypertexte"/>
            <w:rFonts w:ascii="Garamond" w:hAnsi="Garamond"/>
            <w:sz w:val="22"/>
            <w:szCs w:val="22"/>
          </w:rPr>
          <w:t>http://www.bienlire.education.fr</w:t>
        </w:r>
      </w:hyperlink>
    </w:p>
    <w:p w14:paraId="3BA3D717" w14:textId="77777777" w:rsidR="004042AC" w:rsidRPr="0010692C" w:rsidRDefault="004042AC" w:rsidP="004042AC">
      <w:pPr>
        <w:rPr>
          <w:rFonts w:ascii="Garamond" w:hAnsi="Garamond"/>
          <w:spacing w:val="2"/>
          <w:sz w:val="22"/>
          <w:szCs w:val="22"/>
        </w:rPr>
      </w:pPr>
    </w:p>
    <w:p w14:paraId="177F67CC" w14:textId="77777777" w:rsidR="004042AC" w:rsidRPr="0010692C" w:rsidRDefault="004042AC" w:rsidP="004042AC">
      <w:pPr>
        <w:rPr>
          <w:rFonts w:ascii="Garamond" w:hAnsi="Garamond"/>
          <w:spacing w:val="2"/>
          <w:sz w:val="22"/>
          <w:szCs w:val="22"/>
        </w:rPr>
      </w:pPr>
      <w:r w:rsidRPr="0010692C">
        <w:rPr>
          <w:rFonts w:ascii="Garamond" w:hAnsi="Garamond"/>
          <w:spacing w:val="2"/>
          <w:sz w:val="22"/>
          <w:szCs w:val="22"/>
        </w:rPr>
        <w:t>Ricochet : site qui répertorie des ouvrages en grande quantité par thèmes, genres, auteurs, tranches d’âges de lecteur. Pas de lecture critique des ouvrages.</w:t>
      </w:r>
    </w:p>
    <w:p w14:paraId="0DBDB9CE" w14:textId="77777777" w:rsidR="004042AC" w:rsidRPr="0010692C" w:rsidRDefault="005E0F2C" w:rsidP="004042AC">
      <w:pPr>
        <w:rPr>
          <w:rFonts w:ascii="Garamond" w:hAnsi="Garamond"/>
          <w:spacing w:val="2"/>
          <w:sz w:val="22"/>
          <w:szCs w:val="22"/>
        </w:rPr>
      </w:pPr>
      <w:hyperlink r:id="rId21" w:history="1">
        <w:r w:rsidR="004042AC" w:rsidRPr="0010692C">
          <w:rPr>
            <w:rStyle w:val="Lienhypertexte"/>
            <w:rFonts w:ascii="Garamond" w:hAnsi="Garamond"/>
            <w:spacing w:val="2"/>
            <w:sz w:val="22"/>
            <w:szCs w:val="22"/>
          </w:rPr>
          <w:t>http://www.ricochet-jeunes.org/</w:t>
        </w:r>
      </w:hyperlink>
    </w:p>
    <w:p w14:paraId="428DCC42" w14:textId="77777777" w:rsidR="004042AC" w:rsidRPr="0010692C" w:rsidRDefault="004042AC" w:rsidP="004042AC">
      <w:pPr>
        <w:rPr>
          <w:rFonts w:ascii="Garamond" w:hAnsi="Garamond"/>
          <w:spacing w:val="2"/>
          <w:sz w:val="22"/>
          <w:szCs w:val="22"/>
        </w:rPr>
      </w:pPr>
    </w:p>
    <w:p w14:paraId="54E1D133" w14:textId="77777777" w:rsidR="004042AC" w:rsidRPr="0010692C" w:rsidRDefault="004042AC" w:rsidP="004042AC">
      <w:pPr>
        <w:rPr>
          <w:rFonts w:ascii="Garamond" w:hAnsi="Garamond"/>
          <w:spacing w:val="2"/>
          <w:sz w:val="22"/>
          <w:szCs w:val="22"/>
        </w:rPr>
      </w:pPr>
      <w:r w:rsidRPr="0010692C">
        <w:rPr>
          <w:rFonts w:ascii="Garamond" w:hAnsi="Garamond"/>
          <w:spacing w:val="2"/>
          <w:sz w:val="22"/>
          <w:szCs w:val="22"/>
        </w:rPr>
        <w:t>Site de libraires qui organise leurs pages autour de thèmes approfondis ou d’auteurs. Des critiques d’ouvrages sont proposés ainsi que de nombreuses autres adresses qui renvoient à d’autres sites de littérature jeunesse.</w:t>
      </w:r>
    </w:p>
    <w:p w14:paraId="76236778" w14:textId="77777777" w:rsidR="004042AC" w:rsidRPr="0010692C" w:rsidRDefault="005E0F2C" w:rsidP="004042AC">
      <w:pPr>
        <w:rPr>
          <w:rFonts w:ascii="Garamond" w:hAnsi="Garamond"/>
          <w:spacing w:val="2"/>
          <w:sz w:val="22"/>
          <w:szCs w:val="22"/>
        </w:rPr>
      </w:pPr>
      <w:hyperlink r:id="rId22" w:history="1">
        <w:r w:rsidR="004042AC" w:rsidRPr="0010692C">
          <w:rPr>
            <w:rStyle w:val="Lienhypertexte"/>
            <w:rFonts w:ascii="Garamond" w:hAnsi="Garamond"/>
            <w:spacing w:val="2"/>
            <w:sz w:val="22"/>
            <w:szCs w:val="22"/>
          </w:rPr>
          <w:t>http://www.citrouille.net/</w:t>
        </w:r>
      </w:hyperlink>
    </w:p>
    <w:p w14:paraId="47454D8C" w14:textId="77777777" w:rsidR="004042AC" w:rsidRPr="0010692C" w:rsidRDefault="004042AC" w:rsidP="004042AC">
      <w:pPr>
        <w:rPr>
          <w:rFonts w:ascii="Garamond" w:hAnsi="Garamond"/>
          <w:spacing w:val="2"/>
          <w:sz w:val="22"/>
          <w:szCs w:val="22"/>
        </w:rPr>
      </w:pPr>
    </w:p>
    <w:p w14:paraId="48BCBD84" w14:textId="77777777" w:rsidR="004042AC" w:rsidRPr="0010692C" w:rsidRDefault="004042AC" w:rsidP="004042AC">
      <w:pPr>
        <w:rPr>
          <w:rFonts w:ascii="Garamond" w:hAnsi="Garamond"/>
          <w:spacing w:val="2"/>
          <w:sz w:val="22"/>
          <w:szCs w:val="22"/>
        </w:rPr>
      </w:pPr>
      <w:r w:rsidRPr="0010692C">
        <w:rPr>
          <w:rFonts w:ascii="Garamond" w:hAnsi="Garamond"/>
          <w:spacing w:val="2"/>
          <w:sz w:val="22"/>
          <w:szCs w:val="22"/>
        </w:rPr>
        <w:t>Adresse du CNDP qui date de l’accompagnement du plan « BCD pour tous ». Beaucoup de livres ne sont pas réédités mais ils sont trouvables en BCD et en bibliothèque. Certains sont des trésors de la littérature jeunesse.</w:t>
      </w:r>
    </w:p>
    <w:p w14:paraId="0BBF39A3" w14:textId="77777777" w:rsidR="004042AC" w:rsidRPr="0010692C" w:rsidRDefault="005E0F2C" w:rsidP="004042AC">
      <w:pPr>
        <w:rPr>
          <w:rFonts w:ascii="Garamond" w:hAnsi="Garamond"/>
          <w:sz w:val="22"/>
          <w:szCs w:val="22"/>
        </w:rPr>
      </w:pPr>
      <w:hyperlink r:id="rId23" w:history="1">
        <w:r w:rsidR="004042AC" w:rsidRPr="0010692C">
          <w:rPr>
            <w:rStyle w:val="Lienhypertexte"/>
            <w:rFonts w:ascii="Garamond" w:hAnsi="Garamond"/>
            <w:sz w:val="22"/>
            <w:szCs w:val="22"/>
          </w:rPr>
          <w:t>http://www.cndp.fr/1001livres/script/</w:t>
        </w:r>
      </w:hyperlink>
    </w:p>
    <w:p w14:paraId="4212DD09" w14:textId="77777777" w:rsidR="004042AC" w:rsidRPr="0010692C" w:rsidRDefault="004042AC" w:rsidP="004042AC">
      <w:pPr>
        <w:rPr>
          <w:rFonts w:ascii="Garamond" w:hAnsi="Garamond"/>
          <w:spacing w:val="2"/>
          <w:sz w:val="22"/>
          <w:szCs w:val="22"/>
        </w:rPr>
      </w:pPr>
    </w:p>
    <w:p w14:paraId="68B66C4C" w14:textId="77777777" w:rsidR="004042AC" w:rsidRPr="0010692C" w:rsidRDefault="004042AC" w:rsidP="004042AC">
      <w:pPr>
        <w:rPr>
          <w:rFonts w:ascii="Garamond" w:hAnsi="Garamond"/>
          <w:spacing w:val="2"/>
          <w:sz w:val="22"/>
          <w:szCs w:val="22"/>
        </w:rPr>
      </w:pPr>
      <w:r w:rsidRPr="0010692C">
        <w:rPr>
          <w:rFonts w:ascii="Garamond" w:hAnsi="Garamond"/>
          <w:spacing w:val="2"/>
          <w:sz w:val="22"/>
          <w:szCs w:val="22"/>
        </w:rPr>
        <w:t xml:space="preserve">Fiches de travail sur des albums : </w:t>
      </w:r>
    </w:p>
    <w:p w14:paraId="39658B22" w14:textId="77777777" w:rsidR="004042AC" w:rsidRPr="0010692C" w:rsidRDefault="005E0F2C" w:rsidP="004042AC">
      <w:pPr>
        <w:rPr>
          <w:rFonts w:ascii="Garamond" w:hAnsi="Garamond"/>
          <w:spacing w:val="2"/>
          <w:sz w:val="22"/>
          <w:szCs w:val="22"/>
        </w:rPr>
      </w:pPr>
      <w:hyperlink r:id="rId24" w:history="1">
        <w:r w:rsidR="004042AC" w:rsidRPr="0010692C">
          <w:rPr>
            <w:rStyle w:val="Lienhypertexte"/>
            <w:rFonts w:ascii="Garamond" w:hAnsi="Garamond"/>
            <w:spacing w:val="2"/>
            <w:sz w:val="22"/>
            <w:szCs w:val="22"/>
          </w:rPr>
          <w:t>http://crdp.ac-bordeaux.fr/cddp33/attirelire/Valise_PDF/BebesChouettes.pdf</w:t>
        </w:r>
      </w:hyperlink>
    </w:p>
    <w:p w14:paraId="079763EF" w14:textId="77777777" w:rsidR="004042AC" w:rsidRPr="0010692C" w:rsidRDefault="004042AC" w:rsidP="004042AC">
      <w:pPr>
        <w:rPr>
          <w:rFonts w:ascii="Garamond" w:hAnsi="Garamond"/>
          <w:spacing w:val="2"/>
          <w:sz w:val="22"/>
          <w:szCs w:val="22"/>
        </w:rPr>
      </w:pPr>
    </w:p>
    <w:p w14:paraId="55E16D5D" w14:textId="77777777" w:rsidR="004042AC" w:rsidRPr="0010692C" w:rsidRDefault="004042AC" w:rsidP="004042AC">
      <w:pPr>
        <w:rPr>
          <w:rFonts w:ascii="Garamond" w:hAnsi="Garamond"/>
          <w:spacing w:val="2"/>
          <w:sz w:val="22"/>
          <w:szCs w:val="22"/>
        </w:rPr>
      </w:pPr>
      <w:r w:rsidRPr="0010692C">
        <w:rPr>
          <w:rFonts w:ascii="Garamond" w:hAnsi="Garamond"/>
          <w:spacing w:val="2"/>
          <w:sz w:val="22"/>
          <w:szCs w:val="22"/>
        </w:rPr>
        <w:t>Propose beaucoup d’outils pour l’école maternelle :</w:t>
      </w:r>
    </w:p>
    <w:p w14:paraId="442D62B3" w14:textId="77777777" w:rsidR="004042AC" w:rsidRPr="0010692C" w:rsidRDefault="005E0F2C" w:rsidP="004042AC">
      <w:pPr>
        <w:rPr>
          <w:rFonts w:ascii="Garamond" w:hAnsi="Garamond"/>
          <w:spacing w:val="2"/>
          <w:sz w:val="22"/>
          <w:szCs w:val="22"/>
        </w:rPr>
      </w:pPr>
      <w:hyperlink r:id="rId25" w:history="1">
        <w:r w:rsidR="004042AC" w:rsidRPr="0010692C">
          <w:rPr>
            <w:rStyle w:val="Lienhypertexte"/>
            <w:rFonts w:ascii="Garamond" w:hAnsi="Garamond"/>
            <w:spacing w:val="2"/>
            <w:sz w:val="22"/>
            <w:szCs w:val="22"/>
          </w:rPr>
          <w:t>http://www.crdp-strasbourg.fr/cddp68/maternelle/</w:t>
        </w:r>
      </w:hyperlink>
    </w:p>
    <w:p w14:paraId="1C3045AC" w14:textId="77777777" w:rsidR="004042AC" w:rsidRPr="0010692C" w:rsidRDefault="004042AC" w:rsidP="004042AC">
      <w:pPr>
        <w:pStyle w:val="Titre1"/>
        <w:ind w:left="567" w:right="627"/>
        <w:jc w:val="center"/>
        <w:rPr>
          <w:rFonts w:ascii="Garamond" w:hAnsi="Garamond"/>
          <w:sz w:val="22"/>
          <w:szCs w:val="22"/>
        </w:rPr>
      </w:pPr>
    </w:p>
    <w:p w14:paraId="02ED8665" w14:textId="77777777" w:rsidR="004042AC" w:rsidRPr="0010692C" w:rsidRDefault="004042AC" w:rsidP="004042AC">
      <w:pPr>
        <w:rPr>
          <w:rFonts w:ascii="Garamond" w:hAnsi="Garamond"/>
          <w:sz w:val="22"/>
          <w:szCs w:val="22"/>
        </w:rPr>
      </w:pPr>
    </w:p>
    <w:p w14:paraId="3D0998D7" w14:textId="0E56FCE5" w:rsidR="00061ECF" w:rsidRDefault="002E3ADA" w:rsidP="00B87E49">
      <w:pPr>
        <w:rPr>
          <w:rFonts w:ascii="Garamond" w:hAnsi="Garamond"/>
          <w:sz w:val="22"/>
          <w:szCs w:val="22"/>
        </w:rPr>
      </w:pPr>
      <w:r>
        <w:rPr>
          <w:rFonts w:ascii="Garamond" w:hAnsi="Garamond"/>
          <w:sz w:val="22"/>
          <w:szCs w:val="22"/>
        </w:rPr>
        <w:t xml:space="preserve"> Site lecture et litté</w:t>
      </w:r>
      <w:r w:rsidR="00061ECF">
        <w:rPr>
          <w:rFonts w:ascii="Garamond" w:hAnsi="Garamond"/>
          <w:sz w:val="22"/>
          <w:szCs w:val="22"/>
        </w:rPr>
        <w:t>rature Ressources pour l’école (site avec des propositions d’activités pédagogiques sur des ouvrages de littérature jeunesse)</w:t>
      </w:r>
    </w:p>
    <w:p w14:paraId="6D4978ED" w14:textId="3439387D" w:rsidR="004042AC" w:rsidRDefault="00061ECF" w:rsidP="00B87E49">
      <w:pPr>
        <w:rPr>
          <w:rFonts w:ascii="Garamond" w:hAnsi="Garamond"/>
          <w:sz w:val="22"/>
          <w:szCs w:val="22"/>
        </w:rPr>
      </w:pPr>
      <w:r>
        <w:rPr>
          <w:rFonts w:ascii="Garamond" w:hAnsi="Garamond"/>
          <w:sz w:val="22"/>
          <w:szCs w:val="22"/>
        </w:rPr>
        <w:t xml:space="preserve"> </w:t>
      </w:r>
      <w:hyperlink r:id="rId26" w:history="1">
        <w:r w:rsidR="002E3ADA">
          <w:rPr>
            <w:rStyle w:val="Lienhypertexte"/>
            <w:rFonts w:ascii="Garamond" w:hAnsi="Garamond"/>
            <w:sz w:val="22"/>
            <w:szCs w:val="22"/>
          </w:rPr>
          <w:t>http://www3.ac</w:t>
        </w:r>
        <w:r w:rsidR="002E3ADA" w:rsidRPr="00C23BB1">
          <w:rPr>
            <w:rStyle w:val="Lienhypertexte"/>
            <w:rFonts w:ascii="Garamond" w:hAnsi="Garamond"/>
            <w:sz w:val="22"/>
            <w:szCs w:val="22"/>
          </w:rPr>
          <w:t>clermont.fr/cddp15/lr/affouvrs_cd15.php</w:t>
        </w:r>
      </w:hyperlink>
    </w:p>
    <w:p w14:paraId="2B51E549" w14:textId="77777777" w:rsidR="00061ECF" w:rsidRDefault="00061ECF" w:rsidP="00B87E49">
      <w:pPr>
        <w:rPr>
          <w:rFonts w:ascii="Garamond" w:hAnsi="Garamond"/>
          <w:sz w:val="22"/>
          <w:szCs w:val="22"/>
        </w:rPr>
      </w:pPr>
    </w:p>
    <w:p w14:paraId="7FD5D8F7" w14:textId="77777777" w:rsidR="00061ECF" w:rsidRDefault="00061ECF" w:rsidP="00B87E49">
      <w:pPr>
        <w:rPr>
          <w:rFonts w:ascii="Garamond" w:hAnsi="Garamond"/>
          <w:sz w:val="22"/>
          <w:szCs w:val="22"/>
        </w:rPr>
      </w:pPr>
    </w:p>
    <w:p w14:paraId="7B514D26" w14:textId="77777777" w:rsidR="00061ECF" w:rsidRDefault="00061ECF" w:rsidP="00B87E49">
      <w:pPr>
        <w:rPr>
          <w:rFonts w:ascii="Garamond" w:hAnsi="Garamond"/>
          <w:sz w:val="22"/>
          <w:szCs w:val="22"/>
        </w:rPr>
      </w:pPr>
      <w:r>
        <w:rPr>
          <w:rFonts w:ascii="Garamond" w:hAnsi="Garamond"/>
          <w:sz w:val="22"/>
          <w:szCs w:val="22"/>
        </w:rPr>
        <w:t xml:space="preserve">Site : littérature jeunesse avec de nombreuses fiches pour le cycle 2 et cycle 3 : </w:t>
      </w:r>
    </w:p>
    <w:p w14:paraId="49F16574" w14:textId="790992F4" w:rsidR="00061ECF" w:rsidRDefault="00061ECF" w:rsidP="00B87E49">
      <w:pPr>
        <w:rPr>
          <w:rFonts w:ascii="Garamond" w:hAnsi="Garamond"/>
          <w:sz w:val="22"/>
          <w:szCs w:val="22"/>
        </w:rPr>
      </w:pPr>
      <w:r>
        <w:rPr>
          <w:rFonts w:ascii="Garamond" w:hAnsi="Garamond"/>
          <w:sz w:val="22"/>
          <w:szCs w:val="22"/>
        </w:rPr>
        <w:t xml:space="preserve"> </w:t>
      </w:r>
      <w:hyperlink r:id="rId27" w:history="1">
        <w:r w:rsidRPr="00C23BB1">
          <w:rPr>
            <w:rStyle w:val="Lienhypertexte"/>
            <w:rFonts w:ascii="Garamond" w:hAnsi="Garamond"/>
            <w:sz w:val="22"/>
            <w:szCs w:val="22"/>
          </w:rPr>
          <w:t>http://pedagogie.ia84.ac-aix-marseille.fr/litt/litt0.htm</w:t>
        </w:r>
      </w:hyperlink>
    </w:p>
    <w:p w14:paraId="28AD487D" w14:textId="77777777" w:rsidR="002E3ADA" w:rsidRPr="0010692C" w:rsidRDefault="002E3ADA" w:rsidP="00B87E49">
      <w:pPr>
        <w:rPr>
          <w:rFonts w:ascii="Garamond" w:hAnsi="Garamond"/>
          <w:sz w:val="22"/>
          <w:szCs w:val="22"/>
        </w:rPr>
      </w:pPr>
    </w:p>
    <w:sectPr w:rsidR="002E3ADA" w:rsidRPr="0010692C" w:rsidSect="003778BC">
      <w:headerReference w:type="default" r:id="rId28"/>
      <w:pgSz w:w="11900" w:h="16840"/>
      <w:pgMar w:top="964" w:right="1247" w:bottom="567" w:left="1247"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39A2F60" w14:textId="77777777" w:rsidR="009D217D" w:rsidRDefault="009D217D" w:rsidP="00C62BA5">
      <w:r>
        <w:separator/>
      </w:r>
    </w:p>
  </w:endnote>
  <w:endnote w:type="continuationSeparator" w:id="0">
    <w:p w14:paraId="0760E08C" w14:textId="77777777" w:rsidR="009D217D" w:rsidRDefault="009D217D" w:rsidP="00C62B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Garamond">
    <w:panose1 w:val="02020404030301010803"/>
    <w:charset w:val="00"/>
    <w:family w:val="auto"/>
    <w:pitch w:val="variable"/>
    <w:sig w:usb0="00000003" w:usb1="00000000" w:usb2="00000000" w:usb3="00000000" w:csb0="00000001"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Arial Unicode MS">
    <w:panose1 w:val="020B0604020202020204"/>
    <w:charset w:val="00"/>
    <w:family w:val="auto"/>
    <w:pitch w:val="variable"/>
    <w:sig w:usb0="F7FFAFFF" w:usb1="E9DFFFFF" w:usb2="0000003F" w:usb3="00000000" w:csb0="003F01F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6B10AB2" w14:textId="77777777" w:rsidR="009D217D" w:rsidRDefault="009D217D" w:rsidP="00C62BA5">
      <w:r>
        <w:separator/>
      </w:r>
    </w:p>
  </w:footnote>
  <w:footnote w:type="continuationSeparator" w:id="0">
    <w:p w14:paraId="700DC231" w14:textId="77777777" w:rsidR="009D217D" w:rsidRDefault="009D217D" w:rsidP="00C62BA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C1394F" w14:textId="77777777" w:rsidR="009D217D" w:rsidRDefault="009D217D" w:rsidP="00630903">
    <w:pPr>
      <w:jc w:val="center"/>
      <w:rPr>
        <w:sz w:val="18"/>
        <w:szCs w:val="18"/>
      </w:rPr>
    </w:pPr>
    <w:r w:rsidRPr="00630903">
      <w:rPr>
        <w:sz w:val="18"/>
        <w:szCs w:val="18"/>
      </w:rPr>
      <w:t xml:space="preserve">Stage AEFE                                                                                    </w:t>
    </w:r>
    <w:r>
      <w:rPr>
        <w:sz w:val="18"/>
        <w:szCs w:val="18"/>
      </w:rPr>
      <w:t xml:space="preserve">                                            </w:t>
    </w:r>
    <w:r w:rsidRPr="00630903">
      <w:rPr>
        <w:sz w:val="18"/>
        <w:szCs w:val="18"/>
      </w:rPr>
      <w:t>Année scolaire 2011-2012</w:t>
    </w:r>
  </w:p>
  <w:p w14:paraId="64001F6D" w14:textId="7FC05786" w:rsidR="009D217D" w:rsidRPr="00630903" w:rsidRDefault="009D217D" w:rsidP="00630903">
    <w:pPr>
      <w:jc w:val="center"/>
      <w:rPr>
        <w:sz w:val="18"/>
        <w:szCs w:val="18"/>
      </w:rPr>
    </w:pPr>
    <w:r w:rsidRPr="00630903">
      <w:rPr>
        <w:sz w:val="18"/>
        <w:szCs w:val="18"/>
      </w:rPr>
      <w:t>Dire, Lire et écrire au cycle 2</w:t>
    </w:r>
  </w:p>
  <w:p w14:paraId="73C27C79" w14:textId="77777777" w:rsidR="009D217D" w:rsidRPr="00630903" w:rsidRDefault="009D217D" w:rsidP="00630903">
    <w:pPr>
      <w:jc w:val="center"/>
      <w:rPr>
        <w:i/>
        <w:sz w:val="18"/>
        <w:szCs w:val="18"/>
      </w:rPr>
    </w:pPr>
    <w:r w:rsidRPr="00630903">
      <w:rPr>
        <w:i/>
        <w:sz w:val="18"/>
        <w:szCs w:val="18"/>
      </w:rPr>
      <w:t>28 novembre au 2 décembre 2011</w:t>
    </w:r>
  </w:p>
  <w:p w14:paraId="5E3E7A50" w14:textId="1561CEC0" w:rsidR="009D217D" w:rsidRPr="00630903" w:rsidRDefault="009D217D" w:rsidP="00630903">
    <w:pPr>
      <w:pStyle w:val="En-tte"/>
      <w:jc w:val="center"/>
      <w:rPr>
        <w:rFonts w:ascii="Arial" w:hAnsi="Arial" w:cs="Arial"/>
        <w:b/>
        <w:sz w:val="18"/>
        <w:szCs w:val="18"/>
      </w:rPr>
    </w:pPr>
    <w:r w:rsidRPr="00630903">
      <w:rPr>
        <w:rFonts w:ascii="Arial" w:hAnsi="Arial" w:cs="Arial"/>
        <w:b/>
        <w:sz w:val="18"/>
        <w:szCs w:val="18"/>
      </w:rPr>
      <w:t xml:space="preserve">Hélène Lagarde, CPC Dakar </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numFmt w:val="bullet"/>
      <w:lvlText w:val="."/>
      <w:lvlJc w:val="left"/>
      <w:pPr>
        <w:ind w:left="720" w:hanging="360"/>
      </w:pPr>
    </w:lvl>
    <w:lvl w:ilvl="1" w:tplc="00000002">
      <w:start w:val="1"/>
      <w:numFmt w:val="bullet"/>
      <w:lvlText w:val=""/>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1234062F"/>
    <w:multiLevelType w:val="hybridMultilevel"/>
    <w:tmpl w:val="C06435BE"/>
    <w:lvl w:ilvl="0" w:tplc="040C000D">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
    <w:nsid w:val="198D7C43"/>
    <w:multiLevelType w:val="hybridMultilevel"/>
    <w:tmpl w:val="E50A5834"/>
    <w:lvl w:ilvl="0" w:tplc="48D44680">
      <w:start w:val="1"/>
      <w:numFmt w:val="bullet"/>
      <w:lvlText w:val="•"/>
      <w:lvlJc w:val="left"/>
      <w:pPr>
        <w:tabs>
          <w:tab w:val="num" w:pos="720"/>
        </w:tabs>
        <w:ind w:left="720" w:hanging="360"/>
      </w:pPr>
      <w:rPr>
        <w:rFonts w:ascii="Arial" w:hAnsi="Arial" w:hint="default"/>
      </w:rPr>
    </w:lvl>
    <w:lvl w:ilvl="1" w:tplc="EF0ADA74" w:tentative="1">
      <w:start w:val="1"/>
      <w:numFmt w:val="bullet"/>
      <w:lvlText w:val="•"/>
      <w:lvlJc w:val="left"/>
      <w:pPr>
        <w:tabs>
          <w:tab w:val="num" w:pos="1440"/>
        </w:tabs>
        <w:ind w:left="1440" w:hanging="360"/>
      </w:pPr>
      <w:rPr>
        <w:rFonts w:ascii="Arial" w:hAnsi="Arial" w:hint="default"/>
      </w:rPr>
    </w:lvl>
    <w:lvl w:ilvl="2" w:tplc="35C2E26C" w:tentative="1">
      <w:start w:val="1"/>
      <w:numFmt w:val="bullet"/>
      <w:lvlText w:val="•"/>
      <w:lvlJc w:val="left"/>
      <w:pPr>
        <w:tabs>
          <w:tab w:val="num" w:pos="2160"/>
        </w:tabs>
        <w:ind w:left="2160" w:hanging="360"/>
      </w:pPr>
      <w:rPr>
        <w:rFonts w:ascii="Arial" w:hAnsi="Arial" w:hint="default"/>
      </w:rPr>
    </w:lvl>
    <w:lvl w:ilvl="3" w:tplc="EFDEC5A0" w:tentative="1">
      <w:start w:val="1"/>
      <w:numFmt w:val="bullet"/>
      <w:lvlText w:val="•"/>
      <w:lvlJc w:val="left"/>
      <w:pPr>
        <w:tabs>
          <w:tab w:val="num" w:pos="2880"/>
        </w:tabs>
        <w:ind w:left="2880" w:hanging="360"/>
      </w:pPr>
      <w:rPr>
        <w:rFonts w:ascii="Arial" w:hAnsi="Arial" w:hint="default"/>
      </w:rPr>
    </w:lvl>
    <w:lvl w:ilvl="4" w:tplc="FEFE0366" w:tentative="1">
      <w:start w:val="1"/>
      <w:numFmt w:val="bullet"/>
      <w:lvlText w:val="•"/>
      <w:lvlJc w:val="left"/>
      <w:pPr>
        <w:tabs>
          <w:tab w:val="num" w:pos="3600"/>
        </w:tabs>
        <w:ind w:left="3600" w:hanging="360"/>
      </w:pPr>
      <w:rPr>
        <w:rFonts w:ascii="Arial" w:hAnsi="Arial" w:hint="default"/>
      </w:rPr>
    </w:lvl>
    <w:lvl w:ilvl="5" w:tplc="CD1C2B32" w:tentative="1">
      <w:start w:val="1"/>
      <w:numFmt w:val="bullet"/>
      <w:lvlText w:val="•"/>
      <w:lvlJc w:val="left"/>
      <w:pPr>
        <w:tabs>
          <w:tab w:val="num" w:pos="4320"/>
        </w:tabs>
        <w:ind w:left="4320" w:hanging="360"/>
      </w:pPr>
      <w:rPr>
        <w:rFonts w:ascii="Arial" w:hAnsi="Arial" w:hint="default"/>
      </w:rPr>
    </w:lvl>
    <w:lvl w:ilvl="6" w:tplc="6A325858" w:tentative="1">
      <w:start w:val="1"/>
      <w:numFmt w:val="bullet"/>
      <w:lvlText w:val="•"/>
      <w:lvlJc w:val="left"/>
      <w:pPr>
        <w:tabs>
          <w:tab w:val="num" w:pos="5040"/>
        </w:tabs>
        <w:ind w:left="5040" w:hanging="360"/>
      </w:pPr>
      <w:rPr>
        <w:rFonts w:ascii="Arial" w:hAnsi="Arial" w:hint="default"/>
      </w:rPr>
    </w:lvl>
    <w:lvl w:ilvl="7" w:tplc="7EACEFAE" w:tentative="1">
      <w:start w:val="1"/>
      <w:numFmt w:val="bullet"/>
      <w:lvlText w:val="•"/>
      <w:lvlJc w:val="left"/>
      <w:pPr>
        <w:tabs>
          <w:tab w:val="num" w:pos="5760"/>
        </w:tabs>
        <w:ind w:left="5760" w:hanging="360"/>
      </w:pPr>
      <w:rPr>
        <w:rFonts w:ascii="Arial" w:hAnsi="Arial" w:hint="default"/>
      </w:rPr>
    </w:lvl>
    <w:lvl w:ilvl="8" w:tplc="74242DD0" w:tentative="1">
      <w:start w:val="1"/>
      <w:numFmt w:val="bullet"/>
      <w:lvlText w:val="•"/>
      <w:lvlJc w:val="left"/>
      <w:pPr>
        <w:tabs>
          <w:tab w:val="num" w:pos="6480"/>
        </w:tabs>
        <w:ind w:left="6480" w:hanging="360"/>
      </w:pPr>
      <w:rPr>
        <w:rFonts w:ascii="Arial" w:hAnsi="Arial" w:hint="default"/>
      </w:rPr>
    </w:lvl>
  </w:abstractNum>
  <w:abstractNum w:abstractNumId="4">
    <w:nsid w:val="1FB222E5"/>
    <w:multiLevelType w:val="hybridMultilevel"/>
    <w:tmpl w:val="D0700F26"/>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25817378"/>
    <w:multiLevelType w:val="hybridMultilevel"/>
    <w:tmpl w:val="6C1CD6D6"/>
    <w:lvl w:ilvl="0" w:tplc="A3EC44F2">
      <w:numFmt w:val="bullet"/>
      <w:lvlText w:val="-"/>
      <w:lvlJc w:val="left"/>
      <w:pPr>
        <w:ind w:left="1080" w:hanging="360"/>
      </w:pPr>
      <w:rPr>
        <w:rFonts w:ascii="Garamond" w:eastAsia="Times New Roman" w:hAnsi="Garamond" w:cs="Times New Roman" w:hint="default"/>
      </w:rPr>
    </w:lvl>
    <w:lvl w:ilvl="1" w:tplc="040C0003" w:tentative="1">
      <w:start w:val="1"/>
      <w:numFmt w:val="bullet"/>
      <w:lvlText w:val="o"/>
      <w:lvlJc w:val="left"/>
      <w:pPr>
        <w:ind w:left="1800" w:hanging="360"/>
      </w:pPr>
      <w:rPr>
        <w:rFonts w:ascii="Courier New" w:hAnsi="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6">
    <w:nsid w:val="3C3F6C59"/>
    <w:multiLevelType w:val="hybridMultilevel"/>
    <w:tmpl w:val="BD6EACFA"/>
    <w:lvl w:ilvl="0" w:tplc="05F4AF3C">
      <w:start w:val="1"/>
      <w:numFmt w:val="upperLetter"/>
      <w:lvlText w:val="%1-"/>
      <w:lvlJc w:val="left"/>
      <w:pPr>
        <w:ind w:left="1440" w:hanging="360"/>
      </w:pPr>
      <w:rPr>
        <w:rFonts w:hint="default"/>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7">
    <w:nsid w:val="472215A2"/>
    <w:multiLevelType w:val="hybridMultilevel"/>
    <w:tmpl w:val="7A2C7AA2"/>
    <w:lvl w:ilvl="0" w:tplc="040C000F">
      <w:start w:val="1"/>
      <w:numFmt w:val="decimal"/>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8">
    <w:nsid w:val="487B5AD1"/>
    <w:multiLevelType w:val="multilevel"/>
    <w:tmpl w:val="040C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nsid w:val="4B26270A"/>
    <w:multiLevelType w:val="hybridMultilevel"/>
    <w:tmpl w:val="E5DA989E"/>
    <w:lvl w:ilvl="0" w:tplc="4A90DDAE">
      <w:start w:val="1"/>
      <w:numFmt w:val="bullet"/>
      <w:lvlText w:val="•"/>
      <w:lvlJc w:val="left"/>
      <w:pPr>
        <w:tabs>
          <w:tab w:val="num" w:pos="720"/>
        </w:tabs>
        <w:ind w:left="720" w:hanging="360"/>
      </w:pPr>
      <w:rPr>
        <w:rFonts w:ascii="Arial" w:hAnsi="Arial" w:hint="default"/>
      </w:rPr>
    </w:lvl>
    <w:lvl w:ilvl="1" w:tplc="E75E9326" w:tentative="1">
      <w:start w:val="1"/>
      <w:numFmt w:val="bullet"/>
      <w:lvlText w:val="•"/>
      <w:lvlJc w:val="left"/>
      <w:pPr>
        <w:tabs>
          <w:tab w:val="num" w:pos="1440"/>
        </w:tabs>
        <w:ind w:left="1440" w:hanging="360"/>
      </w:pPr>
      <w:rPr>
        <w:rFonts w:ascii="Arial" w:hAnsi="Arial" w:hint="default"/>
      </w:rPr>
    </w:lvl>
    <w:lvl w:ilvl="2" w:tplc="B922FD78" w:tentative="1">
      <w:start w:val="1"/>
      <w:numFmt w:val="bullet"/>
      <w:lvlText w:val="•"/>
      <w:lvlJc w:val="left"/>
      <w:pPr>
        <w:tabs>
          <w:tab w:val="num" w:pos="2160"/>
        </w:tabs>
        <w:ind w:left="2160" w:hanging="360"/>
      </w:pPr>
      <w:rPr>
        <w:rFonts w:ascii="Arial" w:hAnsi="Arial" w:hint="default"/>
      </w:rPr>
    </w:lvl>
    <w:lvl w:ilvl="3" w:tplc="7B54D924" w:tentative="1">
      <w:start w:val="1"/>
      <w:numFmt w:val="bullet"/>
      <w:lvlText w:val="•"/>
      <w:lvlJc w:val="left"/>
      <w:pPr>
        <w:tabs>
          <w:tab w:val="num" w:pos="2880"/>
        </w:tabs>
        <w:ind w:left="2880" w:hanging="360"/>
      </w:pPr>
      <w:rPr>
        <w:rFonts w:ascii="Arial" w:hAnsi="Arial" w:hint="default"/>
      </w:rPr>
    </w:lvl>
    <w:lvl w:ilvl="4" w:tplc="CA2CB260" w:tentative="1">
      <w:start w:val="1"/>
      <w:numFmt w:val="bullet"/>
      <w:lvlText w:val="•"/>
      <w:lvlJc w:val="left"/>
      <w:pPr>
        <w:tabs>
          <w:tab w:val="num" w:pos="3600"/>
        </w:tabs>
        <w:ind w:left="3600" w:hanging="360"/>
      </w:pPr>
      <w:rPr>
        <w:rFonts w:ascii="Arial" w:hAnsi="Arial" w:hint="default"/>
      </w:rPr>
    </w:lvl>
    <w:lvl w:ilvl="5" w:tplc="BB38D4EE" w:tentative="1">
      <w:start w:val="1"/>
      <w:numFmt w:val="bullet"/>
      <w:lvlText w:val="•"/>
      <w:lvlJc w:val="left"/>
      <w:pPr>
        <w:tabs>
          <w:tab w:val="num" w:pos="4320"/>
        </w:tabs>
        <w:ind w:left="4320" w:hanging="360"/>
      </w:pPr>
      <w:rPr>
        <w:rFonts w:ascii="Arial" w:hAnsi="Arial" w:hint="default"/>
      </w:rPr>
    </w:lvl>
    <w:lvl w:ilvl="6" w:tplc="44225A62" w:tentative="1">
      <w:start w:val="1"/>
      <w:numFmt w:val="bullet"/>
      <w:lvlText w:val="•"/>
      <w:lvlJc w:val="left"/>
      <w:pPr>
        <w:tabs>
          <w:tab w:val="num" w:pos="5040"/>
        </w:tabs>
        <w:ind w:left="5040" w:hanging="360"/>
      </w:pPr>
      <w:rPr>
        <w:rFonts w:ascii="Arial" w:hAnsi="Arial" w:hint="default"/>
      </w:rPr>
    </w:lvl>
    <w:lvl w:ilvl="7" w:tplc="B7163CBC" w:tentative="1">
      <w:start w:val="1"/>
      <w:numFmt w:val="bullet"/>
      <w:lvlText w:val="•"/>
      <w:lvlJc w:val="left"/>
      <w:pPr>
        <w:tabs>
          <w:tab w:val="num" w:pos="5760"/>
        </w:tabs>
        <w:ind w:left="5760" w:hanging="360"/>
      </w:pPr>
      <w:rPr>
        <w:rFonts w:ascii="Arial" w:hAnsi="Arial" w:hint="default"/>
      </w:rPr>
    </w:lvl>
    <w:lvl w:ilvl="8" w:tplc="5374EB12" w:tentative="1">
      <w:start w:val="1"/>
      <w:numFmt w:val="bullet"/>
      <w:lvlText w:val="•"/>
      <w:lvlJc w:val="left"/>
      <w:pPr>
        <w:tabs>
          <w:tab w:val="num" w:pos="6480"/>
        </w:tabs>
        <w:ind w:left="6480" w:hanging="360"/>
      </w:pPr>
      <w:rPr>
        <w:rFonts w:ascii="Arial" w:hAnsi="Arial" w:hint="default"/>
      </w:rPr>
    </w:lvl>
  </w:abstractNum>
  <w:abstractNum w:abstractNumId="10">
    <w:nsid w:val="4F6E69DC"/>
    <w:multiLevelType w:val="hybridMultilevel"/>
    <w:tmpl w:val="1BD63DE8"/>
    <w:lvl w:ilvl="0" w:tplc="05F4AF3C">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nsid w:val="62286E30"/>
    <w:multiLevelType w:val="hybridMultilevel"/>
    <w:tmpl w:val="F52C5D7C"/>
    <w:lvl w:ilvl="0" w:tplc="B226C942">
      <w:start w:val="1"/>
      <w:numFmt w:val="bullet"/>
      <w:lvlText w:val=""/>
      <w:lvlJc w:val="left"/>
      <w:pPr>
        <w:tabs>
          <w:tab w:val="num" w:pos="720"/>
        </w:tabs>
        <w:ind w:left="720" w:hanging="360"/>
      </w:pPr>
      <w:rPr>
        <w:rFonts w:ascii="Wingdings" w:hAnsi="Wingdings" w:hint="default"/>
      </w:rPr>
    </w:lvl>
    <w:lvl w:ilvl="1" w:tplc="95A67BF6">
      <w:start w:val="1"/>
      <w:numFmt w:val="bullet"/>
      <w:lvlText w:val=""/>
      <w:lvlJc w:val="left"/>
      <w:pPr>
        <w:tabs>
          <w:tab w:val="num" w:pos="1440"/>
        </w:tabs>
        <w:ind w:left="1440" w:hanging="360"/>
      </w:pPr>
      <w:rPr>
        <w:rFonts w:ascii="Wingdings" w:hAnsi="Wingdings" w:hint="default"/>
      </w:rPr>
    </w:lvl>
    <w:lvl w:ilvl="2" w:tplc="2D14D998" w:tentative="1">
      <w:start w:val="1"/>
      <w:numFmt w:val="bullet"/>
      <w:lvlText w:val=""/>
      <w:lvlJc w:val="left"/>
      <w:pPr>
        <w:tabs>
          <w:tab w:val="num" w:pos="2160"/>
        </w:tabs>
        <w:ind w:left="2160" w:hanging="360"/>
      </w:pPr>
      <w:rPr>
        <w:rFonts w:ascii="Wingdings" w:hAnsi="Wingdings" w:hint="default"/>
      </w:rPr>
    </w:lvl>
    <w:lvl w:ilvl="3" w:tplc="4482904E" w:tentative="1">
      <w:start w:val="1"/>
      <w:numFmt w:val="bullet"/>
      <w:lvlText w:val=""/>
      <w:lvlJc w:val="left"/>
      <w:pPr>
        <w:tabs>
          <w:tab w:val="num" w:pos="2880"/>
        </w:tabs>
        <w:ind w:left="2880" w:hanging="360"/>
      </w:pPr>
      <w:rPr>
        <w:rFonts w:ascii="Wingdings" w:hAnsi="Wingdings" w:hint="default"/>
      </w:rPr>
    </w:lvl>
    <w:lvl w:ilvl="4" w:tplc="6FE0839C" w:tentative="1">
      <w:start w:val="1"/>
      <w:numFmt w:val="bullet"/>
      <w:lvlText w:val=""/>
      <w:lvlJc w:val="left"/>
      <w:pPr>
        <w:tabs>
          <w:tab w:val="num" w:pos="3600"/>
        </w:tabs>
        <w:ind w:left="3600" w:hanging="360"/>
      </w:pPr>
      <w:rPr>
        <w:rFonts w:ascii="Wingdings" w:hAnsi="Wingdings" w:hint="default"/>
      </w:rPr>
    </w:lvl>
    <w:lvl w:ilvl="5" w:tplc="828E29BC" w:tentative="1">
      <w:start w:val="1"/>
      <w:numFmt w:val="bullet"/>
      <w:lvlText w:val=""/>
      <w:lvlJc w:val="left"/>
      <w:pPr>
        <w:tabs>
          <w:tab w:val="num" w:pos="4320"/>
        </w:tabs>
        <w:ind w:left="4320" w:hanging="360"/>
      </w:pPr>
      <w:rPr>
        <w:rFonts w:ascii="Wingdings" w:hAnsi="Wingdings" w:hint="default"/>
      </w:rPr>
    </w:lvl>
    <w:lvl w:ilvl="6" w:tplc="7AE29626" w:tentative="1">
      <w:start w:val="1"/>
      <w:numFmt w:val="bullet"/>
      <w:lvlText w:val=""/>
      <w:lvlJc w:val="left"/>
      <w:pPr>
        <w:tabs>
          <w:tab w:val="num" w:pos="5040"/>
        </w:tabs>
        <w:ind w:left="5040" w:hanging="360"/>
      </w:pPr>
      <w:rPr>
        <w:rFonts w:ascii="Wingdings" w:hAnsi="Wingdings" w:hint="default"/>
      </w:rPr>
    </w:lvl>
    <w:lvl w:ilvl="7" w:tplc="BA4C8DFE" w:tentative="1">
      <w:start w:val="1"/>
      <w:numFmt w:val="bullet"/>
      <w:lvlText w:val=""/>
      <w:lvlJc w:val="left"/>
      <w:pPr>
        <w:tabs>
          <w:tab w:val="num" w:pos="5760"/>
        </w:tabs>
        <w:ind w:left="5760" w:hanging="360"/>
      </w:pPr>
      <w:rPr>
        <w:rFonts w:ascii="Wingdings" w:hAnsi="Wingdings" w:hint="default"/>
      </w:rPr>
    </w:lvl>
    <w:lvl w:ilvl="8" w:tplc="BEB47BDA" w:tentative="1">
      <w:start w:val="1"/>
      <w:numFmt w:val="bullet"/>
      <w:lvlText w:val=""/>
      <w:lvlJc w:val="left"/>
      <w:pPr>
        <w:tabs>
          <w:tab w:val="num" w:pos="6480"/>
        </w:tabs>
        <w:ind w:left="6480" w:hanging="360"/>
      </w:pPr>
      <w:rPr>
        <w:rFonts w:ascii="Wingdings" w:hAnsi="Wingdings" w:hint="default"/>
      </w:rPr>
    </w:lvl>
  </w:abstractNum>
  <w:abstractNum w:abstractNumId="12">
    <w:nsid w:val="66406839"/>
    <w:multiLevelType w:val="hybridMultilevel"/>
    <w:tmpl w:val="28B8908A"/>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3">
    <w:nsid w:val="734C0D59"/>
    <w:multiLevelType w:val="hybridMultilevel"/>
    <w:tmpl w:val="2CA8AB70"/>
    <w:lvl w:ilvl="0" w:tplc="040C000F">
      <w:start w:val="1"/>
      <w:numFmt w:val="decimal"/>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num w:numId="1">
    <w:abstractNumId w:val="9"/>
  </w:num>
  <w:num w:numId="2">
    <w:abstractNumId w:val="11"/>
  </w:num>
  <w:num w:numId="3">
    <w:abstractNumId w:val="4"/>
  </w:num>
  <w:num w:numId="4">
    <w:abstractNumId w:val="10"/>
  </w:num>
  <w:num w:numId="5">
    <w:abstractNumId w:val="0"/>
  </w:num>
  <w:num w:numId="6">
    <w:abstractNumId w:val="3"/>
  </w:num>
  <w:num w:numId="7">
    <w:abstractNumId w:val="2"/>
  </w:num>
  <w:num w:numId="8">
    <w:abstractNumId w:val="5"/>
  </w:num>
  <w:num w:numId="9">
    <w:abstractNumId w:val="1"/>
  </w:num>
  <w:num w:numId="10">
    <w:abstractNumId w:val="6"/>
  </w:num>
  <w:num w:numId="11">
    <w:abstractNumId w:val="8"/>
  </w:num>
  <w:num w:numId="12">
    <w:abstractNumId w:val="7"/>
  </w:num>
  <w:num w:numId="13">
    <w:abstractNumId w:val="12"/>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7E49"/>
    <w:rsid w:val="00032593"/>
    <w:rsid w:val="00061ECF"/>
    <w:rsid w:val="00075C42"/>
    <w:rsid w:val="000B1559"/>
    <w:rsid w:val="0010692C"/>
    <w:rsid w:val="002E3ADA"/>
    <w:rsid w:val="00365D8F"/>
    <w:rsid w:val="003778BC"/>
    <w:rsid w:val="003C4F99"/>
    <w:rsid w:val="004042AC"/>
    <w:rsid w:val="00465DFA"/>
    <w:rsid w:val="00471C99"/>
    <w:rsid w:val="0049326B"/>
    <w:rsid w:val="004A24B3"/>
    <w:rsid w:val="004C3293"/>
    <w:rsid w:val="004E652B"/>
    <w:rsid w:val="00524079"/>
    <w:rsid w:val="0059592F"/>
    <w:rsid w:val="005E0F2C"/>
    <w:rsid w:val="00630903"/>
    <w:rsid w:val="006471AF"/>
    <w:rsid w:val="006A4471"/>
    <w:rsid w:val="006B2A9F"/>
    <w:rsid w:val="00704F46"/>
    <w:rsid w:val="007347C8"/>
    <w:rsid w:val="0075025C"/>
    <w:rsid w:val="008008D7"/>
    <w:rsid w:val="0081155B"/>
    <w:rsid w:val="00881357"/>
    <w:rsid w:val="00971E95"/>
    <w:rsid w:val="009D217D"/>
    <w:rsid w:val="009F0829"/>
    <w:rsid w:val="00B23D95"/>
    <w:rsid w:val="00B45384"/>
    <w:rsid w:val="00B87E49"/>
    <w:rsid w:val="00BC73E1"/>
    <w:rsid w:val="00C02247"/>
    <w:rsid w:val="00C62BA5"/>
    <w:rsid w:val="00CF09CB"/>
    <w:rsid w:val="00D82D8A"/>
    <w:rsid w:val="00DD2C8E"/>
    <w:rsid w:val="00EC4318"/>
    <w:rsid w:val="00F03234"/>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5410B8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Garamond" w:eastAsiaTheme="minorEastAsia" w:hAnsi="Garamond" w:cs="Arial"/>
        <w:sz w:val="24"/>
        <w:szCs w:val="24"/>
        <w:lang w:val="fr-FR"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7E49"/>
    <w:rPr>
      <w:rFonts w:ascii="Times New Roman" w:eastAsia="Times New Roman" w:hAnsi="Times New Roman" w:cs="Times New Roman"/>
      <w:noProof/>
    </w:rPr>
  </w:style>
  <w:style w:type="paragraph" w:styleId="Titre1">
    <w:name w:val="heading 1"/>
    <w:basedOn w:val="Normal"/>
    <w:next w:val="Normal"/>
    <w:link w:val="Titre1Car"/>
    <w:qFormat/>
    <w:rsid w:val="00B87E49"/>
    <w:pPr>
      <w:keepNext/>
      <w:outlineLvl w:val="0"/>
    </w:pPr>
    <w:rPr>
      <w:rFonts w:ascii="Arial" w:hAnsi="Arial" w:cs="Arial"/>
      <w:b/>
      <w:bCs/>
      <w:szCs w:val="20"/>
    </w:rPr>
  </w:style>
  <w:style w:type="paragraph" w:styleId="Titre6">
    <w:name w:val="heading 6"/>
    <w:basedOn w:val="Normal"/>
    <w:next w:val="Normal"/>
    <w:link w:val="Titre6Car"/>
    <w:qFormat/>
    <w:rsid w:val="00B87E49"/>
    <w:pPr>
      <w:keepNext/>
      <w:jc w:val="center"/>
      <w:outlineLvl w:val="5"/>
    </w:pPr>
    <w:rPr>
      <w:rFonts w:ascii="Arial" w:hAnsi="Arial" w:cs="Arial"/>
      <w:b/>
      <w:bCs/>
      <w:sz w:val="28"/>
      <w:szCs w:val="22"/>
    </w:rPr>
  </w:style>
  <w:style w:type="paragraph" w:styleId="Titre7">
    <w:name w:val="heading 7"/>
    <w:basedOn w:val="Normal"/>
    <w:next w:val="Normal"/>
    <w:link w:val="Titre7Car"/>
    <w:uiPriority w:val="9"/>
    <w:semiHidden/>
    <w:unhideWhenUsed/>
    <w:qFormat/>
    <w:rsid w:val="00630903"/>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B87E49"/>
    <w:rPr>
      <w:rFonts w:ascii="Arial" w:eastAsia="Times New Roman" w:hAnsi="Arial"/>
      <w:b/>
      <w:bCs/>
      <w:noProof/>
      <w:sz w:val="24"/>
    </w:rPr>
  </w:style>
  <w:style w:type="character" w:customStyle="1" w:styleId="Titre6Car">
    <w:name w:val="Titre 6 Car"/>
    <w:basedOn w:val="Policepardfaut"/>
    <w:link w:val="Titre6"/>
    <w:rsid w:val="00B87E49"/>
    <w:rPr>
      <w:rFonts w:ascii="Arial" w:eastAsia="Times New Roman" w:hAnsi="Arial"/>
      <w:b/>
      <w:bCs/>
      <w:noProof/>
      <w:sz w:val="28"/>
      <w:szCs w:val="22"/>
    </w:rPr>
  </w:style>
  <w:style w:type="paragraph" w:styleId="En-tte">
    <w:name w:val="header"/>
    <w:basedOn w:val="Normal"/>
    <w:link w:val="En-tteCar"/>
    <w:semiHidden/>
    <w:rsid w:val="00B87E49"/>
    <w:pPr>
      <w:tabs>
        <w:tab w:val="center" w:pos="4536"/>
        <w:tab w:val="right" w:pos="9072"/>
      </w:tabs>
    </w:pPr>
  </w:style>
  <w:style w:type="character" w:customStyle="1" w:styleId="En-tteCar">
    <w:name w:val="En-tête Car"/>
    <w:basedOn w:val="Policepardfaut"/>
    <w:link w:val="En-tte"/>
    <w:semiHidden/>
    <w:rsid w:val="00B87E49"/>
    <w:rPr>
      <w:rFonts w:ascii="Times New Roman" w:eastAsia="Times New Roman" w:hAnsi="Times New Roman" w:cs="Times New Roman"/>
      <w:noProof/>
      <w:sz w:val="24"/>
      <w:szCs w:val="24"/>
    </w:rPr>
  </w:style>
  <w:style w:type="paragraph" w:styleId="NormalWeb">
    <w:name w:val="Normal (Web)"/>
    <w:basedOn w:val="Normal"/>
    <w:uiPriority w:val="99"/>
    <w:semiHidden/>
    <w:rsid w:val="00B87E49"/>
    <w:pPr>
      <w:spacing w:before="100" w:beforeAutospacing="1" w:after="100" w:afterAutospacing="1"/>
    </w:pPr>
    <w:rPr>
      <w:rFonts w:ascii="Arial Unicode MS" w:eastAsia="Arial Unicode MS" w:hAnsi="Arial Unicode MS" w:cs="Arial Unicode MS"/>
    </w:rPr>
  </w:style>
  <w:style w:type="paragraph" w:styleId="Paragraphedeliste">
    <w:name w:val="List Paragraph"/>
    <w:basedOn w:val="Normal"/>
    <w:uiPriority w:val="34"/>
    <w:qFormat/>
    <w:rsid w:val="006B2A9F"/>
    <w:pPr>
      <w:ind w:left="720"/>
      <w:contextualSpacing/>
    </w:pPr>
  </w:style>
  <w:style w:type="character" w:styleId="Lienhypertexte">
    <w:name w:val="Hyperlink"/>
    <w:basedOn w:val="Policepardfaut"/>
    <w:rsid w:val="004042AC"/>
    <w:rPr>
      <w:color w:val="0000FF"/>
      <w:u w:val="single"/>
    </w:rPr>
  </w:style>
  <w:style w:type="paragraph" w:styleId="Pieddepage">
    <w:name w:val="footer"/>
    <w:basedOn w:val="Normal"/>
    <w:link w:val="PieddepageCar"/>
    <w:uiPriority w:val="99"/>
    <w:unhideWhenUsed/>
    <w:rsid w:val="00C62BA5"/>
    <w:pPr>
      <w:tabs>
        <w:tab w:val="center" w:pos="4536"/>
        <w:tab w:val="right" w:pos="9072"/>
      </w:tabs>
    </w:pPr>
  </w:style>
  <w:style w:type="character" w:customStyle="1" w:styleId="PieddepageCar">
    <w:name w:val="Pied de page Car"/>
    <w:basedOn w:val="Policepardfaut"/>
    <w:link w:val="Pieddepage"/>
    <w:uiPriority w:val="99"/>
    <w:rsid w:val="00C62BA5"/>
    <w:rPr>
      <w:rFonts w:ascii="Times New Roman" w:eastAsia="Times New Roman" w:hAnsi="Times New Roman" w:cs="Times New Roman"/>
      <w:noProof/>
    </w:rPr>
  </w:style>
  <w:style w:type="paragraph" w:styleId="Textedebulles">
    <w:name w:val="Balloon Text"/>
    <w:basedOn w:val="Normal"/>
    <w:link w:val="TextedebullesCar"/>
    <w:uiPriority w:val="99"/>
    <w:semiHidden/>
    <w:unhideWhenUsed/>
    <w:rsid w:val="00DD2C8E"/>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DD2C8E"/>
    <w:rPr>
      <w:rFonts w:ascii="Lucida Grande" w:eastAsia="Times New Roman" w:hAnsi="Lucida Grande" w:cs="Lucida Grande"/>
      <w:noProof/>
      <w:sz w:val="18"/>
      <w:szCs w:val="18"/>
    </w:rPr>
  </w:style>
  <w:style w:type="character" w:styleId="Lienhypertextesuivi">
    <w:name w:val="FollowedHyperlink"/>
    <w:basedOn w:val="Policepardfaut"/>
    <w:uiPriority w:val="99"/>
    <w:semiHidden/>
    <w:unhideWhenUsed/>
    <w:rsid w:val="00B45384"/>
    <w:rPr>
      <w:color w:val="800080" w:themeColor="followedHyperlink"/>
      <w:u w:val="single"/>
    </w:rPr>
  </w:style>
  <w:style w:type="character" w:customStyle="1" w:styleId="Titre7Car">
    <w:name w:val="Titre 7 Car"/>
    <w:basedOn w:val="Policepardfaut"/>
    <w:link w:val="Titre7"/>
    <w:uiPriority w:val="9"/>
    <w:semiHidden/>
    <w:rsid w:val="00630903"/>
    <w:rPr>
      <w:rFonts w:asciiTheme="majorHAnsi" w:eastAsiaTheme="majorEastAsia" w:hAnsiTheme="majorHAnsi" w:cstheme="majorBidi"/>
      <w:i/>
      <w:iCs/>
      <w:noProof/>
      <w:color w:val="404040" w:themeColor="text1" w:themeTint="BF"/>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Garamond" w:eastAsiaTheme="minorEastAsia" w:hAnsi="Garamond" w:cs="Arial"/>
        <w:sz w:val="24"/>
        <w:szCs w:val="24"/>
        <w:lang w:val="fr-FR"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7E49"/>
    <w:rPr>
      <w:rFonts w:ascii="Times New Roman" w:eastAsia="Times New Roman" w:hAnsi="Times New Roman" w:cs="Times New Roman"/>
      <w:noProof/>
    </w:rPr>
  </w:style>
  <w:style w:type="paragraph" w:styleId="Titre1">
    <w:name w:val="heading 1"/>
    <w:basedOn w:val="Normal"/>
    <w:next w:val="Normal"/>
    <w:link w:val="Titre1Car"/>
    <w:qFormat/>
    <w:rsid w:val="00B87E49"/>
    <w:pPr>
      <w:keepNext/>
      <w:outlineLvl w:val="0"/>
    </w:pPr>
    <w:rPr>
      <w:rFonts w:ascii="Arial" w:hAnsi="Arial" w:cs="Arial"/>
      <w:b/>
      <w:bCs/>
      <w:szCs w:val="20"/>
    </w:rPr>
  </w:style>
  <w:style w:type="paragraph" w:styleId="Titre6">
    <w:name w:val="heading 6"/>
    <w:basedOn w:val="Normal"/>
    <w:next w:val="Normal"/>
    <w:link w:val="Titre6Car"/>
    <w:qFormat/>
    <w:rsid w:val="00B87E49"/>
    <w:pPr>
      <w:keepNext/>
      <w:jc w:val="center"/>
      <w:outlineLvl w:val="5"/>
    </w:pPr>
    <w:rPr>
      <w:rFonts w:ascii="Arial" w:hAnsi="Arial" w:cs="Arial"/>
      <w:b/>
      <w:bCs/>
      <w:sz w:val="28"/>
      <w:szCs w:val="22"/>
    </w:rPr>
  </w:style>
  <w:style w:type="paragraph" w:styleId="Titre7">
    <w:name w:val="heading 7"/>
    <w:basedOn w:val="Normal"/>
    <w:next w:val="Normal"/>
    <w:link w:val="Titre7Car"/>
    <w:uiPriority w:val="9"/>
    <w:semiHidden/>
    <w:unhideWhenUsed/>
    <w:qFormat/>
    <w:rsid w:val="00630903"/>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B87E49"/>
    <w:rPr>
      <w:rFonts w:ascii="Arial" w:eastAsia="Times New Roman" w:hAnsi="Arial"/>
      <w:b/>
      <w:bCs/>
      <w:noProof/>
      <w:sz w:val="24"/>
    </w:rPr>
  </w:style>
  <w:style w:type="character" w:customStyle="1" w:styleId="Titre6Car">
    <w:name w:val="Titre 6 Car"/>
    <w:basedOn w:val="Policepardfaut"/>
    <w:link w:val="Titre6"/>
    <w:rsid w:val="00B87E49"/>
    <w:rPr>
      <w:rFonts w:ascii="Arial" w:eastAsia="Times New Roman" w:hAnsi="Arial"/>
      <w:b/>
      <w:bCs/>
      <w:noProof/>
      <w:sz w:val="28"/>
      <w:szCs w:val="22"/>
    </w:rPr>
  </w:style>
  <w:style w:type="paragraph" w:styleId="En-tte">
    <w:name w:val="header"/>
    <w:basedOn w:val="Normal"/>
    <w:link w:val="En-tteCar"/>
    <w:semiHidden/>
    <w:rsid w:val="00B87E49"/>
    <w:pPr>
      <w:tabs>
        <w:tab w:val="center" w:pos="4536"/>
        <w:tab w:val="right" w:pos="9072"/>
      </w:tabs>
    </w:pPr>
  </w:style>
  <w:style w:type="character" w:customStyle="1" w:styleId="En-tteCar">
    <w:name w:val="En-tête Car"/>
    <w:basedOn w:val="Policepardfaut"/>
    <w:link w:val="En-tte"/>
    <w:semiHidden/>
    <w:rsid w:val="00B87E49"/>
    <w:rPr>
      <w:rFonts w:ascii="Times New Roman" w:eastAsia="Times New Roman" w:hAnsi="Times New Roman" w:cs="Times New Roman"/>
      <w:noProof/>
      <w:sz w:val="24"/>
      <w:szCs w:val="24"/>
    </w:rPr>
  </w:style>
  <w:style w:type="paragraph" w:styleId="NormalWeb">
    <w:name w:val="Normal (Web)"/>
    <w:basedOn w:val="Normal"/>
    <w:uiPriority w:val="99"/>
    <w:semiHidden/>
    <w:rsid w:val="00B87E49"/>
    <w:pPr>
      <w:spacing w:before="100" w:beforeAutospacing="1" w:after="100" w:afterAutospacing="1"/>
    </w:pPr>
    <w:rPr>
      <w:rFonts w:ascii="Arial Unicode MS" w:eastAsia="Arial Unicode MS" w:hAnsi="Arial Unicode MS" w:cs="Arial Unicode MS"/>
    </w:rPr>
  </w:style>
  <w:style w:type="paragraph" w:styleId="Paragraphedeliste">
    <w:name w:val="List Paragraph"/>
    <w:basedOn w:val="Normal"/>
    <w:uiPriority w:val="34"/>
    <w:qFormat/>
    <w:rsid w:val="006B2A9F"/>
    <w:pPr>
      <w:ind w:left="720"/>
      <w:contextualSpacing/>
    </w:pPr>
  </w:style>
  <w:style w:type="character" w:styleId="Lienhypertexte">
    <w:name w:val="Hyperlink"/>
    <w:basedOn w:val="Policepardfaut"/>
    <w:rsid w:val="004042AC"/>
    <w:rPr>
      <w:color w:val="0000FF"/>
      <w:u w:val="single"/>
    </w:rPr>
  </w:style>
  <w:style w:type="paragraph" w:styleId="Pieddepage">
    <w:name w:val="footer"/>
    <w:basedOn w:val="Normal"/>
    <w:link w:val="PieddepageCar"/>
    <w:uiPriority w:val="99"/>
    <w:unhideWhenUsed/>
    <w:rsid w:val="00C62BA5"/>
    <w:pPr>
      <w:tabs>
        <w:tab w:val="center" w:pos="4536"/>
        <w:tab w:val="right" w:pos="9072"/>
      </w:tabs>
    </w:pPr>
  </w:style>
  <w:style w:type="character" w:customStyle="1" w:styleId="PieddepageCar">
    <w:name w:val="Pied de page Car"/>
    <w:basedOn w:val="Policepardfaut"/>
    <w:link w:val="Pieddepage"/>
    <w:uiPriority w:val="99"/>
    <w:rsid w:val="00C62BA5"/>
    <w:rPr>
      <w:rFonts w:ascii="Times New Roman" w:eastAsia="Times New Roman" w:hAnsi="Times New Roman" w:cs="Times New Roman"/>
      <w:noProof/>
    </w:rPr>
  </w:style>
  <w:style w:type="paragraph" w:styleId="Textedebulles">
    <w:name w:val="Balloon Text"/>
    <w:basedOn w:val="Normal"/>
    <w:link w:val="TextedebullesCar"/>
    <w:uiPriority w:val="99"/>
    <w:semiHidden/>
    <w:unhideWhenUsed/>
    <w:rsid w:val="00DD2C8E"/>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DD2C8E"/>
    <w:rPr>
      <w:rFonts w:ascii="Lucida Grande" w:eastAsia="Times New Roman" w:hAnsi="Lucida Grande" w:cs="Lucida Grande"/>
      <w:noProof/>
      <w:sz w:val="18"/>
      <w:szCs w:val="18"/>
    </w:rPr>
  </w:style>
  <w:style w:type="character" w:styleId="Lienhypertextesuivi">
    <w:name w:val="FollowedHyperlink"/>
    <w:basedOn w:val="Policepardfaut"/>
    <w:uiPriority w:val="99"/>
    <w:semiHidden/>
    <w:unhideWhenUsed/>
    <w:rsid w:val="00B45384"/>
    <w:rPr>
      <w:color w:val="800080" w:themeColor="followedHyperlink"/>
      <w:u w:val="single"/>
    </w:rPr>
  </w:style>
  <w:style w:type="character" w:customStyle="1" w:styleId="Titre7Car">
    <w:name w:val="Titre 7 Car"/>
    <w:basedOn w:val="Policepardfaut"/>
    <w:link w:val="Titre7"/>
    <w:uiPriority w:val="9"/>
    <w:semiHidden/>
    <w:rsid w:val="00630903"/>
    <w:rPr>
      <w:rFonts w:asciiTheme="majorHAnsi" w:eastAsiaTheme="majorEastAsia" w:hAnsiTheme="majorHAnsi" w:cstheme="majorBidi"/>
      <w:i/>
      <w:iCs/>
      <w:noProof/>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0332475">
      <w:bodyDiv w:val="1"/>
      <w:marLeft w:val="0"/>
      <w:marRight w:val="0"/>
      <w:marTop w:val="0"/>
      <w:marBottom w:val="0"/>
      <w:divBdr>
        <w:top w:val="none" w:sz="0" w:space="0" w:color="auto"/>
        <w:left w:val="none" w:sz="0" w:space="0" w:color="auto"/>
        <w:bottom w:val="none" w:sz="0" w:space="0" w:color="auto"/>
        <w:right w:val="none" w:sz="0" w:space="0" w:color="auto"/>
      </w:divBdr>
      <w:divsChild>
        <w:div w:id="1562211187">
          <w:marLeft w:val="547"/>
          <w:marRight w:val="0"/>
          <w:marTop w:val="106"/>
          <w:marBottom w:val="0"/>
          <w:divBdr>
            <w:top w:val="none" w:sz="0" w:space="0" w:color="auto"/>
            <w:left w:val="none" w:sz="0" w:space="0" w:color="auto"/>
            <w:bottom w:val="none" w:sz="0" w:space="0" w:color="auto"/>
            <w:right w:val="none" w:sz="0" w:space="0" w:color="auto"/>
          </w:divBdr>
        </w:div>
        <w:div w:id="1779251070">
          <w:marLeft w:val="547"/>
          <w:marRight w:val="0"/>
          <w:marTop w:val="106"/>
          <w:marBottom w:val="0"/>
          <w:divBdr>
            <w:top w:val="none" w:sz="0" w:space="0" w:color="auto"/>
            <w:left w:val="none" w:sz="0" w:space="0" w:color="auto"/>
            <w:bottom w:val="none" w:sz="0" w:space="0" w:color="auto"/>
            <w:right w:val="none" w:sz="0" w:space="0" w:color="auto"/>
          </w:divBdr>
        </w:div>
        <w:div w:id="151801218">
          <w:marLeft w:val="547"/>
          <w:marRight w:val="0"/>
          <w:marTop w:val="106"/>
          <w:marBottom w:val="0"/>
          <w:divBdr>
            <w:top w:val="none" w:sz="0" w:space="0" w:color="auto"/>
            <w:left w:val="none" w:sz="0" w:space="0" w:color="auto"/>
            <w:bottom w:val="none" w:sz="0" w:space="0" w:color="auto"/>
            <w:right w:val="none" w:sz="0" w:space="0" w:color="auto"/>
          </w:divBdr>
        </w:div>
        <w:div w:id="1793357747">
          <w:marLeft w:val="547"/>
          <w:marRight w:val="0"/>
          <w:marTop w:val="106"/>
          <w:marBottom w:val="0"/>
          <w:divBdr>
            <w:top w:val="none" w:sz="0" w:space="0" w:color="auto"/>
            <w:left w:val="none" w:sz="0" w:space="0" w:color="auto"/>
            <w:bottom w:val="none" w:sz="0" w:space="0" w:color="auto"/>
            <w:right w:val="none" w:sz="0" w:space="0" w:color="auto"/>
          </w:divBdr>
        </w:div>
        <w:div w:id="1341933620">
          <w:marLeft w:val="547"/>
          <w:marRight w:val="0"/>
          <w:marTop w:val="106"/>
          <w:marBottom w:val="0"/>
          <w:divBdr>
            <w:top w:val="none" w:sz="0" w:space="0" w:color="auto"/>
            <w:left w:val="none" w:sz="0" w:space="0" w:color="auto"/>
            <w:bottom w:val="none" w:sz="0" w:space="0" w:color="auto"/>
            <w:right w:val="none" w:sz="0" w:space="0" w:color="auto"/>
          </w:divBdr>
        </w:div>
        <w:div w:id="2073385683">
          <w:marLeft w:val="547"/>
          <w:marRight w:val="0"/>
          <w:marTop w:val="106"/>
          <w:marBottom w:val="0"/>
          <w:divBdr>
            <w:top w:val="none" w:sz="0" w:space="0" w:color="auto"/>
            <w:left w:val="none" w:sz="0" w:space="0" w:color="auto"/>
            <w:bottom w:val="none" w:sz="0" w:space="0" w:color="auto"/>
            <w:right w:val="none" w:sz="0" w:space="0" w:color="auto"/>
          </w:divBdr>
        </w:div>
        <w:div w:id="1692878106">
          <w:marLeft w:val="547"/>
          <w:marRight w:val="0"/>
          <w:marTop w:val="106"/>
          <w:marBottom w:val="0"/>
          <w:divBdr>
            <w:top w:val="none" w:sz="0" w:space="0" w:color="auto"/>
            <w:left w:val="none" w:sz="0" w:space="0" w:color="auto"/>
            <w:bottom w:val="none" w:sz="0" w:space="0" w:color="auto"/>
            <w:right w:val="none" w:sz="0" w:space="0" w:color="auto"/>
          </w:divBdr>
        </w:div>
      </w:divsChild>
    </w:div>
    <w:div w:id="1398934929">
      <w:bodyDiv w:val="1"/>
      <w:marLeft w:val="0"/>
      <w:marRight w:val="0"/>
      <w:marTop w:val="0"/>
      <w:marBottom w:val="0"/>
      <w:divBdr>
        <w:top w:val="none" w:sz="0" w:space="0" w:color="auto"/>
        <w:left w:val="none" w:sz="0" w:space="0" w:color="auto"/>
        <w:bottom w:val="none" w:sz="0" w:space="0" w:color="auto"/>
        <w:right w:val="none" w:sz="0" w:space="0" w:color="auto"/>
      </w:divBdr>
      <w:divsChild>
        <w:div w:id="262687064">
          <w:marLeft w:val="547"/>
          <w:marRight w:val="0"/>
          <w:marTop w:val="115"/>
          <w:marBottom w:val="0"/>
          <w:divBdr>
            <w:top w:val="none" w:sz="0" w:space="0" w:color="auto"/>
            <w:left w:val="none" w:sz="0" w:space="0" w:color="auto"/>
            <w:bottom w:val="none" w:sz="0" w:space="0" w:color="auto"/>
            <w:right w:val="none" w:sz="0" w:space="0" w:color="auto"/>
          </w:divBdr>
        </w:div>
        <w:div w:id="279847263">
          <w:marLeft w:val="547"/>
          <w:marRight w:val="0"/>
          <w:marTop w:val="115"/>
          <w:marBottom w:val="0"/>
          <w:divBdr>
            <w:top w:val="none" w:sz="0" w:space="0" w:color="auto"/>
            <w:left w:val="none" w:sz="0" w:space="0" w:color="auto"/>
            <w:bottom w:val="none" w:sz="0" w:space="0" w:color="auto"/>
            <w:right w:val="none" w:sz="0" w:space="0" w:color="auto"/>
          </w:divBdr>
        </w:div>
        <w:div w:id="482966752">
          <w:marLeft w:val="547"/>
          <w:marRight w:val="0"/>
          <w:marTop w:val="115"/>
          <w:marBottom w:val="0"/>
          <w:divBdr>
            <w:top w:val="none" w:sz="0" w:space="0" w:color="auto"/>
            <w:left w:val="none" w:sz="0" w:space="0" w:color="auto"/>
            <w:bottom w:val="none" w:sz="0" w:space="0" w:color="auto"/>
            <w:right w:val="none" w:sz="0" w:space="0" w:color="auto"/>
          </w:divBdr>
        </w:div>
        <w:div w:id="718213142">
          <w:marLeft w:val="547"/>
          <w:marRight w:val="0"/>
          <w:marTop w:val="115"/>
          <w:marBottom w:val="0"/>
          <w:divBdr>
            <w:top w:val="none" w:sz="0" w:space="0" w:color="auto"/>
            <w:left w:val="none" w:sz="0" w:space="0" w:color="auto"/>
            <w:bottom w:val="none" w:sz="0" w:space="0" w:color="auto"/>
            <w:right w:val="none" w:sz="0" w:space="0" w:color="auto"/>
          </w:divBdr>
        </w:div>
        <w:div w:id="901335819">
          <w:marLeft w:val="547"/>
          <w:marRight w:val="0"/>
          <w:marTop w:val="115"/>
          <w:marBottom w:val="0"/>
          <w:divBdr>
            <w:top w:val="none" w:sz="0" w:space="0" w:color="auto"/>
            <w:left w:val="none" w:sz="0" w:space="0" w:color="auto"/>
            <w:bottom w:val="none" w:sz="0" w:space="0" w:color="auto"/>
            <w:right w:val="none" w:sz="0" w:space="0" w:color="auto"/>
          </w:divBdr>
        </w:div>
        <w:div w:id="1054474553">
          <w:marLeft w:val="547"/>
          <w:marRight w:val="0"/>
          <w:marTop w:val="115"/>
          <w:marBottom w:val="0"/>
          <w:divBdr>
            <w:top w:val="none" w:sz="0" w:space="0" w:color="auto"/>
            <w:left w:val="none" w:sz="0" w:space="0" w:color="auto"/>
            <w:bottom w:val="none" w:sz="0" w:space="0" w:color="auto"/>
            <w:right w:val="none" w:sz="0" w:space="0" w:color="auto"/>
          </w:divBdr>
        </w:div>
        <w:div w:id="1057166271">
          <w:marLeft w:val="547"/>
          <w:marRight w:val="0"/>
          <w:marTop w:val="115"/>
          <w:marBottom w:val="0"/>
          <w:divBdr>
            <w:top w:val="none" w:sz="0" w:space="0" w:color="auto"/>
            <w:left w:val="none" w:sz="0" w:space="0" w:color="auto"/>
            <w:bottom w:val="none" w:sz="0" w:space="0" w:color="auto"/>
            <w:right w:val="none" w:sz="0" w:space="0" w:color="auto"/>
          </w:divBdr>
        </w:div>
        <w:div w:id="1560507961">
          <w:marLeft w:val="547"/>
          <w:marRight w:val="0"/>
          <w:marTop w:val="115"/>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PARCOURS%20MOUFLE%20%20.pdf" TargetMode="External"/><Relationship Id="rId20" Type="http://schemas.openxmlformats.org/officeDocument/2006/relationships/hyperlink" Target="http://www.bienlire.education.fr/" TargetMode="External"/><Relationship Id="rId21" Type="http://schemas.openxmlformats.org/officeDocument/2006/relationships/hyperlink" Target="http://www.ricochet-jeunes.org/" TargetMode="External"/><Relationship Id="rId22" Type="http://schemas.openxmlformats.org/officeDocument/2006/relationships/hyperlink" Target="http://www.citrouille.net/" TargetMode="External"/><Relationship Id="rId23" Type="http://schemas.openxmlformats.org/officeDocument/2006/relationships/hyperlink" Target="http://www.cndp.fr/1001livres/script/" TargetMode="External"/><Relationship Id="rId24" Type="http://schemas.openxmlformats.org/officeDocument/2006/relationships/hyperlink" Target="http://crdp.ac-bordeaux.fr/cddp33/attirelire/Valise_PDF/BebesChouettes.pdf" TargetMode="External"/><Relationship Id="rId25" Type="http://schemas.openxmlformats.org/officeDocument/2006/relationships/hyperlink" Target="http://www.crdp-strasbourg.fr/cddp68/maternelle/" TargetMode="External"/><Relationship Id="rId26" Type="http://schemas.openxmlformats.org/officeDocument/2006/relationships/hyperlink" Target="http://www3.ac-clermont.fr/cddp15/lr/affouvrs_cd15.php" TargetMode="External"/><Relationship Id="rId27" Type="http://schemas.openxmlformats.org/officeDocument/2006/relationships/hyperlink" Target="http://pedagogie.ia84.ac-aix-marseille.fr/litt/litt0.htm" TargetMode="External"/><Relationship Id="rId28" Type="http://schemas.openxmlformats.org/officeDocument/2006/relationships/header" Target="header1.xml"/><Relationship Id="rId29" Type="http://schemas.openxmlformats.org/officeDocument/2006/relationships/fontTable" Target="fontTable.xml"/><Relationship Id="rId30" Type="http://schemas.openxmlformats.org/officeDocument/2006/relationships/theme" Target="theme/theme1.xml"/><Relationship Id="rId10" Type="http://schemas.openxmlformats.org/officeDocument/2006/relationships/hyperlink" Target="Reseau%20Moufle.pdf" TargetMode="External"/><Relationship Id="rId11" Type="http://schemas.openxmlformats.org/officeDocument/2006/relationships/hyperlink" Target="juste%20un%20petit%20bout.pdf" TargetMode="External"/><Relationship Id="rId12" Type="http://schemas.openxmlformats.org/officeDocument/2006/relationships/hyperlink" Target="le%20bonnet%20rouge.pdf" TargetMode="External"/><Relationship Id="rId13" Type="http://schemas.openxmlformats.org/officeDocument/2006/relationships/hyperlink" Target="animal%20devorant%20mardi%2029%2011.doc" TargetMode="External"/><Relationship Id="rId14" Type="http://schemas.openxmlformats.org/officeDocument/2006/relationships/hyperlink" Target="%20presentation%20%20animal%20devorant.doc" TargetMode="External"/><Relationship Id="rId15" Type="http://schemas.openxmlformats.org/officeDocument/2006/relationships/hyperlink" Target="reseau%20ruse.doc" TargetMode="External"/><Relationship Id="rId16" Type="http://schemas.openxmlformats.org/officeDocument/2006/relationships/hyperlink" Target="Reseau%20entraide.doc" TargetMode="External"/><Relationship Id="rId17" Type="http://schemas.openxmlformats.org/officeDocument/2006/relationships/hyperlink" Target="http://www.crdp.ac-creteil.fr/telemaque/?document/animation.htm" TargetMode="External"/><Relationship Id="rId18" Type="http://schemas.openxmlformats.org/officeDocument/2006/relationships/hyperlink" Target="http://eduscol.education.fr/cid50485/litterature.html" TargetMode="External"/><Relationship Id="rId19" Type="http://schemas.openxmlformats.org/officeDocument/2006/relationships/hyperlink" Target="http://madeleine.corbenois.free.fr/"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Sequence%20la%20ruse%202001.pdf" TargetMode="Externa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3</Pages>
  <Words>1739</Words>
  <Characters>9565</Characters>
  <Application>Microsoft Macintosh Word</Application>
  <DocSecurity>0</DocSecurity>
  <Lines>79</Lines>
  <Paragraphs>22</Paragraphs>
  <ScaleCrop>false</ScaleCrop>
  <Company/>
  <LinksUpToDate>false</LinksUpToDate>
  <CharactersWithSpaces>11282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Hélène</dc:creator>
  <cp:keywords/>
  <dc:description/>
  <cp:lastModifiedBy>Hélène</cp:lastModifiedBy>
  <cp:revision>3</cp:revision>
  <cp:lastPrinted>2011-12-10T16:36:00Z</cp:lastPrinted>
  <dcterms:created xsi:type="dcterms:W3CDTF">2011-12-10T16:36:00Z</dcterms:created>
  <dcterms:modified xsi:type="dcterms:W3CDTF">2011-12-10T16:55:00Z</dcterms:modified>
</cp:coreProperties>
</file>